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8"/>
          <w:szCs w:val="32"/>
        </w:rPr>
      </w:pPr>
      <w:r>
        <w:rPr>
          <w:rFonts w:hint="eastAsia" w:asciiTheme="minorEastAsia" w:hAnsiTheme="minorEastAsia"/>
          <w:sz w:val="28"/>
          <w:szCs w:val="32"/>
        </w:rPr>
        <w:t>笔试说明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编程要求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语言：</w:t>
      </w:r>
      <w:r>
        <w:rPr>
          <w:rFonts w:asciiTheme="minorEastAsia" w:hAnsiTheme="minorEastAsia"/>
        </w:rPr>
        <w:t>P</w:t>
      </w:r>
      <w:r>
        <w:rPr>
          <w:rFonts w:hint="eastAsia" w:asciiTheme="minorEastAsia" w:hAnsiTheme="minorEastAsia"/>
        </w:rPr>
        <w:t>ython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结果汇总至Excel，表一至表五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代码分块汇总至一个python文件、要求注释完整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数据说明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数据库链接：</w:t>
      </w:r>
      <w:r>
        <w:rPr>
          <w:rFonts w:asciiTheme="minorEastAsia" w:hAnsiTheme="minorEastAsia"/>
        </w:rPr>
        <w:t>bj-cdb-3gfxha84.sql.tencentcdb.com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端口号：</w:t>
      </w:r>
      <w:r>
        <w:rPr>
          <w:rFonts w:asciiTheme="minorEastAsia" w:hAnsiTheme="minorEastAsia"/>
        </w:rPr>
        <w:t>59970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账号：test</w:t>
      </w:r>
      <w:r>
        <w:rPr>
          <w:rFonts w:asciiTheme="minorEastAsia" w:hAnsiTheme="minorEastAsia"/>
        </w:rPr>
        <w:t>1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密码：ainvest</w:t>
      </w:r>
      <w:r>
        <w:rPr>
          <w:rFonts w:asciiTheme="minorEastAsia" w:hAnsiTheme="minorEastAsia"/>
        </w:rPr>
        <w:t>_test1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库名：test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表名：</w:t>
      </w:r>
      <w:r>
        <w:rPr>
          <w:rFonts w:asciiTheme="minorEastAsia" w:hAnsiTheme="minorEastAsia"/>
        </w:rPr>
        <w:t>account_balance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数据结构：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s_Of_Date</w:t>
      </w:r>
      <w:r>
        <w:rPr>
          <w:rFonts w:hint="eastAsia" w:asciiTheme="minorEastAsia" w:hAnsiTheme="minorEastAsia"/>
        </w:rPr>
        <w:t>：日期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osition_amount:</w:t>
      </w:r>
      <w:r>
        <w:rPr>
          <w:rFonts w:hint="eastAsia" w:asciiTheme="minorEastAsia" w:hAnsiTheme="minorEastAsia"/>
        </w:rPr>
        <w:t>股票总金额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Cash:</w:t>
      </w:r>
      <w:r>
        <w:rPr>
          <w:rFonts w:hint="eastAsia" w:asciiTheme="minorEastAsia" w:hAnsiTheme="minorEastAsia"/>
        </w:rPr>
        <w:t>现金金额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</w:t>
      </w:r>
      <w:r>
        <w:rPr>
          <w:rFonts w:asciiTheme="minorEastAsia" w:hAnsiTheme="minorEastAsia"/>
        </w:rPr>
        <w:t>otal_account</w:t>
      </w:r>
      <w:r>
        <w:rPr>
          <w:rFonts w:hint="eastAsia" w:asciiTheme="minorEastAsia" w:hAnsiTheme="minorEastAsia"/>
        </w:rPr>
        <w:t>：账户总金额（账户总金额=股票总金额+现金总金额）</w:t>
      </w:r>
    </w:p>
    <w:p>
      <w:pPr>
        <w:pStyle w:val="4"/>
        <w:ind w:left="36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I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：用户编号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考题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连接数据库，读取指定数据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画出时间-用户数的走势图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计算每个用户每天的投资回报率。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投资回报率=今天账户总金额/昨日账户总金额-1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计算每个用户每天的累计回报率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累计回报率 </w:t>
      </w:r>
      <w:r>
        <w:rPr>
          <w:rFonts w:asciiTheme="minorEastAsia" w:hAnsiTheme="minorEastAsia"/>
        </w:rPr>
        <w:t xml:space="preserve">=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hint="eastAsia" w:ascii="Cambria Math" w:hAnsi="Cambria Math"/>
              </w:rPr>
              <m:t>i</m:t>
            </m:r>
            <m:r>
              <m:rPr/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 w:hAnsi="Cambria Math"/>
              </w:rPr>
              <m:t>(</m:t>
            </m:r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投资回报率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asciiTheme="minorEastAsia" w:hAnsiTheme="minorEastAsia"/>
        </w:rPr>
        <w:t>+1)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计算描述性统计——所有用户的年化回报率，年化波动率和夏普比率。指出夏普比率最高和最低的用户分别是谁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年化回报率=日回报率平均值*</w:t>
      </w:r>
      <w:r>
        <w:rPr>
          <w:rFonts w:asciiTheme="minorEastAsia" w:hAnsiTheme="minorEastAsia"/>
        </w:rPr>
        <w:t>252</w:t>
      </w:r>
      <w:r>
        <w:rPr>
          <w:rFonts w:hint="eastAsia" w:asciiTheme="minorEastAsia" w:hAnsiTheme="minorEastAsia"/>
        </w:rPr>
        <w:t>天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年化波动率=日回报率的标准差*根号下2</w:t>
      </w:r>
      <w:r>
        <w:rPr>
          <w:rFonts w:asciiTheme="minorEastAsia" w:hAnsiTheme="minorEastAsia"/>
        </w:rPr>
        <w:t>52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夏普比率=年化回报率/年化波动率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简单线性回归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将样本按照时间分为前</w:t>
      </w:r>
      <w:r>
        <w:rPr>
          <w:rFonts w:asciiTheme="minorEastAsia" w:hAnsiTheme="minorEastAsia"/>
        </w:rPr>
        <w:t>95</w:t>
      </w:r>
      <w:r>
        <w:rPr>
          <w:rFonts w:hint="eastAsia" w:asciiTheme="minorEastAsia" w:hAnsiTheme="minorEastAsia"/>
        </w:rPr>
        <w:t>%和后5%。</w:t>
      </w:r>
      <w:bookmarkStart w:id="0" w:name="_GoBack"/>
      <w:r>
        <w:rPr>
          <w:rFonts w:hint="eastAsia" w:asciiTheme="minorEastAsia" w:hAnsiTheme="minorEastAsia"/>
        </w:rPr>
        <w:t>写出前9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%的最后一天日期和后5%最后一天日期。</w:t>
      </w:r>
      <w:bookmarkEnd w:id="0"/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计算每个用户在前9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%样本中的年化回报率，定义为X;以及后5%样本中的年化回报率，定义为y</w:t>
      </w:r>
    </w:p>
    <w:p>
      <w:pPr>
        <w:pStyle w:val="4"/>
        <w:ind w:left="72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做y对x的线性回归，保留常数项。判断两者相关性是否显著，正相关还是负相关。</w:t>
      </w:r>
    </w:p>
    <w:sectPr>
      <w:pgSz w:w="12240" w:h="15840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04459"/>
    <w:multiLevelType w:val="multilevel"/>
    <w:tmpl w:val="0C8044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3589D"/>
    <w:multiLevelType w:val="multilevel"/>
    <w:tmpl w:val="2263589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EC"/>
    <w:rsid w:val="001975EC"/>
    <w:rsid w:val="001B5CB5"/>
    <w:rsid w:val="001E6CC6"/>
    <w:rsid w:val="00283800"/>
    <w:rsid w:val="003F5352"/>
    <w:rsid w:val="00611E6C"/>
    <w:rsid w:val="007D31D9"/>
    <w:rsid w:val="007D397F"/>
    <w:rsid w:val="00824AB1"/>
    <w:rsid w:val="008D6D8F"/>
    <w:rsid w:val="00A46E99"/>
    <w:rsid w:val="00C04045"/>
    <w:rsid w:val="00C32761"/>
    <w:rsid w:val="00C73F25"/>
    <w:rsid w:val="00DC448B"/>
    <w:rsid w:val="00DE392D"/>
    <w:rsid w:val="00DF25D1"/>
    <w:rsid w:val="00F43203"/>
    <w:rsid w:val="00FD1F9F"/>
    <w:rsid w:val="00FF2D1D"/>
    <w:rsid w:val="3B17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536</Characters>
  <Lines>4</Lines>
  <Paragraphs>1</Paragraphs>
  <TotalTime>263</TotalTime>
  <ScaleCrop>false</ScaleCrop>
  <LinksUpToDate>false</LinksUpToDate>
  <CharactersWithSpaces>629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2020-09-21T11:35:00Z</dcterms:created>
  <dc:creator>Zong Lei</dc:creator>
  <cp:lastModifiedBy>果子酱</cp:lastModifiedBy>
  <dcterms:modified xsi:type="dcterms:W3CDTF">2022-10-16T22:40:10Z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757C622B15AECA52CA174C630A78A7EB</vt:lpwstr>
  </property>
</Properties>
</file>