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2255EC" w:rsidP="000E7483">
      <w:pPr>
        <w:pStyle w:val="Titre"/>
      </w:pPr>
      <w:r>
        <w:t xml:space="preserve">Gestion </w:t>
      </w:r>
      <w:proofErr w:type="spellStart"/>
      <w:r>
        <w:t>P_Prod</w:t>
      </w:r>
      <w:proofErr w:type="spellEnd"/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2255EC" w:rsidP="000E7483">
      <w:pPr>
        <w:spacing w:before="2000"/>
        <w:jc w:val="center"/>
      </w:pPr>
      <w:r>
        <w:t xml:space="preserve">Julien </w:t>
      </w:r>
      <w:proofErr w:type="spellStart"/>
      <w:r>
        <w:t>Leresche</w:t>
      </w:r>
      <w:proofErr w:type="spellEnd"/>
      <w:r>
        <w:t>, Jeremiah Steiner et Ricardo Delgado Miranda | FIN 2</w:t>
      </w:r>
    </w:p>
    <w:p w:rsidR="007F30AE" w:rsidRPr="000E7483" w:rsidRDefault="002255EC" w:rsidP="000E7483">
      <w:pPr>
        <w:jc w:val="center"/>
      </w:pPr>
      <w:r>
        <w:t>ETML</w:t>
      </w:r>
    </w:p>
    <w:p w:rsidR="007F30AE" w:rsidRPr="000E7483" w:rsidRDefault="002255EC" w:rsidP="002255EC">
      <w:pPr>
        <w:jc w:val="center"/>
      </w:pPr>
      <w:proofErr w:type="spellStart"/>
      <w:r>
        <w:t>Sheyla</w:t>
      </w:r>
      <w:proofErr w:type="spellEnd"/>
      <w:r>
        <w:t xml:space="preserve"> Oliveira </w:t>
      </w:r>
      <w:proofErr w:type="spellStart"/>
      <w:r>
        <w:t>Kobi</w:t>
      </w:r>
      <w:proofErr w:type="spellEnd"/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C1BD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255E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F664DF" w:rsidRDefault="00AD33A6" w:rsidP="00AD33A6">
      <w:r>
        <w:t xml:space="preserve">Gestion </w:t>
      </w:r>
      <w:proofErr w:type="spellStart"/>
      <w:r>
        <w:t>P_Prod</w:t>
      </w:r>
      <w:proofErr w:type="spellEnd"/>
      <w:r w:rsidR="00AD0CA2">
        <w:t>.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AD33A6" w:rsidP="00AD33A6">
      <w:r>
        <w:t xml:space="preserve">Développement d’un outil (site web) permettant de créer, assigner et gérer les projets </w:t>
      </w:r>
      <w:proofErr w:type="spellStart"/>
      <w:r>
        <w:t>P_Prod</w:t>
      </w:r>
      <w:proofErr w:type="spellEnd"/>
      <w:r>
        <w:t xml:space="preserve">. Le sire remplacera le site actuel </w:t>
      </w:r>
      <w:proofErr w:type="spellStart"/>
      <w:r>
        <w:t>InfDesk</w:t>
      </w:r>
      <w:proofErr w:type="spellEnd"/>
      <w:r>
        <w:t>.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F664DF" w:rsidRDefault="006B26BD" w:rsidP="00CC1BD7">
      <w:pPr>
        <w:pStyle w:val="Retraitcorpsdetexte"/>
        <w:numPr>
          <w:ilvl w:val="0"/>
          <w:numId w:val="17"/>
        </w:numPr>
      </w:pPr>
      <w:r>
        <w:t>Visual Studio Code</w:t>
      </w:r>
    </w:p>
    <w:p w:rsidR="006B26BD" w:rsidRDefault="006B26BD" w:rsidP="00CC1BD7">
      <w:pPr>
        <w:pStyle w:val="Retraitcorpsdetexte"/>
        <w:numPr>
          <w:ilvl w:val="0"/>
          <w:numId w:val="17"/>
        </w:numPr>
      </w:pPr>
      <w:proofErr w:type="spellStart"/>
      <w:proofErr w:type="gramStart"/>
      <w:r>
        <w:t>uWamp</w:t>
      </w:r>
      <w:proofErr w:type="spellEnd"/>
      <w:proofErr w:type="gramEnd"/>
    </w:p>
    <w:p w:rsidR="006B26BD" w:rsidRDefault="006B26BD" w:rsidP="00CC1BD7">
      <w:pPr>
        <w:pStyle w:val="Retraitcorpsdetexte"/>
        <w:numPr>
          <w:ilvl w:val="0"/>
          <w:numId w:val="17"/>
        </w:numPr>
      </w:pPr>
      <w:r>
        <w:t>Word</w:t>
      </w:r>
    </w:p>
    <w:p w:rsidR="000E51D4" w:rsidRPr="00F664DF" w:rsidRDefault="000E51D4" w:rsidP="000E51D4">
      <w:pPr>
        <w:pStyle w:val="Retraitcorpsdetexte"/>
        <w:ind w:left="1854"/>
      </w:pPr>
    </w:p>
    <w:p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AD0CA2" w:rsidP="00CC1BD7">
      <w:pPr>
        <w:pStyle w:val="Retraitcorpsdetexte"/>
        <w:numPr>
          <w:ilvl w:val="0"/>
          <w:numId w:val="18"/>
        </w:numPr>
      </w:pPr>
      <w:r>
        <w:t>Connaissances en HTML</w:t>
      </w:r>
    </w:p>
    <w:p w:rsidR="00AD0CA2" w:rsidRDefault="00AD0CA2" w:rsidP="00CC1BD7">
      <w:pPr>
        <w:pStyle w:val="Retraitcorpsdetexte"/>
        <w:numPr>
          <w:ilvl w:val="0"/>
          <w:numId w:val="18"/>
        </w:numPr>
      </w:pPr>
      <w:r>
        <w:t xml:space="preserve">Connaissances en </w:t>
      </w:r>
      <w:proofErr w:type="spellStart"/>
      <w:r>
        <w:t>Bootstrap</w:t>
      </w:r>
      <w:proofErr w:type="spellEnd"/>
      <w:r>
        <w:t xml:space="preserve"> et CSS</w:t>
      </w:r>
    </w:p>
    <w:p w:rsidR="00AD0CA2" w:rsidRDefault="00AD0CA2" w:rsidP="00CC1BD7">
      <w:pPr>
        <w:pStyle w:val="Retraitcorpsdetexte"/>
        <w:numPr>
          <w:ilvl w:val="0"/>
          <w:numId w:val="18"/>
        </w:numPr>
      </w:pPr>
      <w:r>
        <w:t>Connaissances en PHP et PDO</w:t>
      </w:r>
    </w:p>
    <w:p w:rsidR="00AD0CA2" w:rsidRDefault="00AD0CA2" w:rsidP="00CC1BD7">
      <w:pPr>
        <w:pStyle w:val="Retraitcorpsdetexte"/>
        <w:numPr>
          <w:ilvl w:val="0"/>
          <w:numId w:val="18"/>
        </w:numPr>
      </w:pPr>
      <w:r>
        <w:t>Connaissances en gestion de bases de données</w:t>
      </w:r>
    </w:p>
    <w:p w:rsidR="000E51D4" w:rsidRPr="00F664DF" w:rsidRDefault="000E51D4" w:rsidP="000E51D4">
      <w:pPr>
        <w:pStyle w:val="Retraitcorpsdetexte"/>
        <w:ind w:left="1854"/>
      </w:pPr>
      <w:bookmarkStart w:id="9" w:name="_GoBack"/>
      <w:bookmarkEnd w:id="9"/>
    </w:p>
    <w:p w:rsidR="0015167D" w:rsidRDefault="00902523" w:rsidP="00AD0CA2">
      <w:pPr>
        <w:pStyle w:val="Titre2"/>
      </w:pPr>
      <w:bookmarkStart w:id="10" w:name="_Toc308526321"/>
      <w:r>
        <w:t>Cahier des charges</w:t>
      </w:r>
      <w:bookmarkEnd w:id="10"/>
    </w:p>
    <w:p w:rsidR="003C55AC" w:rsidRPr="003C55AC" w:rsidRDefault="003C55AC" w:rsidP="003C55AC">
      <w:pPr>
        <w:pStyle w:val="Retraitcorpsdetexte"/>
      </w:pPr>
    </w:p>
    <w:p w:rsidR="00753A51" w:rsidRDefault="00542CE3" w:rsidP="006E2CE8">
      <w:pPr>
        <w:pStyle w:val="Titre3"/>
      </w:pPr>
      <w:bookmarkStart w:id="11" w:name="_Toc308526324"/>
      <w:r w:rsidRPr="00EE16F0">
        <w:t>Fonctionnalités requises (du point de vue de l’utilisateur)</w:t>
      </w:r>
      <w:bookmarkEnd w:id="11"/>
    </w:p>
    <w:p w:rsidR="00F664DF" w:rsidRDefault="00F664DF" w:rsidP="00F664DF">
      <w:pPr>
        <w:pStyle w:val="Retraitcorpsdetexte3"/>
      </w:pPr>
    </w:p>
    <w:p w:rsidR="00AD0CA2" w:rsidRDefault="00AD0CA2" w:rsidP="00AD0CA2">
      <w:r>
        <w:t>Le site doit comprendre au moins 2 types d’utilisateurs qui ont des droits différents sur le site :</w:t>
      </w:r>
    </w:p>
    <w:p w:rsidR="00AD0CA2" w:rsidRDefault="00AD0CA2" w:rsidP="00AD0CA2"/>
    <w:p w:rsidR="00AD0CA2" w:rsidRDefault="00AD0CA2" w:rsidP="00CC1BD7">
      <w:pPr>
        <w:pStyle w:val="Paragraphedeliste"/>
        <w:numPr>
          <w:ilvl w:val="0"/>
          <w:numId w:val="19"/>
        </w:numPr>
      </w:pPr>
      <w:r>
        <w:t xml:space="preserve">Les enseignants peuvent créer des projets, les assigner aux élèves et aux enseignants, les modifier, les supprimer, les </w:t>
      </w:r>
      <w:r w:rsidR="003C55AC">
        <w:t>achever</w:t>
      </w:r>
      <w:r>
        <w:t xml:space="preserve"> et les commenter.</w:t>
      </w:r>
    </w:p>
    <w:p w:rsidR="00AD0CA2" w:rsidRDefault="00AD0CA2" w:rsidP="00CC1BD7">
      <w:pPr>
        <w:pStyle w:val="Paragraphedeliste"/>
        <w:numPr>
          <w:ilvl w:val="0"/>
          <w:numId w:val="19"/>
        </w:numPr>
      </w:pPr>
      <w:r>
        <w:t>Les élèves, eux, se contentent de voir les projets et, s’ils y sont assignés, de les commenter.</w:t>
      </w:r>
    </w:p>
    <w:p w:rsidR="00FC4E66" w:rsidRDefault="00FC4E66" w:rsidP="00FC4E66"/>
    <w:p w:rsidR="0015167D" w:rsidRDefault="00FC4E66" w:rsidP="003C55AC">
      <w:r>
        <w:t>Les projets doivent</w:t>
      </w:r>
      <w:r w:rsidR="003C55AC">
        <w:t xml:space="preserve"> également</w:t>
      </w:r>
      <w:r>
        <w:t xml:space="preserve"> être triés selon plusieurs critères (date, enseignant, etc.)</w:t>
      </w:r>
      <w:r w:rsidR="003C55AC">
        <w:t>.</w:t>
      </w:r>
    </w:p>
    <w:p w:rsidR="003C55AC" w:rsidRDefault="003C55AC" w:rsidP="003C55AC"/>
    <w:p w:rsidR="003C55AC" w:rsidRDefault="003C55AC" w:rsidP="003C55AC">
      <w:r>
        <w:t xml:space="preserve">Les projets achevés seront toujours visibles sous l’onglet </w:t>
      </w:r>
      <w:r>
        <w:rPr>
          <w:i/>
        </w:rPr>
        <w:t>Projets archivés</w:t>
      </w:r>
      <w:r>
        <w:t>.</w:t>
      </w:r>
    </w:p>
    <w:p w:rsidR="003C55AC" w:rsidRDefault="003C55AC" w:rsidP="003C55AC"/>
    <w:p w:rsidR="003C55AC" w:rsidRDefault="003C55AC" w:rsidP="003C55AC">
      <w:r>
        <w:t xml:space="preserve">Les commentaires seront visibles sur la page </w:t>
      </w:r>
      <w:r>
        <w:rPr>
          <w:i/>
        </w:rPr>
        <w:t>Détails</w:t>
      </w:r>
      <w:r>
        <w:t xml:space="preserve"> du projet en question.</w:t>
      </w:r>
    </w:p>
    <w:p w:rsidR="003C55AC" w:rsidRDefault="003C55AC" w:rsidP="003C55AC"/>
    <w:p w:rsidR="003C55AC" w:rsidRPr="003C55AC" w:rsidRDefault="003C55AC" w:rsidP="003C55AC"/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2" w:name="_Toc308526326"/>
      <w:r w:rsidRPr="00EE16F0">
        <w:lastRenderedPageBreak/>
        <w:t>Travail à réaliser par l'apprenti</w:t>
      </w:r>
      <w:bookmarkEnd w:id="12"/>
    </w:p>
    <w:p w:rsidR="00F664DF" w:rsidRDefault="00F664DF" w:rsidP="00F664DF">
      <w:pPr>
        <w:pStyle w:val="Retraitcorpsdetexte3"/>
      </w:pPr>
    </w:p>
    <w:p w:rsidR="0015167D" w:rsidRDefault="003C55AC" w:rsidP="003C55AC">
      <w:r>
        <w:t>Rendre un projet fini et utilisable à l’ETML pour les projets entrepris à l’avenir.</w:t>
      </w:r>
    </w:p>
    <w:p w:rsidR="003C55AC" w:rsidRPr="00F664DF" w:rsidRDefault="003C55AC" w:rsidP="003C55AC"/>
    <w:p w:rsidR="00753A51" w:rsidRDefault="00753A51" w:rsidP="006E2CE8">
      <w:pPr>
        <w:pStyle w:val="Titre3"/>
      </w:pPr>
      <w:bookmarkStart w:id="13" w:name="_Toc308526327"/>
      <w:r w:rsidRPr="00EE16F0">
        <w:t>Si le temps le permet …</w:t>
      </w:r>
      <w:bookmarkEnd w:id="13"/>
    </w:p>
    <w:p w:rsidR="00F664DF" w:rsidRDefault="00F664DF" w:rsidP="00F664DF">
      <w:pPr>
        <w:pStyle w:val="Retraitcorpsdetexte3"/>
      </w:pPr>
    </w:p>
    <w:p w:rsidR="0015167D" w:rsidRDefault="003C55AC" w:rsidP="003C55AC">
      <w:r>
        <w:t>Faire un système permettant de récupérer le CDC des projets</w:t>
      </w:r>
    </w:p>
    <w:p w:rsidR="003C55AC" w:rsidRPr="00F664DF" w:rsidRDefault="003C55AC" w:rsidP="003C55AC"/>
    <w:p w:rsidR="00753A51" w:rsidRDefault="00753A51" w:rsidP="006E2CE8">
      <w:pPr>
        <w:pStyle w:val="Titre3"/>
      </w:pPr>
      <w:bookmarkStart w:id="14" w:name="_Toc308526328"/>
      <w:r w:rsidRPr="00EE16F0">
        <w:t>Méthodes de validation des solutions</w:t>
      </w:r>
      <w:bookmarkEnd w:id="14"/>
    </w:p>
    <w:p w:rsidR="00F664DF" w:rsidRDefault="00F664DF" w:rsidP="00F664DF">
      <w:pPr>
        <w:pStyle w:val="Retraitcorpsdetexte3"/>
      </w:pPr>
    </w:p>
    <w:p w:rsidR="0015167D" w:rsidRDefault="003C55AC" w:rsidP="003C55AC">
      <w:r>
        <w:t xml:space="preserve">Créer un projet, l’attribuer, le commenter, l’archiver, vérifier que les élèves ne peuvent que commenter leurs projets, etc. </w:t>
      </w:r>
    </w:p>
    <w:p w:rsidR="0015167D" w:rsidRPr="00F664DF" w:rsidRDefault="0015167D" w:rsidP="00F664DF">
      <w:pPr>
        <w:pStyle w:val="Retraitcorpsdetexte3"/>
      </w:pPr>
    </w:p>
    <w:p w:rsidR="007F30AE" w:rsidRPr="007F30AE" w:rsidRDefault="007F30AE" w:rsidP="008E53F9">
      <w:pPr>
        <w:pStyle w:val="Titre1"/>
      </w:pPr>
      <w:bookmarkStart w:id="15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:rsidR="007F30AE" w:rsidRPr="00D160DD" w:rsidRDefault="00ED6F41" w:rsidP="00CC1BD7">
      <w:pPr>
        <w:pStyle w:val="Informations"/>
        <w:numPr>
          <w:ilvl w:val="5"/>
          <w:numId w:val="15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CC1BD7">
      <w:pPr>
        <w:pStyle w:val="Informations"/>
        <w:numPr>
          <w:ilvl w:val="5"/>
          <w:numId w:val="15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308526332"/>
      <w:r w:rsidRPr="007F30AE">
        <w:t>Analyse</w:t>
      </w:r>
      <w:bookmarkEnd w:id="16"/>
      <w:bookmarkEnd w:id="17"/>
      <w:bookmarkEnd w:id="18"/>
    </w:p>
    <w:p w:rsidR="007F30AE" w:rsidRPr="007F30AE" w:rsidRDefault="00902523" w:rsidP="008E53F9">
      <w:pPr>
        <w:pStyle w:val="Titre2"/>
      </w:pPr>
      <w:bookmarkStart w:id="19" w:name="_Toc308526333"/>
      <w:r>
        <w:t>Opportunités</w:t>
      </w:r>
      <w:bookmarkEnd w:id="19"/>
    </w:p>
    <w:p w:rsidR="0037071E" w:rsidRDefault="00ED6F41" w:rsidP="00CC1BD7">
      <w:pPr>
        <w:pStyle w:val="Informations"/>
        <w:numPr>
          <w:ilvl w:val="5"/>
          <w:numId w:val="5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CC1BD7">
      <w:pPr>
        <w:pStyle w:val="Informations"/>
        <w:numPr>
          <w:ilvl w:val="6"/>
          <w:numId w:val="5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CC1BD7">
      <w:pPr>
        <w:pStyle w:val="Informations"/>
        <w:numPr>
          <w:ilvl w:val="6"/>
          <w:numId w:val="5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CC1BD7">
      <w:pPr>
        <w:pStyle w:val="Informations"/>
        <w:numPr>
          <w:ilvl w:val="6"/>
          <w:numId w:val="5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CC1BD7">
      <w:pPr>
        <w:pStyle w:val="Informations"/>
        <w:numPr>
          <w:ilvl w:val="6"/>
          <w:numId w:val="5"/>
        </w:numPr>
      </w:pPr>
      <w:r w:rsidRPr="0037071E">
        <w:t>Gestion du travail en équipe &amp; collaboration</w:t>
      </w:r>
    </w:p>
    <w:p w:rsidR="007F30AE" w:rsidRPr="0037071E" w:rsidRDefault="00ED6F41" w:rsidP="00CC1BD7">
      <w:pPr>
        <w:pStyle w:val="Informations"/>
        <w:numPr>
          <w:ilvl w:val="5"/>
          <w:numId w:val="5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CC1BD7">
      <w:pPr>
        <w:pStyle w:val="Informations"/>
        <w:numPr>
          <w:ilvl w:val="5"/>
          <w:numId w:val="16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0" w:name="_Toc532179959"/>
      <w:bookmarkStart w:id="21" w:name="_Toc165969643"/>
      <w:bookmarkStart w:id="22" w:name="_Toc308526334"/>
      <w:r w:rsidRPr="007F30AE">
        <w:t>Document d’analyse</w:t>
      </w:r>
      <w:bookmarkEnd w:id="20"/>
      <w:bookmarkEnd w:id="21"/>
      <w:r w:rsidR="005328B0">
        <w:t xml:space="preserve"> et conception</w:t>
      </w:r>
      <w:bookmarkEnd w:id="22"/>
    </w:p>
    <w:p w:rsidR="0037071E" w:rsidRPr="0037071E" w:rsidRDefault="00ED6F41" w:rsidP="00CC1BD7">
      <w:pPr>
        <w:pStyle w:val="Informations"/>
        <w:numPr>
          <w:ilvl w:val="5"/>
          <w:numId w:val="6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CC1BD7">
      <w:pPr>
        <w:pStyle w:val="Informations"/>
        <w:numPr>
          <w:ilvl w:val="6"/>
          <w:numId w:val="6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CC1BD7">
      <w:pPr>
        <w:pStyle w:val="Informations"/>
        <w:numPr>
          <w:ilvl w:val="6"/>
          <w:numId w:val="6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CC1BD7">
      <w:pPr>
        <w:pStyle w:val="Informations"/>
        <w:numPr>
          <w:ilvl w:val="5"/>
          <w:numId w:val="6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CC1BD7">
      <w:pPr>
        <w:pStyle w:val="Informations"/>
        <w:numPr>
          <w:ilvl w:val="6"/>
          <w:numId w:val="6"/>
        </w:numPr>
      </w:pPr>
      <w:r w:rsidRPr="0037071E">
        <w:t>Découpage en étapes, en modules, en fonctionnalités, etc.</w:t>
      </w:r>
    </w:p>
    <w:p w:rsidR="0037071E" w:rsidRPr="0037071E" w:rsidRDefault="00552D07" w:rsidP="00CC1BD7">
      <w:pPr>
        <w:pStyle w:val="Informations"/>
        <w:numPr>
          <w:ilvl w:val="6"/>
          <w:numId w:val="6"/>
        </w:numPr>
      </w:pPr>
      <w:r w:rsidRPr="0037071E">
        <w:t>Formulaires, interfaces graphiques, pages web, etc.</w:t>
      </w:r>
    </w:p>
    <w:p w:rsidR="00552D07" w:rsidRDefault="00552D07" w:rsidP="00CC1BD7">
      <w:pPr>
        <w:pStyle w:val="Informations"/>
        <w:numPr>
          <w:ilvl w:val="6"/>
          <w:numId w:val="6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CC1BD7">
      <w:pPr>
        <w:pStyle w:val="Informations"/>
        <w:numPr>
          <w:ilvl w:val="5"/>
          <w:numId w:val="6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CC1BD7">
      <w:pPr>
        <w:pStyle w:val="Informations"/>
        <w:numPr>
          <w:ilvl w:val="6"/>
          <w:numId w:val="6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CC1BD7">
      <w:pPr>
        <w:pStyle w:val="Informations"/>
        <w:numPr>
          <w:ilvl w:val="6"/>
          <w:numId w:val="6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3" w:name="_Toc532179967"/>
      <w:bookmarkStart w:id="24" w:name="_Toc165969651"/>
      <w:bookmarkStart w:id="25" w:name="_Toc308526335"/>
      <w:r w:rsidRPr="007F30AE">
        <w:t>Conception des tests</w:t>
      </w:r>
      <w:bookmarkEnd w:id="23"/>
      <w:bookmarkEnd w:id="24"/>
      <w:bookmarkEnd w:id="25"/>
    </w:p>
    <w:p w:rsidR="000A7B4A" w:rsidRPr="000A7B4A" w:rsidRDefault="004206A2" w:rsidP="00CC1BD7">
      <w:pPr>
        <w:pStyle w:val="Informations"/>
        <w:numPr>
          <w:ilvl w:val="5"/>
          <w:numId w:val="7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2255EC">
        <w:t>5.1</w:t>
      </w:r>
      <w:r w:rsidR="00A65F0B">
        <w:fldChar w:fldCharType="end"/>
      </w:r>
    </w:p>
    <w:p w:rsidR="004206A2" w:rsidRPr="00920F4E" w:rsidRDefault="004206A2" w:rsidP="00CC1BD7">
      <w:pPr>
        <w:pStyle w:val="Informations"/>
        <w:numPr>
          <w:ilvl w:val="5"/>
          <w:numId w:val="7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26" w:name="_Toc308526336"/>
      <w:bookmarkStart w:id="27" w:name="_Toc532179961"/>
      <w:r>
        <w:t>Planification</w:t>
      </w:r>
      <w:r w:rsidR="00505421">
        <w:t xml:space="preserve"> détaillé</w:t>
      </w:r>
      <w:r>
        <w:t>e</w:t>
      </w:r>
      <w:bookmarkEnd w:id="26"/>
    </w:p>
    <w:p w:rsidR="00505421" w:rsidRDefault="00505421" w:rsidP="00CC1BD7">
      <w:pPr>
        <w:pStyle w:val="Informations"/>
        <w:numPr>
          <w:ilvl w:val="5"/>
          <w:numId w:val="8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CC1BD7">
      <w:pPr>
        <w:pStyle w:val="Informations"/>
        <w:numPr>
          <w:ilvl w:val="5"/>
          <w:numId w:val="8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308526337"/>
      <w:bookmarkEnd w:id="27"/>
      <w:r w:rsidRPr="007F30AE">
        <w:lastRenderedPageBreak/>
        <w:t>Réalisation</w:t>
      </w:r>
      <w:bookmarkEnd w:id="28"/>
      <w:bookmarkEnd w:id="29"/>
      <w:bookmarkEnd w:id="30"/>
    </w:p>
    <w:p w:rsidR="007F30AE" w:rsidRPr="007F30AE" w:rsidRDefault="007F30AE" w:rsidP="008E53F9">
      <w:pPr>
        <w:pStyle w:val="Titre2"/>
      </w:pPr>
      <w:bookmarkStart w:id="31" w:name="_Toc532179965"/>
      <w:bookmarkStart w:id="32" w:name="_Toc165969649"/>
      <w:bookmarkStart w:id="33" w:name="_Toc308526338"/>
      <w:r w:rsidRPr="007F30AE">
        <w:t>Dossier de Réalisation</w:t>
      </w:r>
      <w:bookmarkEnd w:id="31"/>
      <w:bookmarkEnd w:id="32"/>
      <w:bookmarkEnd w:id="33"/>
    </w:p>
    <w:p w:rsidR="00B147A7" w:rsidRPr="00920F4E" w:rsidRDefault="00B147A7" w:rsidP="00CC1BD7">
      <w:pPr>
        <w:pStyle w:val="Informations"/>
        <w:numPr>
          <w:ilvl w:val="5"/>
          <w:numId w:val="9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CC1BD7">
      <w:pPr>
        <w:pStyle w:val="Informations"/>
        <w:numPr>
          <w:ilvl w:val="5"/>
          <w:numId w:val="9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CC1BD7">
      <w:pPr>
        <w:pStyle w:val="Informations"/>
        <w:numPr>
          <w:ilvl w:val="6"/>
          <w:numId w:val="9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CC1BD7">
      <w:pPr>
        <w:pStyle w:val="Informations"/>
        <w:numPr>
          <w:ilvl w:val="6"/>
          <w:numId w:val="9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CC1BD7">
      <w:pPr>
        <w:pStyle w:val="Informations"/>
        <w:numPr>
          <w:ilvl w:val="6"/>
          <w:numId w:val="9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CC1BD7">
      <w:pPr>
        <w:pStyle w:val="Informations"/>
        <w:numPr>
          <w:ilvl w:val="6"/>
          <w:numId w:val="9"/>
        </w:numPr>
      </w:pPr>
      <w:r w:rsidRPr="00920F4E">
        <w:t>Modèle physique d’une base de données.</w:t>
      </w:r>
    </w:p>
    <w:p w:rsidR="00E81328" w:rsidRPr="00920F4E" w:rsidRDefault="00AB1CA6" w:rsidP="00CC1BD7">
      <w:pPr>
        <w:pStyle w:val="Informations"/>
        <w:numPr>
          <w:ilvl w:val="6"/>
          <w:numId w:val="9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CC1BD7">
      <w:pPr>
        <w:pStyle w:val="Informations"/>
        <w:numPr>
          <w:ilvl w:val="5"/>
          <w:numId w:val="9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4" w:name="_Toc532179960"/>
      <w:bookmarkStart w:id="35" w:name="_Toc165969644"/>
      <w:bookmarkStart w:id="36" w:name="_Toc308526339"/>
      <w:r w:rsidRPr="007F30AE">
        <w:t>Modifications</w:t>
      </w:r>
      <w:bookmarkEnd w:id="34"/>
      <w:bookmarkEnd w:id="35"/>
      <w:bookmarkEnd w:id="36"/>
    </w:p>
    <w:p w:rsidR="00920F4E" w:rsidRPr="00920F4E" w:rsidRDefault="00505421" w:rsidP="00CC1BD7">
      <w:pPr>
        <w:pStyle w:val="Informations"/>
        <w:numPr>
          <w:ilvl w:val="5"/>
          <w:numId w:val="10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CC1BD7">
      <w:pPr>
        <w:pStyle w:val="Informations"/>
        <w:numPr>
          <w:ilvl w:val="5"/>
          <w:numId w:val="10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308526340"/>
      <w:r w:rsidRPr="007F30AE">
        <w:t>Tests</w:t>
      </w:r>
      <w:bookmarkEnd w:id="37"/>
      <w:bookmarkEnd w:id="38"/>
      <w:bookmarkEnd w:id="39"/>
    </w:p>
    <w:p w:rsidR="007F30AE" w:rsidRPr="007F30AE" w:rsidRDefault="007F30AE" w:rsidP="008E53F9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308526341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CC1BD7">
      <w:pPr>
        <w:pStyle w:val="Informations"/>
        <w:numPr>
          <w:ilvl w:val="5"/>
          <w:numId w:val="11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CC1BD7">
      <w:pPr>
        <w:pStyle w:val="Informations"/>
        <w:numPr>
          <w:ilvl w:val="5"/>
          <w:numId w:val="11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CC1BD7">
      <w:pPr>
        <w:pStyle w:val="Informations"/>
        <w:numPr>
          <w:ilvl w:val="6"/>
          <w:numId w:val="11"/>
        </w:numPr>
      </w:pPr>
      <w:r w:rsidRPr="00920F4E">
        <w:t>raison, décisions, etc.</w:t>
      </w:r>
    </w:p>
    <w:p w:rsidR="00920F4E" w:rsidRDefault="007F30AE" w:rsidP="00CC1BD7">
      <w:pPr>
        <w:pStyle w:val="Informations"/>
        <w:numPr>
          <w:ilvl w:val="5"/>
          <w:numId w:val="11"/>
        </w:numPr>
      </w:pPr>
      <w:r w:rsidRPr="00920F4E">
        <w:t>Liste des bugs répertoriés avec la date de découverte et leur état:</w:t>
      </w:r>
    </w:p>
    <w:p w:rsidR="007F30AE" w:rsidRPr="00920F4E" w:rsidRDefault="007F30AE" w:rsidP="00CC1BD7">
      <w:pPr>
        <w:pStyle w:val="Informations"/>
        <w:numPr>
          <w:ilvl w:val="6"/>
          <w:numId w:val="11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4" w:name="_Toc165969653"/>
      <w:bookmarkStart w:id="45" w:name="_Toc308526342"/>
      <w:r w:rsidRPr="007F30AE">
        <w:t>Conclusion</w:t>
      </w:r>
      <w:bookmarkEnd w:id="44"/>
      <w:bookmarkEnd w:id="45"/>
    </w:p>
    <w:p w:rsidR="007F30AE" w:rsidRPr="00152A26" w:rsidRDefault="007F30AE" w:rsidP="008E53F9">
      <w:pPr>
        <w:pStyle w:val="Titre2"/>
      </w:pPr>
      <w:bookmarkStart w:id="46" w:name="_Toc165969654"/>
      <w:bookmarkStart w:id="47" w:name="_Toc308526343"/>
      <w:r w:rsidRPr="00152A26">
        <w:t xml:space="preserve">Bilan des </w:t>
      </w:r>
      <w:bookmarkEnd w:id="46"/>
      <w:r w:rsidR="008E53F9">
        <w:t>fonctionnalités demandées</w:t>
      </w:r>
      <w:bookmarkEnd w:id="47"/>
    </w:p>
    <w:p w:rsidR="00505421" w:rsidRPr="00920F4E" w:rsidRDefault="005328B0" w:rsidP="00CC1BD7">
      <w:pPr>
        <w:pStyle w:val="Informations"/>
        <w:numPr>
          <w:ilvl w:val="5"/>
          <w:numId w:val="12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CC1BD7">
      <w:pPr>
        <w:pStyle w:val="Informations"/>
        <w:numPr>
          <w:ilvl w:val="5"/>
          <w:numId w:val="12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8" w:name="_Toc165969655"/>
      <w:bookmarkStart w:id="49" w:name="_Toc308526344"/>
      <w:r w:rsidRPr="007F30AE">
        <w:t>Bilan de la planification</w:t>
      </w:r>
      <w:bookmarkEnd w:id="48"/>
      <w:bookmarkEnd w:id="49"/>
    </w:p>
    <w:p w:rsidR="007F30AE" w:rsidRPr="00920F4E" w:rsidRDefault="007F30AE" w:rsidP="00CC1BD7">
      <w:pPr>
        <w:pStyle w:val="Informations"/>
        <w:numPr>
          <w:ilvl w:val="5"/>
          <w:numId w:val="13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0" w:name="_Toc165969656"/>
      <w:bookmarkStart w:id="51" w:name="_Toc308526345"/>
      <w:r w:rsidRPr="007F30AE">
        <w:t>Bilan personnel</w:t>
      </w:r>
      <w:bookmarkEnd w:id="50"/>
      <w:bookmarkEnd w:id="51"/>
    </w:p>
    <w:p w:rsidR="00920F4E" w:rsidRDefault="007F30AE" w:rsidP="00CC1BD7">
      <w:pPr>
        <w:pStyle w:val="Informations"/>
        <w:numPr>
          <w:ilvl w:val="5"/>
          <w:numId w:val="13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CC1BD7">
      <w:pPr>
        <w:pStyle w:val="Informations"/>
        <w:numPr>
          <w:ilvl w:val="6"/>
          <w:numId w:val="13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CC1BD7">
      <w:pPr>
        <w:pStyle w:val="Informations"/>
        <w:numPr>
          <w:ilvl w:val="6"/>
          <w:numId w:val="13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CC1BD7">
      <w:pPr>
        <w:pStyle w:val="Informations"/>
        <w:numPr>
          <w:ilvl w:val="5"/>
          <w:numId w:val="13"/>
        </w:numPr>
      </w:pPr>
      <w:r w:rsidRPr="00920F4E">
        <w:t>Qu’est que ce projet m’a appris ?</w:t>
      </w:r>
    </w:p>
    <w:p w:rsidR="004206A2" w:rsidRPr="00920F4E" w:rsidRDefault="004206A2" w:rsidP="00CC1BD7">
      <w:pPr>
        <w:pStyle w:val="Informations"/>
        <w:numPr>
          <w:ilvl w:val="5"/>
          <w:numId w:val="13"/>
        </w:numPr>
      </w:pPr>
      <w:r w:rsidRPr="00920F4E">
        <w:t>Suite à donner, améliorations souhaitables, …</w:t>
      </w:r>
    </w:p>
    <w:p w:rsidR="00A3107E" w:rsidRPr="00920F4E" w:rsidRDefault="00A3107E" w:rsidP="00CC1BD7">
      <w:pPr>
        <w:pStyle w:val="Informations"/>
        <w:numPr>
          <w:ilvl w:val="5"/>
          <w:numId w:val="13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308526346"/>
      <w:r w:rsidRPr="007F30AE">
        <w:t>Divers</w:t>
      </w:r>
      <w:bookmarkEnd w:id="52"/>
      <w:bookmarkEnd w:id="53"/>
      <w:bookmarkEnd w:id="54"/>
    </w:p>
    <w:p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308526347"/>
      <w:r w:rsidRPr="007F30AE">
        <w:t>Journal de travail</w:t>
      </w:r>
      <w:bookmarkEnd w:id="55"/>
      <w:bookmarkEnd w:id="56"/>
      <w:bookmarkEnd w:id="57"/>
    </w:p>
    <w:p w:rsidR="007F30AE" w:rsidRPr="00920F4E" w:rsidRDefault="007F30AE" w:rsidP="00CC1BD7">
      <w:pPr>
        <w:pStyle w:val="Informations"/>
        <w:numPr>
          <w:ilvl w:val="5"/>
          <w:numId w:val="14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8" w:name="_Toc308526348"/>
      <w:r>
        <w:t>Bibliographie</w:t>
      </w:r>
      <w:bookmarkEnd w:id="58"/>
    </w:p>
    <w:p w:rsidR="007F30AE" w:rsidRPr="00920F4E" w:rsidRDefault="00A3107E" w:rsidP="00CC1BD7">
      <w:pPr>
        <w:pStyle w:val="Informations"/>
        <w:numPr>
          <w:ilvl w:val="5"/>
          <w:numId w:val="14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9" w:name="_Toc308526349"/>
      <w:r>
        <w:lastRenderedPageBreak/>
        <w:t>Webographie</w:t>
      </w:r>
      <w:bookmarkEnd w:id="59"/>
    </w:p>
    <w:p w:rsidR="00903FEF" w:rsidRPr="00920F4E" w:rsidRDefault="00903FEF" w:rsidP="00CC1BD7">
      <w:pPr>
        <w:pStyle w:val="Informations"/>
        <w:numPr>
          <w:ilvl w:val="5"/>
          <w:numId w:val="14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0" w:name="_Toc308526350"/>
      <w:r>
        <w:t>Annexes</w:t>
      </w:r>
      <w:bookmarkEnd w:id="60"/>
    </w:p>
    <w:p w:rsidR="00903FEF" w:rsidRPr="00920F4E" w:rsidRDefault="00B64C66" w:rsidP="00CC1BD7">
      <w:pPr>
        <w:pStyle w:val="Informations"/>
        <w:numPr>
          <w:ilvl w:val="5"/>
          <w:numId w:val="14"/>
        </w:numPr>
      </w:pPr>
      <w:r w:rsidRPr="00920F4E">
        <w:t>Listing du code source (partiel ou, plus rarement complet)</w:t>
      </w:r>
    </w:p>
    <w:p w:rsidR="00903FEF" w:rsidRPr="00920F4E" w:rsidRDefault="00903FEF" w:rsidP="00CC1BD7">
      <w:pPr>
        <w:pStyle w:val="Informations"/>
        <w:numPr>
          <w:ilvl w:val="5"/>
          <w:numId w:val="14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CC1BD7">
      <w:pPr>
        <w:pStyle w:val="Informations"/>
        <w:numPr>
          <w:ilvl w:val="5"/>
          <w:numId w:val="14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CC1BD7">
      <w:pPr>
        <w:pStyle w:val="Informations"/>
        <w:numPr>
          <w:ilvl w:val="5"/>
          <w:numId w:val="14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BD7" w:rsidRDefault="00CC1BD7">
      <w:r>
        <w:separator/>
      </w:r>
    </w:p>
  </w:endnote>
  <w:endnote w:type="continuationSeparator" w:id="0">
    <w:p w:rsidR="00CC1BD7" w:rsidRDefault="00CC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1"/>
      <w:gridCol w:w="3025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CC1BD7">
            <w:fldChar w:fldCharType="begin"/>
          </w:r>
          <w:r w:rsidR="00CC1BD7">
            <w:instrText xml:space="preserve"> AUTHOR   \* MERGEFORMAT </w:instrText>
          </w:r>
          <w:r w:rsidR="00CC1BD7">
            <w:fldChar w:fldCharType="separate"/>
          </w:r>
          <w:r w:rsidR="002255EC" w:rsidRPr="002255EC">
            <w:rPr>
              <w:rFonts w:cs="Arial"/>
              <w:noProof/>
              <w:szCs w:val="16"/>
            </w:rPr>
            <w:t>Ricardo Delgadomiranda</w:t>
          </w:r>
          <w:r w:rsidR="00CC1BD7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255EC">
            <w:rPr>
              <w:rFonts w:cs="Arial"/>
              <w:noProof/>
              <w:szCs w:val="16"/>
            </w:rPr>
            <w:t>09.12.2020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E51D4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E51D4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255EC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CC1BD7">
            <w:fldChar w:fldCharType="begin"/>
          </w:r>
          <w:r w:rsidR="00CC1BD7">
            <w:instrText xml:space="preserve"> REVNUM   \* MERGEFORMAT </w:instrText>
          </w:r>
          <w:r w:rsidR="00CC1BD7">
            <w:fldChar w:fldCharType="separate"/>
          </w:r>
          <w:r w:rsidR="002255EC" w:rsidRPr="002255EC">
            <w:rPr>
              <w:rFonts w:cs="Arial"/>
              <w:noProof/>
              <w:szCs w:val="16"/>
            </w:rPr>
            <w:t>1</w:t>
          </w:r>
          <w:r w:rsidR="00CC1BD7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255EC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CC1BD7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2255EC" w:rsidRPr="002255EC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BD7" w:rsidRDefault="00CC1BD7">
      <w:r>
        <w:separator/>
      </w:r>
    </w:p>
  </w:footnote>
  <w:footnote w:type="continuationSeparator" w:id="0">
    <w:p w:rsidR="00CC1BD7" w:rsidRDefault="00CC1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698"/>
      <w:gridCol w:w="3089"/>
      <w:gridCol w:w="3283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2pt;height:12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0D1CA8"/>
    <w:multiLevelType w:val="hybridMultilevel"/>
    <w:tmpl w:val="1FF45D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251321B"/>
    <w:multiLevelType w:val="hybridMultilevel"/>
    <w:tmpl w:val="EF40E83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7E44B1D"/>
    <w:multiLevelType w:val="hybridMultilevel"/>
    <w:tmpl w:val="95B6D364"/>
    <w:lvl w:ilvl="0" w:tplc="10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8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14"/>
  </w:num>
  <w:num w:numId="6">
    <w:abstractNumId w:val="12"/>
  </w:num>
  <w:num w:numId="7">
    <w:abstractNumId w:val="18"/>
  </w:num>
  <w:num w:numId="8">
    <w:abstractNumId w:val="16"/>
  </w:num>
  <w:num w:numId="9">
    <w:abstractNumId w:val="0"/>
  </w:num>
  <w:num w:numId="10">
    <w:abstractNumId w:val="15"/>
  </w:num>
  <w:num w:numId="11">
    <w:abstractNumId w:val="11"/>
  </w:num>
  <w:num w:numId="12">
    <w:abstractNumId w:val="9"/>
  </w:num>
  <w:num w:numId="13">
    <w:abstractNumId w:val="3"/>
  </w:num>
  <w:num w:numId="14">
    <w:abstractNumId w:val="6"/>
  </w:num>
  <w:num w:numId="15">
    <w:abstractNumId w:val="2"/>
  </w:num>
  <w:num w:numId="16">
    <w:abstractNumId w:val="10"/>
  </w:num>
  <w:num w:numId="17">
    <w:abstractNumId w:val="13"/>
  </w:num>
  <w:num w:numId="18">
    <w:abstractNumId w:val="5"/>
  </w:num>
  <w:num w:numId="1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EC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51D4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255EC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C55AC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B26BD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D0CA2"/>
    <w:rsid w:val="00AD33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C1BD7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  <w:rsid w:val="00FC4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573813D"/>
  <w15:docId w15:val="{2996B79F-0225-44AD-BBE1-1CC7403C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CA2"/>
    <w:pPr>
      <w:ind w:left="1416"/>
      <w:jc w:val="both"/>
    </w:p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AD3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utils\02-uWamp\www\Gestion_P_PROD\Document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7D3CF-7393-4A98-B4F6-8E84C6717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27</TotalTime>
  <Pages>6</Pages>
  <Words>1454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9434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Ricardo Delgadomiranda</dc:creator>
  <cp:lastModifiedBy>Ricardo Delgadomiranda</cp:lastModifiedBy>
  <cp:revision>5</cp:revision>
  <cp:lastPrinted>2009-09-04T13:21:00Z</cp:lastPrinted>
  <dcterms:created xsi:type="dcterms:W3CDTF">2020-12-09T13:43:00Z</dcterms:created>
  <dcterms:modified xsi:type="dcterms:W3CDTF">2020-12-09T14:10:00Z</dcterms:modified>
</cp:coreProperties>
</file>