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275.9999942779541" w:lineRule="auto"/>
        <w:rPr>
          <w:rFonts w:ascii="Lora" w:cs="Lora" w:eastAsia="Lora" w:hAnsi="Lora"/>
          <w:i w:val="0"/>
          <w:color w:val="1b1c1d"/>
          <w:sz w:val="24"/>
          <w:szCs w:val="24"/>
        </w:rPr>
      </w:pPr>
      <w:r w:rsidDel="00000000" w:rsidR="00000000" w:rsidRPr="00000000">
        <w:rPr>
          <w:rFonts w:ascii="Lora" w:cs="Lora" w:eastAsia="Lora" w:hAnsi="Lora"/>
          <w:b w:val="1"/>
          <w:color w:val="1b1c1d"/>
          <w:sz w:val="24"/>
          <w:szCs w:val="24"/>
          <w:rtl w:val="0"/>
        </w:rPr>
        <w:t xml:space="preserve">You are a creative director in one of the best advertising and website developing agencies in the world. give me a quick one page pitch on how my new matchmaking website should be structured - including design and content</w:t>
      </w:r>
      <w:r w:rsidDel="00000000" w:rsidR="00000000" w:rsidRPr="00000000">
        <w:rPr>
          <w:rFonts w:ascii="Lora" w:cs="Lora" w:eastAsia="Lora" w:hAnsi="Lora"/>
          <w:color w:val="1b1c1d"/>
          <w:sz w:val="24"/>
          <w:szCs w:val="24"/>
          <w:rtl w:val="0"/>
        </w:rPr>
        <w:br w:type="textWrapping"/>
      </w:r>
      <w:r w:rsidDel="00000000" w:rsidR="00000000" w:rsidRPr="00000000">
        <w:rPr>
          <w:rFonts w:ascii="Lora" w:cs="Lora" w:eastAsia="Lora" w:hAnsi="Lora"/>
          <w:color w:val="1b1c1d"/>
          <w:sz w:val="24"/>
          <w:szCs w:val="24"/>
          <w:rtl w:val="0"/>
        </w:rPr>
        <w:br w:type="textWrapping"/>
        <w:br w:type="textWrapping"/>
      </w:r>
      <w:r w:rsidDel="00000000" w:rsidR="00000000" w:rsidRPr="00000000">
        <w:rPr>
          <w:rFonts w:ascii="Lora" w:cs="Lora" w:eastAsia="Lora" w:hAnsi="Lora"/>
          <w:i w:val="0"/>
          <w:color w:val="1b1c1d"/>
          <w:sz w:val="24"/>
          <w:szCs w:val="24"/>
          <w:rtl w:val="0"/>
        </w:rPr>
        <w:t xml:space="preserve">Alright, team. Let's talk about </w:t>
      </w:r>
      <w:r w:rsidDel="00000000" w:rsidR="00000000" w:rsidRPr="00000000">
        <w:rPr>
          <w:rFonts w:ascii="Lora" w:cs="Lora" w:eastAsia="Lora" w:hAnsi="Lora"/>
          <w:i w:val="0"/>
          <w:color w:val="1b1c1d"/>
          <w:sz w:val="24"/>
          <w:szCs w:val="24"/>
          <w:rtl w:val="0"/>
        </w:rPr>
        <w:t xml:space="preserve">'The Date Alchemy'</w:t>
      </w:r>
      <w:r w:rsidDel="00000000" w:rsidR="00000000" w:rsidRPr="00000000">
        <w:rPr>
          <w:rFonts w:ascii="Lora" w:cs="Lora" w:eastAsia="Lora" w:hAnsi="Lora"/>
          <w:i w:val="0"/>
          <w:color w:val="1b1c1d"/>
          <w:sz w:val="24"/>
          <w:szCs w:val="24"/>
          <w:rtl w:val="0"/>
        </w:rPr>
        <w:t xml:space="preserve"> – a name that already sets us apart. For an elite matchmaking service targeting discerning international expats in global hubs like Singapore, Mauritius, and the UAE, our website must be nothing short of an experience. It needs to convey trust, sophistication, and the promise of profound transformation.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275.9999942779541" w:lineRule="auto"/>
        <w:rPr>
          <w:rFonts w:ascii="Lora" w:cs="Lora" w:eastAsia="Lora" w:hAnsi="Lora"/>
          <w:i w:val="0"/>
          <w:color w:val="1b1c1d"/>
          <w:sz w:val="24"/>
          <w:szCs w:val="24"/>
        </w:rPr>
      </w:pPr>
      <w:r w:rsidDel="00000000" w:rsidR="00000000" w:rsidRPr="00000000">
        <w:rPr>
          <w:rFonts w:ascii="Lora" w:cs="Lora" w:eastAsia="Lora" w:hAnsi="Lora"/>
          <w:i w:val="0"/>
          <w:color w:val="1b1c1d"/>
          <w:sz w:val="24"/>
          <w:szCs w:val="24"/>
          <w:rtl w:val="0"/>
        </w:rPr>
        <w:t xml:space="preserve">Our vision is to forge a digital presence that doesn't just embody, but </w:t>
      </w:r>
      <w:r w:rsidDel="00000000" w:rsidR="00000000" w:rsidRPr="00000000">
        <w:rPr>
          <w:rFonts w:ascii="Lora" w:cs="Lora" w:eastAsia="Lora" w:hAnsi="Lora"/>
          <w:i w:val="1"/>
          <w:color w:val="1b1c1d"/>
          <w:sz w:val="24"/>
          <w:szCs w:val="24"/>
          <w:rtl w:val="0"/>
        </w:rPr>
        <w:t xml:space="preserve">ignites</w:t>
      </w:r>
      <w:r w:rsidDel="00000000" w:rsidR="00000000" w:rsidRPr="00000000">
        <w:rPr>
          <w:rFonts w:ascii="Lora" w:cs="Lora" w:eastAsia="Lora" w:hAnsi="Lora"/>
          <w:i w:val="0"/>
          <w:color w:val="1b1c1d"/>
          <w:sz w:val="24"/>
          <w:szCs w:val="24"/>
          <w:rtl w:val="0"/>
        </w:rPr>
        <w:t xml:space="preserve"> the 'Alchemy' of finding love:</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Lora" w:cs="Lora" w:eastAsia="Lora" w:hAnsi="Lora"/>
          <w:i w:val="0"/>
          <w:color w:val="1b1c1d"/>
          <w:sz w:val="24"/>
          <w:szCs w:val="24"/>
        </w:rPr>
      </w:pPr>
      <w:r w:rsidDel="00000000" w:rsidR="00000000" w:rsidRPr="00000000">
        <w:rPr>
          <w:rFonts w:ascii="Lora" w:cs="Lora" w:eastAsia="Lora" w:hAnsi="Lora"/>
          <w:i w:val="0"/>
          <w:color w:val="1b1c1d"/>
          <w:sz w:val="24"/>
          <w:szCs w:val="24"/>
          <w:rtl w:val="0"/>
        </w:rPr>
        <w:t xml:space="preserve">The 'Alchemy' Vision: A Digital Crucible of Connection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275.9999942779541" w:lineRule="auto"/>
        <w:rPr>
          <w:rFonts w:ascii="Lora" w:cs="Lora" w:eastAsia="Lora" w:hAnsi="Lora"/>
          <w:i w:val="0"/>
          <w:color w:val="1b1c1d"/>
          <w:sz w:val="24"/>
          <w:szCs w:val="24"/>
        </w:rPr>
      </w:pPr>
      <w:r w:rsidDel="00000000" w:rsidR="00000000" w:rsidRPr="00000000">
        <w:rPr>
          <w:rFonts w:ascii="Lora" w:cs="Lora" w:eastAsia="Lora" w:hAnsi="Lora"/>
          <w:i w:val="0"/>
          <w:color w:val="1b1c1d"/>
          <w:sz w:val="24"/>
          <w:szCs w:val="24"/>
          <w:rtl w:val="0"/>
        </w:rPr>
        <w:t xml:space="preserve">Our website will not just be a brochure; it will be a digital extension of the bespoke, transformative process we offer. It will feel exclusive, intuitive, and deeply reassuring. The user journey will mirror the 'alchemy' itself: an initial curiosity, a guided process of discovery, and the anticipation of a precious outcome. We're selling a journey to a refined connection, not just a database.</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Lora" w:cs="Lora" w:eastAsia="Lora" w:hAnsi="Lora"/>
          <w:i w:val="0"/>
          <w:color w:val="1b1c1d"/>
          <w:sz w:val="24"/>
          <w:szCs w:val="24"/>
        </w:rPr>
      </w:pPr>
      <w:r w:rsidDel="00000000" w:rsidR="00000000" w:rsidRPr="00000000">
        <w:rPr>
          <w:rFonts w:ascii="Lora" w:cs="Lora" w:eastAsia="Lora" w:hAnsi="Lora"/>
          <w:i w:val="0"/>
          <w:color w:val="1b1c1d"/>
          <w:sz w:val="24"/>
          <w:szCs w:val="24"/>
          <w:rtl w:val="0"/>
        </w:rPr>
        <w:t xml:space="preserve">Design Language: Elegant, Trustworthy, Global</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rFonts w:ascii="Lora" w:cs="Lora" w:eastAsia="Lora" w:hAnsi="Lora"/>
        </w:rPr>
      </w:pPr>
      <w:r w:rsidDel="00000000" w:rsidR="00000000" w:rsidRPr="00000000">
        <w:rPr>
          <w:rFonts w:ascii="Lora" w:cs="Lora" w:eastAsia="Lora" w:hAnsi="Lora"/>
          <w:b w:val="1"/>
          <w:i w:val="0"/>
          <w:color w:val="1b1c1d"/>
          <w:sz w:val="24"/>
          <w:szCs w:val="24"/>
          <w:rtl w:val="0"/>
        </w:rPr>
        <w:t xml:space="preserve">Aesthetics: </w:t>
      </w:r>
      <w:r w:rsidDel="00000000" w:rsidR="00000000" w:rsidRPr="00000000">
        <w:rPr>
          <w:rFonts w:ascii="Lora" w:cs="Lora" w:eastAsia="Lora" w:hAnsi="Lora"/>
          <w:i w:val="0"/>
          <w:color w:val="1b1c1d"/>
          <w:sz w:val="24"/>
          <w:szCs w:val="24"/>
          <w:rtl w:val="0"/>
        </w:rPr>
        <w:t xml:space="preserve">Clean, minimalist, and luxurious. Think high-end boutique hotel meets sophisticated art gallery. Avoid clichés of hearts and cupids.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rFonts w:ascii="Lora" w:cs="Lora" w:eastAsia="Lora" w:hAnsi="Lora"/>
        </w:rPr>
      </w:pPr>
      <w:r w:rsidDel="00000000" w:rsidR="00000000" w:rsidRPr="00000000">
        <w:rPr>
          <w:rFonts w:ascii="Lora" w:cs="Lora" w:eastAsia="Lora" w:hAnsi="Lora"/>
          <w:b w:val="1"/>
          <w:i w:val="0"/>
          <w:color w:val="1b1c1d"/>
          <w:sz w:val="24"/>
          <w:szCs w:val="24"/>
          <w:rtl w:val="0"/>
        </w:rPr>
        <w:t xml:space="preserve">Color Palette: </w:t>
      </w:r>
      <w:r w:rsidDel="00000000" w:rsidR="00000000" w:rsidRPr="00000000">
        <w:rPr>
          <w:rFonts w:ascii="Lora" w:cs="Lora" w:eastAsia="Lora" w:hAnsi="Lora"/>
          <w:i w:val="0"/>
          <w:color w:val="1b1c1d"/>
          <w:sz w:val="24"/>
          <w:szCs w:val="24"/>
          <w:rtl w:val="0"/>
        </w:rPr>
        <w:t xml:space="preserve">A refined blend of deep, rich tones (e.g., charcoal, deep navy, emerald green) accented with metallics (subtle gold, polished silver) and </w:t>
      </w:r>
      <w:r w:rsidDel="00000000" w:rsidR="00000000" w:rsidRPr="00000000">
        <w:rPr>
          <w:rFonts w:ascii="Lora" w:cs="Lora" w:eastAsia="Lora" w:hAnsi="Lora"/>
          <w:i w:val="0"/>
          <w:color w:val="1b1c1d"/>
          <w:sz w:val="24"/>
          <w:szCs w:val="24"/>
          <w:rtl w:val="0"/>
        </w:rPr>
        <w:t xml:space="preserve">brighter, sophisticated neutrals (crisp whites, warm greys, soft creams)</w:t>
      </w:r>
      <w:r w:rsidDel="00000000" w:rsidR="00000000" w:rsidRPr="00000000">
        <w:rPr>
          <w:rFonts w:ascii="Lora" w:cs="Lora" w:eastAsia="Lora" w:hAnsi="Lora"/>
          <w:i w:val="0"/>
          <w:color w:val="1b1c1d"/>
          <w:sz w:val="24"/>
          <w:szCs w:val="24"/>
          <w:rtl w:val="0"/>
        </w:rPr>
        <w:t xml:space="preserve">. This evokes the 'alchemy' of precious metals and transformation, allowing for a lighter, airy feel while retaining refinement.</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rFonts w:ascii="Lora" w:cs="Lora" w:eastAsia="Lora" w:hAnsi="Lora"/>
        </w:rPr>
      </w:pPr>
      <w:r w:rsidDel="00000000" w:rsidR="00000000" w:rsidRPr="00000000">
        <w:rPr>
          <w:rFonts w:ascii="Lora" w:cs="Lora" w:eastAsia="Lora" w:hAnsi="Lora"/>
          <w:b w:val="1"/>
          <w:i w:val="0"/>
          <w:color w:val="1b1c1d"/>
          <w:sz w:val="24"/>
          <w:szCs w:val="24"/>
          <w:rtl w:val="0"/>
        </w:rPr>
        <w:t xml:space="preserve">Typography: </w:t>
      </w:r>
      <w:r w:rsidDel="00000000" w:rsidR="00000000" w:rsidRPr="00000000">
        <w:rPr>
          <w:rFonts w:ascii="Lora" w:cs="Lora" w:eastAsia="Lora" w:hAnsi="Lora"/>
          <w:i w:val="0"/>
          <w:color w:val="1b1c1d"/>
          <w:sz w:val="24"/>
          <w:szCs w:val="24"/>
          <w:rtl w:val="0"/>
        </w:rPr>
        <w:t xml:space="preserve">Elegant serif fonts for headlines to convey heritage and trust, paired with clean, modern sans-serifs for body text to ensure readability and contemporary appeal.</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rFonts w:ascii="Lora" w:cs="Lora" w:eastAsia="Lora" w:hAnsi="Lora"/>
        </w:rPr>
      </w:pPr>
      <w:r w:rsidDel="00000000" w:rsidR="00000000" w:rsidRPr="00000000">
        <w:rPr>
          <w:rFonts w:ascii="Lora" w:cs="Lora" w:eastAsia="Lora" w:hAnsi="Lora"/>
          <w:b w:val="1"/>
          <w:i w:val="0"/>
          <w:color w:val="1b1c1d"/>
          <w:sz w:val="24"/>
          <w:szCs w:val="24"/>
          <w:rtl w:val="0"/>
        </w:rPr>
        <w:t xml:space="preserve">Imagery: </w:t>
      </w:r>
      <w:r w:rsidDel="00000000" w:rsidR="00000000" w:rsidRPr="00000000">
        <w:rPr>
          <w:rFonts w:ascii="Lora" w:cs="Lora" w:eastAsia="Lora" w:hAnsi="Lora"/>
          <w:i w:val="0"/>
          <w:color w:val="1b1c1d"/>
          <w:sz w:val="24"/>
          <w:szCs w:val="24"/>
          <w:rtl w:val="0"/>
        </w:rPr>
        <w:t xml:space="preserve">High-quality, diverse, and aspirational. Focus on authentic-looking moments of connection, shared experiences in beautiful, global settings (cityscapes, serene natural landscapes, sophisticated interiors). Feature diverse individuals who reflect the international expat demographic – confident, successful, and genuinely happy. Avoid generic stock photos.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rFonts w:ascii="Lora" w:cs="Lora" w:eastAsia="Lora" w:hAnsi="Lora"/>
        </w:rPr>
      </w:pPr>
      <w:r w:rsidDel="00000000" w:rsidR="00000000" w:rsidRPr="00000000">
        <w:rPr>
          <w:rFonts w:ascii="Lora" w:cs="Lora" w:eastAsia="Lora" w:hAnsi="Lora"/>
          <w:b w:val="1"/>
          <w:i w:val="0"/>
          <w:color w:val="1b1c1d"/>
          <w:sz w:val="24"/>
          <w:szCs w:val="24"/>
          <w:rtl w:val="0"/>
        </w:rPr>
        <w:t xml:space="preserve">User Experience (UX): </w:t>
      </w:r>
      <w:r w:rsidDel="00000000" w:rsidR="00000000" w:rsidRPr="00000000">
        <w:rPr>
          <w:rFonts w:ascii="Lora" w:cs="Lora" w:eastAsia="Lora" w:hAnsi="Lora"/>
          <w:i w:val="0"/>
          <w:color w:val="1b1c1d"/>
          <w:sz w:val="24"/>
          <w:szCs w:val="24"/>
          <w:rtl w:val="0"/>
        </w:rPr>
        <w:t xml:space="preserve">Seamless, intuitive, and discreet. Smooth transitions, subtle animations, and a logical flow that respects the user's time. Mobile-first design is paramount, as our audience is constantly on the go.</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spacing w:after="120" w:before="120" w:line="275.9999942779541" w:lineRule="auto"/>
        <w:rPr>
          <w:rFonts w:ascii="Lora" w:cs="Lora" w:eastAsia="Lora" w:hAnsi="Lora"/>
          <w:i w:val="0"/>
          <w:color w:val="1b1c1d"/>
          <w:sz w:val="24"/>
          <w:szCs w:val="24"/>
        </w:rPr>
      </w:pPr>
      <w:r w:rsidDel="00000000" w:rsidR="00000000" w:rsidRPr="00000000">
        <w:rPr>
          <w:rFonts w:ascii="Lora" w:cs="Lora" w:eastAsia="Lora" w:hAnsi="Lora"/>
          <w:i w:val="0"/>
          <w:color w:val="1b1c1d"/>
          <w:sz w:val="24"/>
          <w:szCs w:val="24"/>
          <w:rtl w:val="0"/>
        </w:rPr>
        <w:t xml:space="preserve">Key Website Sections &amp; Content Strategy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20" w:line="275.9999942779541" w:lineRule="auto"/>
        <w:rPr>
          <w:rFonts w:ascii="Lora" w:cs="Lora" w:eastAsia="Lora" w:hAnsi="Lora"/>
          <w:b w:val="1"/>
          <w:i w:val="0"/>
          <w:color w:val="1b1c1d"/>
          <w:sz w:val="24"/>
          <w:szCs w:val="24"/>
        </w:rPr>
      </w:pPr>
      <w:r w:rsidDel="00000000" w:rsidR="00000000" w:rsidRPr="00000000">
        <w:rPr>
          <w:rFonts w:ascii="Lora" w:cs="Lora" w:eastAsia="Lora" w:hAnsi="Lora"/>
          <w:b w:val="1"/>
          <w:i w:val="0"/>
          <w:color w:val="1b1c1d"/>
          <w:sz w:val="24"/>
          <w:szCs w:val="24"/>
          <w:rtl w:val="0"/>
        </w:rPr>
        <w:t xml:space="preserve">Navigation Bar Tabs:</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rFonts w:ascii="Lora" w:cs="Lora" w:eastAsia="Lora" w:hAnsi="Lora"/>
        </w:rPr>
      </w:pPr>
      <w:r w:rsidDel="00000000" w:rsidR="00000000" w:rsidRPr="00000000">
        <w:rPr>
          <w:rFonts w:ascii="Lora" w:cs="Lora" w:eastAsia="Lora" w:hAnsi="Lora"/>
          <w:i w:val="0"/>
          <w:color w:val="1b1c1d"/>
          <w:sz w:val="24"/>
          <w:szCs w:val="24"/>
          <w:rtl w:val="0"/>
        </w:rPr>
        <w:t xml:space="preserve">Our Alchemy</w:t>
      </w:r>
      <w:r w:rsidDel="00000000" w:rsidR="00000000" w:rsidRPr="00000000">
        <w:rPr>
          <w:rFonts w:ascii="Lora" w:cs="Lora" w:eastAsia="Lora" w:hAnsi="Lora"/>
          <w:i w:val="0"/>
          <w:color w:val="1b1c1d"/>
          <w:sz w:val="24"/>
          <w:szCs w:val="24"/>
          <w:rtl w:val="0"/>
        </w:rPr>
        <w:t xml:space="preserve"> (or 'The Process')</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rFonts w:ascii="Lora" w:cs="Lora" w:eastAsia="Lora" w:hAnsi="Lora"/>
        </w:rPr>
      </w:pPr>
      <w:r w:rsidDel="00000000" w:rsidR="00000000" w:rsidRPr="00000000">
        <w:rPr>
          <w:rFonts w:ascii="Lora" w:cs="Lora" w:eastAsia="Lora" w:hAnsi="Lora"/>
          <w:i w:val="0"/>
          <w:color w:val="1b1c1d"/>
          <w:sz w:val="24"/>
          <w:szCs w:val="24"/>
          <w:rtl w:val="0"/>
        </w:rPr>
        <w:t xml:space="preserve">Membership &amp; Pricing</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rFonts w:ascii="Lora" w:cs="Lora" w:eastAsia="Lora" w:hAnsi="Lora"/>
        </w:rPr>
      </w:pPr>
      <w:r w:rsidDel="00000000" w:rsidR="00000000" w:rsidRPr="00000000">
        <w:rPr>
          <w:rFonts w:ascii="Lora" w:cs="Lora" w:eastAsia="Lora" w:hAnsi="Lora"/>
          <w:i w:val="0"/>
          <w:color w:val="1b1c1d"/>
          <w:sz w:val="24"/>
          <w:szCs w:val="24"/>
          <w:rtl w:val="0"/>
        </w:rPr>
        <w:t xml:space="preserve">Our Alchemists</w:t>
      </w:r>
      <w:r w:rsidDel="00000000" w:rsidR="00000000" w:rsidRPr="00000000">
        <w:rPr>
          <w:rFonts w:ascii="Lora" w:cs="Lora" w:eastAsia="Lora" w:hAnsi="Lora"/>
          <w:i w:val="0"/>
          <w:color w:val="1b1c1d"/>
          <w:sz w:val="24"/>
          <w:szCs w:val="24"/>
          <w:rtl w:val="0"/>
        </w:rPr>
        <w:t xml:space="preserve"> (or 'About Us')</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rFonts w:ascii="Lora" w:cs="Lora" w:eastAsia="Lora" w:hAnsi="Lora"/>
        </w:rPr>
      </w:pPr>
      <w:r w:rsidDel="00000000" w:rsidR="00000000" w:rsidRPr="00000000">
        <w:rPr>
          <w:rFonts w:ascii="Lora" w:cs="Lora" w:eastAsia="Lora" w:hAnsi="Lora"/>
          <w:i w:val="0"/>
          <w:color w:val="1b1c1d"/>
          <w:sz w:val="24"/>
          <w:szCs w:val="24"/>
          <w:rtl w:val="0"/>
        </w:rPr>
        <w:t xml:space="preserve">Events</w:t>
      </w:r>
      <w:r w:rsidDel="00000000" w:rsidR="00000000" w:rsidRPr="00000000">
        <w:rPr>
          <w:rFonts w:ascii="Lora" w:cs="Lora" w:eastAsia="Lora" w:hAnsi="Lora"/>
          <w:i w:val="0"/>
          <w:color w:val="1b1c1d"/>
          <w:sz w:val="24"/>
          <w:szCs w:val="24"/>
          <w:rtl w:val="0"/>
        </w:rPr>
        <w:t xml:space="preserve"> (or 'Transmutation Gatherings')</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rFonts w:ascii="Lora" w:cs="Lora" w:eastAsia="Lora" w:hAnsi="Lora"/>
        </w:rPr>
      </w:pPr>
      <w:r w:rsidDel="00000000" w:rsidR="00000000" w:rsidRPr="00000000">
        <w:rPr>
          <w:rFonts w:ascii="Lora" w:cs="Lora" w:eastAsia="Lora" w:hAnsi="Lora"/>
          <w:i w:val="0"/>
          <w:color w:val="1b1c1d"/>
          <w:sz w:val="24"/>
          <w:szCs w:val="24"/>
          <w:rtl w:val="0"/>
        </w:rPr>
        <w:t xml:space="preserve">Success Stories</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rFonts w:ascii="Lora" w:cs="Lora" w:eastAsia="Lora" w:hAnsi="Lora"/>
        </w:rPr>
      </w:pPr>
      <w:r w:rsidDel="00000000" w:rsidR="00000000" w:rsidRPr="00000000">
        <w:rPr>
          <w:rFonts w:ascii="Lora" w:cs="Lora" w:eastAsia="Lora" w:hAnsi="Lora"/>
          <w:i w:val="0"/>
          <w:color w:val="1b1c1d"/>
          <w:sz w:val="24"/>
          <w:szCs w:val="24"/>
          <w:rtl w:val="0"/>
        </w:rPr>
        <w:t xml:space="preserve">Insights / Blog</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rFonts w:ascii="Lora" w:cs="Lora" w:eastAsia="Lora" w:hAnsi="Lora"/>
        </w:rPr>
      </w:pPr>
      <w:r w:rsidDel="00000000" w:rsidR="00000000" w:rsidRPr="00000000">
        <w:rPr>
          <w:rFonts w:ascii="Lora" w:cs="Lora" w:eastAsia="Lora" w:hAnsi="Lora"/>
          <w:i w:val="0"/>
          <w:color w:val="1b1c1d"/>
          <w:sz w:val="24"/>
          <w:szCs w:val="24"/>
          <w:rtl w:val="0"/>
        </w:rPr>
        <w:t xml:space="preserve">Contact</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spacing w:after="0" w:afterAutospacing="0" w:line="275.9999942779541" w:lineRule="auto"/>
        <w:ind w:left="480" w:hanging="360"/>
        <w:rPr>
          <w:rFonts w:ascii="Lora" w:cs="Lora" w:eastAsia="Lora" w:hAnsi="Lora"/>
        </w:rPr>
      </w:pPr>
      <w:r w:rsidDel="00000000" w:rsidR="00000000" w:rsidRPr="00000000">
        <w:rPr>
          <w:rFonts w:ascii="Lora" w:cs="Lora" w:eastAsia="Lora" w:hAnsi="Lora"/>
          <w:b w:val="1"/>
          <w:i w:val="0"/>
          <w:color w:val="1b1c1d"/>
          <w:sz w:val="24"/>
          <w:szCs w:val="24"/>
          <w:rtl w:val="0"/>
        </w:rPr>
        <w:t xml:space="preserve">Homepage: </w:t>
      </w:r>
      <w:r w:rsidDel="00000000" w:rsidR="00000000" w:rsidRPr="00000000">
        <w:rPr>
          <w:rFonts w:ascii="Lora" w:cs="Lora" w:eastAsia="Lora" w:hAnsi="Lora"/>
          <w:i w:val="0"/>
          <w:color w:val="1b1c1d"/>
          <w:sz w:val="24"/>
          <w:szCs w:val="24"/>
          <w:rtl w:val="0"/>
        </w:rPr>
        <w:t xml:space="preserve">The Hook &amp; The Promise (Product &amp; Selling Points Focused)</w:t>
      </w:r>
    </w:p>
    <w:p w:rsidR="00000000" w:rsidDel="00000000" w:rsidP="00000000" w:rsidRDefault="00000000" w:rsidRPr="00000000" w14:paraId="00000015">
      <w:pPr>
        <w:numPr>
          <w:ilvl w:val="1"/>
          <w:numId w:val="4"/>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rFonts w:ascii="Lora" w:cs="Lora" w:eastAsia="Lora" w:hAnsi="Lora"/>
        </w:rPr>
      </w:pPr>
      <w:r w:rsidDel="00000000" w:rsidR="00000000" w:rsidRPr="00000000">
        <w:rPr>
          <w:rFonts w:ascii="Lora" w:cs="Lora" w:eastAsia="Lora" w:hAnsi="Lora"/>
          <w:b w:val="1"/>
          <w:i w:val="0"/>
          <w:color w:val="1b1c1d"/>
          <w:sz w:val="24"/>
          <w:szCs w:val="24"/>
          <w:rtl w:val="0"/>
        </w:rPr>
        <w:t xml:space="preserve">Design:</w:t>
      </w:r>
      <w:r w:rsidDel="00000000" w:rsidR="00000000" w:rsidRPr="00000000">
        <w:rPr>
          <w:rFonts w:ascii="Lora" w:cs="Lora" w:eastAsia="Lora" w:hAnsi="Lora"/>
          <w:i w:val="0"/>
          <w:color w:val="1b1c1d"/>
          <w:sz w:val="24"/>
          <w:szCs w:val="24"/>
          <w:rtl w:val="0"/>
        </w:rPr>
        <w:t xml:space="preserve"> Hero section with a captivating, high-quality image or subtle video loop of diverse, happy individuals. Clear, concise headline: "The Date Alchemy: Where Exceptional Connections Begin."</w:t>
      </w:r>
    </w:p>
    <w:p w:rsidR="00000000" w:rsidDel="00000000" w:rsidP="00000000" w:rsidRDefault="00000000" w:rsidRPr="00000000" w14:paraId="00000016">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rFonts w:ascii="Lora" w:cs="Lora" w:eastAsia="Lora" w:hAnsi="Lora"/>
        </w:rPr>
      </w:pPr>
      <w:r w:rsidDel="00000000" w:rsidR="00000000" w:rsidRPr="00000000">
        <w:rPr>
          <w:rFonts w:ascii="Lora" w:cs="Lora" w:eastAsia="Lora" w:hAnsi="Lora"/>
          <w:b w:val="1"/>
          <w:i w:val="0"/>
          <w:color w:val="1b1c1d"/>
          <w:sz w:val="24"/>
          <w:szCs w:val="24"/>
          <w:rtl w:val="0"/>
        </w:rPr>
        <w:t xml:space="preserve">Content: </w:t>
      </w:r>
      <w:r w:rsidDel="00000000" w:rsidR="00000000" w:rsidRPr="00000000">
        <w:rPr>
          <w:rFonts w:ascii="Lora" w:cs="Lora" w:eastAsia="Lora" w:hAnsi="Lora"/>
          <w:i w:val="0"/>
          <w:color w:val="1b1c1d"/>
          <w:sz w:val="24"/>
          <w:szCs w:val="24"/>
          <w:rtl w:val="0"/>
        </w:rPr>
        <w:t xml:space="preserve">This page will be laser-focused on </w:t>
      </w:r>
      <w:r w:rsidDel="00000000" w:rsidR="00000000" w:rsidRPr="00000000">
        <w:rPr>
          <w:rFonts w:ascii="Lora" w:cs="Lora" w:eastAsia="Lora" w:hAnsi="Lora"/>
          <w:i w:val="0"/>
          <w:color w:val="1b1c1d"/>
          <w:sz w:val="24"/>
          <w:szCs w:val="24"/>
          <w:rtl w:val="0"/>
        </w:rPr>
        <w:t xml:space="preserve">what we offer and why it's superior</w:t>
      </w:r>
      <w:r w:rsidDel="00000000" w:rsidR="00000000" w:rsidRPr="00000000">
        <w:rPr>
          <w:rFonts w:ascii="Lora" w:cs="Lora" w:eastAsia="Lora" w:hAnsi="Lora"/>
          <w:i w:val="0"/>
          <w:color w:val="1b1c1d"/>
          <w:sz w:val="24"/>
          <w:szCs w:val="24"/>
          <w:rtl w:val="0"/>
        </w:rPr>
        <w:t xml:space="preserve">. Immediately establish the core problem (the unique dating challenges for expats) and our unique solution. Introduce the 'Alchemy' concept as our methodology. Highlight our most compelling selling points: personalization, discretion, global network, and our high success rate (e.g., "22% of our paying members find lasting love, compared to just 2% on dating apps"). Feature a prominent, clear Call-to-Action: "Discover Your Alchemy" or "Start Your Journey." This page acts as a powerful sales funnel.</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rFonts w:ascii="Lora" w:cs="Lora" w:eastAsia="Lora" w:hAnsi="Lora"/>
          <w:b w:val="1"/>
        </w:rPr>
      </w:pPr>
      <w:r w:rsidDel="00000000" w:rsidR="00000000" w:rsidRPr="00000000">
        <w:rPr>
          <w:rFonts w:ascii="Lora" w:cs="Lora" w:eastAsia="Lora" w:hAnsi="Lora"/>
          <w:b w:val="1"/>
          <w:i w:val="0"/>
          <w:color w:val="1b1c1d"/>
          <w:sz w:val="24"/>
          <w:szCs w:val="24"/>
          <w:rtl w:val="0"/>
        </w:rPr>
        <w:t xml:space="preserve">Our Alchemy / The Process: The 'How'</w:t>
      </w:r>
    </w:p>
    <w:p w:rsidR="00000000" w:rsidDel="00000000" w:rsidP="00000000" w:rsidRDefault="00000000" w:rsidRPr="00000000" w14:paraId="00000018">
      <w:pPr>
        <w:numPr>
          <w:ilvl w:val="1"/>
          <w:numId w:val="5"/>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rFonts w:ascii="Lora" w:cs="Lora" w:eastAsia="Lora" w:hAnsi="Lora"/>
        </w:rPr>
      </w:pPr>
      <w:r w:rsidDel="00000000" w:rsidR="00000000" w:rsidRPr="00000000">
        <w:rPr>
          <w:rFonts w:ascii="Lora" w:cs="Lora" w:eastAsia="Lora" w:hAnsi="Lora"/>
          <w:b w:val="1"/>
          <w:i w:val="0"/>
          <w:color w:val="1b1c1d"/>
          <w:sz w:val="24"/>
          <w:szCs w:val="24"/>
          <w:rtl w:val="0"/>
        </w:rPr>
        <w:t xml:space="preserve">Design:</w:t>
      </w:r>
      <w:r w:rsidDel="00000000" w:rsidR="00000000" w:rsidRPr="00000000">
        <w:rPr>
          <w:rFonts w:ascii="Lora" w:cs="Lora" w:eastAsia="Lora" w:hAnsi="Lora"/>
          <w:i w:val="0"/>
          <w:color w:val="1b1c1d"/>
          <w:sz w:val="24"/>
          <w:szCs w:val="24"/>
          <w:rtl w:val="0"/>
        </w:rPr>
        <w:t xml:space="preserve"> A visually engaging, step-by-step breakdown of your matchmaking process. Use icons or bespoke illustrations that subtly hint at the 'alchemy' theme (e.g., a stylized flask, a compass, interlocking gears).</w:t>
      </w:r>
    </w:p>
    <w:p w:rsidR="00000000" w:rsidDel="00000000" w:rsidP="00000000" w:rsidRDefault="00000000" w:rsidRPr="00000000" w14:paraId="00000019">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rFonts w:ascii="Lora" w:cs="Lora" w:eastAsia="Lora" w:hAnsi="Lora"/>
        </w:rPr>
      </w:pPr>
      <w:r w:rsidDel="00000000" w:rsidR="00000000" w:rsidRPr="00000000">
        <w:rPr>
          <w:rFonts w:ascii="Lora" w:cs="Lora" w:eastAsia="Lora" w:hAnsi="Lora"/>
          <w:b w:val="1"/>
          <w:i w:val="0"/>
          <w:color w:val="1b1c1d"/>
          <w:sz w:val="24"/>
          <w:szCs w:val="24"/>
          <w:rtl w:val="0"/>
        </w:rPr>
        <w:t xml:space="preserve">Content: </w:t>
      </w:r>
      <w:r w:rsidDel="00000000" w:rsidR="00000000" w:rsidRPr="00000000">
        <w:rPr>
          <w:rFonts w:ascii="Lora" w:cs="Lora" w:eastAsia="Lora" w:hAnsi="Lora"/>
          <w:i w:val="0"/>
          <w:color w:val="1b1c1d"/>
          <w:sz w:val="24"/>
          <w:szCs w:val="24"/>
          <w:rtl w:val="0"/>
        </w:rPr>
        <w:t xml:space="preserve">Demystify matchmaking. Explain each stage: initial consultation, profile creation, personalized curation, introduction, feedback, and support. Emphasize the human element and expert intuition over algorithms.</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rFonts w:ascii="Lora" w:cs="Lora" w:eastAsia="Lora" w:hAnsi="Lora"/>
          <w:b w:val="1"/>
        </w:rPr>
      </w:pPr>
      <w:r w:rsidDel="00000000" w:rsidR="00000000" w:rsidRPr="00000000">
        <w:rPr>
          <w:rFonts w:ascii="Lora" w:cs="Lora" w:eastAsia="Lora" w:hAnsi="Lora"/>
          <w:b w:val="1"/>
          <w:i w:val="0"/>
          <w:color w:val="1b1c1d"/>
          <w:sz w:val="24"/>
          <w:szCs w:val="24"/>
          <w:rtl w:val="0"/>
        </w:rPr>
        <w:t xml:space="preserve">Success Stories: The 'Proof'</w:t>
      </w:r>
    </w:p>
    <w:p w:rsidR="00000000" w:rsidDel="00000000" w:rsidP="00000000" w:rsidRDefault="00000000" w:rsidRPr="00000000" w14:paraId="0000001B">
      <w:pPr>
        <w:numPr>
          <w:ilvl w:val="1"/>
          <w:numId w:val="6"/>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rFonts w:ascii="Lora" w:cs="Lora" w:eastAsia="Lora" w:hAnsi="Lora"/>
        </w:rPr>
      </w:pPr>
      <w:r w:rsidDel="00000000" w:rsidR="00000000" w:rsidRPr="00000000">
        <w:rPr>
          <w:rFonts w:ascii="Lora" w:cs="Lora" w:eastAsia="Lora" w:hAnsi="Lora"/>
          <w:b w:val="1"/>
          <w:i w:val="0"/>
          <w:color w:val="1b1c1d"/>
          <w:sz w:val="24"/>
          <w:szCs w:val="24"/>
          <w:rtl w:val="0"/>
        </w:rPr>
        <w:t xml:space="preserve">Design: </w:t>
      </w:r>
      <w:r w:rsidDel="00000000" w:rsidR="00000000" w:rsidRPr="00000000">
        <w:rPr>
          <w:rFonts w:ascii="Lora" w:cs="Lora" w:eastAsia="Lora" w:hAnsi="Lora"/>
          <w:i w:val="0"/>
          <w:color w:val="1b1c1d"/>
          <w:sz w:val="24"/>
          <w:szCs w:val="24"/>
          <w:rtl w:val="0"/>
        </w:rPr>
        <w:t xml:space="preserve">Elegant testimonials, ideally with high-quality photos (with consent). Perhaps a "Journey Map" showing the transformation.</w:t>
      </w:r>
    </w:p>
    <w:p w:rsidR="00000000" w:rsidDel="00000000" w:rsidP="00000000" w:rsidRDefault="00000000" w:rsidRPr="00000000" w14:paraId="0000001C">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rFonts w:ascii="Lora" w:cs="Lora" w:eastAsia="Lora" w:hAnsi="Lora"/>
        </w:rPr>
      </w:pPr>
      <w:r w:rsidDel="00000000" w:rsidR="00000000" w:rsidRPr="00000000">
        <w:rPr>
          <w:rFonts w:ascii="Lora" w:cs="Lora" w:eastAsia="Lora" w:hAnsi="Lora"/>
          <w:b w:val="1"/>
          <w:i w:val="0"/>
          <w:color w:val="1b1c1d"/>
          <w:sz w:val="24"/>
          <w:szCs w:val="24"/>
          <w:rtl w:val="0"/>
        </w:rPr>
        <w:t xml:space="preserve">Content: </w:t>
      </w:r>
      <w:r w:rsidDel="00000000" w:rsidR="00000000" w:rsidRPr="00000000">
        <w:rPr>
          <w:rFonts w:ascii="Lora" w:cs="Lora" w:eastAsia="Lora" w:hAnsi="Lora"/>
          <w:i w:val="0"/>
          <w:color w:val="1b1c1d"/>
          <w:sz w:val="24"/>
          <w:szCs w:val="24"/>
          <w:rtl w:val="0"/>
        </w:rPr>
        <w:t xml:space="preserve">Authentic narratives from satisfied clients. Focus on the </w:t>
      </w:r>
      <w:r w:rsidDel="00000000" w:rsidR="00000000" w:rsidRPr="00000000">
        <w:rPr>
          <w:rFonts w:ascii="Lora" w:cs="Lora" w:eastAsia="Lora" w:hAnsi="Lora"/>
          <w:i w:val="1"/>
          <w:color w:val="1b1c1d"/>
          <w:sz w:val="24"/>
          <w:szCs w:val="24"/>
          <w:rtl w:val="0"/>
        </w:rPr>
        <w:t xml:space="preserve">outcome</w:t>
      </w:r>
      <w:r w:rsidDel="00000000" w:rsidR="00000000" w:rsidRPr="00000000">
        <w:rPr>
          <w:rFonts w:ascii="Lora" w:cs="Lora" w:eastAsia="Lora" w:hAnsi="Lora"/>
          <w:i w:val="0"/>
          <w:color w:val="1b1c1d"/>
          <w:sz w:val="24"/>
          <w:szCs w:val="24"/>
          <w:rtl w:val="0"/>
        </w:rPr>
        <w:t xml:space="preserve"> – the lasting connection, the shared happiness, the feeling of finally finding 'the one'. This is where your 22% success rate comes in, framed positively against the industry average.</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rFonts w:ascii="Lora" w:cs="Lora" w:eastAsia="Lora" w:hAnsi="Lora"/>
          <w:b w:val="1"/>
        </w:rPr>
      </w:pPr>
      <w:r w:rsidDel="00000000" w:rsidR="00000000" w:rsidRPr="00000000">
        <w:rPr>
          <w:rFonts w:ascii="Lora" w:cs="Lora" w:eastAsia="Lora" w:hAnsi="Lora"/>
          <w:b w:val="1"/>
          <w:i w:val="0"/>
          <w:color w:val="1b1c1d"/>
          <w:sz w:val="24"/>
          <w:szCs w:val="24"/>
          <w:rtl w:val="0"/>
        </w:rPr>
        <w:t xml:space="preserve">Membership &amp; Pricing: The 'Investment'</w:t>
      </w:r>
    </w:p>
    <w:p w:rsidR="00000000" w:rsidDel="00000000" w:rsidP="00000000" w:rsidRDefault="00000000" w:rsidRPr="00000000" w14:paraId="0000001E">
      <w:pPr>
        <w:numPr>
          <w:ilvl w:val="1"/>
          <w:numId w:val="7"/>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rFonts w:ascii="Lora" w:cs="Lora" w:eastAsia="Lora" w:hAnsi="Lora"/>
        </w:rPr>
      </w:pPr>
      <w:r w:rsidDel="00000000" w:rsidR="00000000" w:rsidRPr="00000000">
        <w:rPr>
          <w:rFonts w:ascii="Lora" w:cs="Lora" w:eastAsia="Lora" w:hAnsi="Lora"/>
          <w:b w:val="1"/>
          <w:i w:val="0"/>
          <w:color w:val="1b1c1d"/>
          <w:sz w:val="24"/>
          <w:szCs w:val="24"/>
          <w:rtl w:val="0"/>
        </w:rPr>
        <w:t xml:space="preserve">Design: </w:t>
      </w:r>
      <w:r w:rsidDel="00000000" w:rsidR="00000000" w:rsidRPr="00000000">
        <w:rPr>
          <w:rFonts w:ascii="Lora" w:cs="Lora" w:eastAsia="Lora" w:hAnsi="Lora"/>
          <w:i w:val="0"/>
          <w:color w:val="1b1c1d"/>
          <w:sz w:val="24"/>
          <w:szCs w:val="24"/>
          <w:rtl w:val="0"/>
        </w:rPr>
        <w:t xml:space="preserve">Clear, transparent, and elegant presentation of membership tiers (if applicable). Avoid clutter.</w:t>
      </w:r>
    </w:p>
    <w:p w:rsidR="00000000" w:rsidDel="00000000" w:rsidP="00000000" w:rsidRDefault="00000000" w:rsidRPr="00000000" w14:paraId="0000001F">
      <w:pPr>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rFonts w:ascii="Lora" w:cs="Lora" w:eastAsia="Lora" w:hAnsi="Lora"/>
        </w:rPr>
      </w:pPr>
      <w:r w:rsidDel="00000000" w:rsidR="00000000" w:rsidRPr="00000000">
        <w:rPr>
          <w:rFonts w:ascii="Lora" w:cs="Lora" w:eastAsia="Lora" w:hAnsi="Lora"/>
          <w:b w:val="1"/>
          <w:i w:val="0"/>
          <w:color w:val="1b1c1d"/>
          <w:sz w:val="24"/>
          <w:szCs w:val="24"/>
          <w:rtl w:val="0"/>
        </w:rPr>
        <w:t xml:space="preserve">Content: </w:t>
      </w:r>
      <w:r w:rsidDel="00000000" w:rsidR="00000000" w:rsidRPr="00000000">
        <w:rPr>
          <w:rFonts w:ascii="Lora" w:cs="Lora" w:eastAsia="Lora" w:hAnsi="Lora"/>
          <w:i w:val="0"/>
          <w:color w:val="1b1c1d"/>
          <w:sz w:val="24"/>
          <w:szCs w:val="24"/>
          <w:rtl w:val="0"/>
        </w:rPr>
        <w:t xml:space="preserve">Detail what's included in each tier. Frame the pricing as an investment in their future happiness and a highly personalized service, not just a cost. Reiterate the "until found" commitment if that's your model.</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rFonts w:ascii="Lora" w:cs="Lora" w:eastAsia="Lora" w:hAnsi="Lora"/>
          <w:b w:val="1"/>
        </w:rPr>
      </w:pPr>
      <w:r w:rsidDel="00000000" w:rsidR="00000000" w:rsidRPr="00000000">
        <w:rPr>
          <w:rFonts w:ascii="Lora" w:cs="Lora" w:eastAsia="Lora" w:hAnsi="Lora"/>
          <w:b w:val="1"/>
          <w:i w:val="0"/>
          <w:color w:val="1b1c1d"/>
          <w:sz w:val="24"/>
          <w:szCs w:val="24"/>
          <w:rtl w:val="0"/>
        </w:rPr>
        <w:t xml:space="preserve">About Us / Our Alchemists: The 'Trust'</w:t>
      </w:r>
    </w:p>
    <w:p w:rsidR="00000000" w:rsidDel="00000000" w:rsidP="00000000" w:rsidRDefault="00000000" w:rsidRPr="00000000" w14:paraId="00000021">
      <w:pPr>
        <w:numPr>
          <w:ilvl w:val="1"/>
          <w:numId w:val="8"/>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rFonts w:ascii="Lora" w:cs="Lora" w:eastAsia="Lora" w:hAnsi="Lora"/>
        </w:rPr>
      </w:pPr>
      <w:r w:rsidDel="00000000" w:rsidR="00000000" w:rsidRPr="00000000">
        <w:rPr>
          <w:rFonts w:ascii="Lora" w:cs="Lora" w:eastAsia="Lora" w:hAnsi="Lora"/>
          <w:b w:val="1"/>
          <w:i w:val="0"/>
          <w:color w:val="1b1c1d"/>
          <w:sz w:val="24"/>
          <w:szCs w:val="24"/>
          <w:rtl w:val="0"/>
        </w:rPr>
        <w:t xml:space="preserve">Design:</w:t>
      </w:r>
      <w:r w:rsidDel="00000000" w:rsidR="00000000" w:rsidRPr="00000000">
        <w:rPr>
          <w:rFonts w:ascii="Lora" w:cs="Lora" w:eastAsia="Lora" w:hAnsi="Lora"/>
          <w:i w:val="0"/>
          <w:color w:val="1b1c1d"/>
          <w:sz w:val="24"/>
          <w:szCs w:val="24"/>
          <w:rtl w:val="0"/>
        </w:rPr>
        <w:t xml:space="preserve"> Professional headshots and brief bios of your team (matchmakers, coaches).</w:t>
      </w:r>
    </w:p>
    <w:p w:rsidR="00000000" w:rsidDel="00000000" w:rsidP="00000000" w:rsidRDefault="00000000" w:rsidRPr="00000000" w14:paraId="00000022">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rFonts w:ascii="Lora" w:cs="Lora" w:eastAsia="Lora" w:hAnsi="Lora"/>
        </w:rPr>
      </w:pPr>
      <w:r w:rsidDel="00000000" w:rsidR="00000000" w:rsidRPr="00000000">
        <w:rPr>
          <w:rFonts w:ascii="Lora" w:cs="Lora" w:eastAsia="Lora" w:hAnsi="Lora"/>
          <w:b w:val="1"/>
          <w:i w:val="0"/>
          <w:color w:val="1b1c1d"/>
          <w:sz w:val="24"/>
          <w:szCs w:val="24"/>
          <w:rtl w:val="0"/>
        </w:rPr>
        <w:t xml:space="preserve">Content:</w:t>
      </w:r>
      <w:r w:rsidDel="00000000" w:rsidR="00000000" w:rsidRPr="00000000">
        <w:rPr>
          <w:rFonts w:ascii="Lora" w:cs="Lora" w:eastAsia="Lora" w:hAnsi="Lora"/>
          <w:i w:val="0"/>
          <w:color w:val="1b1c1d"/>
          <w:sz w:val="24"/>
          <w:szCs w:val="24"/>
          <w:rtl w:val="0"/>
        </w:rPr>
        <w:t xml:space="preserve"> Introduce the expertise, passion, and philosophy behind 'The Date Alchemy'. Build credibility and personal connection. Highlight relevant experience in international relations, psychology, or cultural understanding.</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rFonts w:ascii="Lora" w:cs="Lora" w:eastAsia="Lora" w:hAnsi="Lora"/>
          <w:b w:val="1"/>
        </w:rPr>
      </w:pPr>
      <w:r w:rsidDel="00000000" w:rsidR="00000000" w:rsidRPr="00000000">
        <w:rPr>
          <w:rFonts w:ascii="Lora" w:cs="Lora" w:eastAsia="Lora" w:hAnsi="Lora"/>
          <w:b w:val="1"/>
          <w:i w:val="0"/>
          <w:color w:val="1b1c1d"/>
          <w:sz w:val="24"/>
          <w:szCs w:val="24"/>
          <w:rtl w:val="0"/>
        </w:rPr>
        <w:t xml:space="preserve">Events / Transmutation Gatherings: The 'Connections'</w:t>
      </w:r>
    </w:p>
    <w:p w:rsidR="00000000" w:rsidDel="00000000" w:rsidP="00000000" w:rsidRDefault="00000000" w:rsidRPr="00000000" w14:paraId="00000024">
      <w:pPr>
        <w:numPr>
          <w:ilvl w:val="1"/>
          <w:numId w:val="9"/>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rFonts w:ascii="Lora" w:cs="Lora" w:eastAsia="Lora" w:hAnsi="Lora"/>
        </w:rPr>
      </w:pPr>
      <w:r w:rsidDel="00000000" w:rsidR="00000000" w:rsidRPr="00000000">
        <w:rPr>
          <w:rFonts w:ascii="Lora" w:cs="Lora" w:eastAsia="Lora" w:hAnsi="Lora"/>
          <w:b w:val="1"/>
          <w:i w:val="0"/>
          <w:color w:val="1b1c1d"/>
          <w:sz w:val="24"/>
          <w:szCs w:val="24"/>
          <w:rtl w:val="0"/>
        </w:rPr>
        <w:t xml:space="preserve">Design:</w:t>
      </w:r>
      <w:r w:rsidDel="00000000" w:rsidR="00000000" w:rsidRPr="00000000">
        <w:rPr>
          <w:rFonts w:ascii="Lora" w:cs="Lora" w:eastAsia="Lora" w:hAnsi="Lora"/>
          <w:i w:val="0"/>
          <w:color w:val="1b1c1d"/>
          <w:sz w:val="24"/>
          <w:szCs w:val="24"/>
          <w:rtl w:val="0"/>
        </w:rPr>
        <w:t xml:space="preserve"> A sophisticated event calendar or listing. Use imagery that conveys engaging, high-quality social experiences.</w:t>
      </w:r>
    </w:p>
    <w:p w:rsidR="00000000" w:rsidDel="00000000" w:rsidP="00000000" w:rsidRDefault="00000000" w:rsidRPr="00000000" w14:paraId="00000025">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rFonts w:ascii="Lora" w:cs="Lora" w:eastAsia="Lora" w:hAnsi="Lora"/>
        </w:rPr>
      </w:pPr>
      <w:r w:rsidDel="00000000" w:rsidR="00000000" w:rsidRPr="00000000">
        <w:rPr>
          <w:rFonts w:ascii="Lora" w:cs="Lora" w:eastAsia="Lora" w:hAnsi="Lora"/>
          <w:b w:val="1"/>
          <w:i w:val="0"/>
          <w:color w:val="1b1c1d"/>
          <w:sz w:val="24"/>
          <w:szCs w:val="24"/>
          <w:rtl w:val="0"/>
        </w:rPr>
        <w:t xml:space="preserve">Content:</w:t>
      </w:r>
      <w:r w:rsidDel="00000000" w:rsidR="00000000" w:rsidRPr="00000000">
        <w:rPr>
          <w:rFonts w:ascii="Lora" w:cs="Lora" w:eastAsia="Lora" w:hAnsi="Lora"/>
          <w:i w:val="0"/>
          <w:color w:val="1b1c1d"/>
          <w:sz w:val="24"/>
          <w:szCs w:val="24"/>
          <w:rtl w:val="0"/>
        </w:rPr>
        <w:t xml:space="preserve"> Detail upcoming events (e.g., exclusive mixers, workshops, themed gatherings). Emphasize opportunities for organic connection in curated, low-pressure environments. The name </w:t>
      </w:r>
      <w:r w:rsidDel="00000000" w:rsidR="00000000" w:rsidRPr="00000000">
        <w:rPr>
          <w:rFonts w:ascii="Lora" w:cs="Lora" w:eastAsia="Lora" w:hAnsi="Lora"/>
          <w:i w:val="0"/>
          <w:color w:val="1b1c1d"/>
          <w:sz w:val="24"/>
          <w:szCs w:val="24"/>
          <w:rtl w:val="0"/>
        </w:rPr>
        <w:t xml:space="preserve">'Transmutation Gatherings'</w:t>
      </w:r>
      <w:r w:rsidDel="00000000" w:rsidR="00000000" w:rsidRPr="00000000">
        <w:rPr>
          <w:rFonts w:ascii="Lora" w:cs="Lora" w:eastAsia="Lora" w:hAnsi="Lora"/>
          <w:i w:val="0"/>
          <w:color w:val="1b1c1d"/>
          <w:sz w:val="24"/>
          <w:szCs w:val="24"/>
          <w:rtl w:val="0"/>
        </w:rPr>
        <w:t xml:space="preserve"> subtly ties into the alchemy theme, suggesting events where connections are transformed.</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rFonts w:ascii="Lora" w:cs="Lora" w:eastAsia="Lora" w:hAnsi="Lora"/>
          <w:b w:val="1"/>
        </w:rPr>
      </w:pPr>
      <w:r w:rsidDel="00000000" w:rsidR="00000000" w:rsidRPr="00000000">
        <w:rPr>
          <w:rFonts w:ascii="Lora" w:cs="Lora" w:eastAsia="Lora" w:hAnsi="Lora"/>
          <w:b w:val="1"/>
          <w:i w:val="0"/>
          <w:color w:val="1b1c1d"/>
          <w:sz w:val="24"/>
          <w:szCs w:val="24"/>
          <w:rtl w:val="0"/>
        </w:rPr>
        <w:t xml:space="preserve">Insights / Blog: The 'Value Add'</w:t>
      </w:r>
    </w:p>
    <w:p w:rsidR="00000000" w:rsidDel="00000000" w:rsidP="00000000" w:rsidRDefault="00000000" w:rsidRPr="00000000" w14:paraId="00000027">
      <w:pPr>
        <w:numPr>
          <w:ilvl w:val="1"/>
          <w:numId w:val="10"/>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rFonts w:ascii="Lora" w:cs="Lora" w:eastAsia="Lora" w:hAnsi="Lora"/>
        </w:rPr>
      </w:pPr>
      <w:r w:rsidDel="00000000" w:rsidR="00000000" w:rsidRPr="00000000">
        <w:rPr>
          <w:rFonts w:ascii="Lora" w:cs="Lora" w:eastAsia="Lora" w:hAnsi="Lora"/>
          <w:b w:val="1"/>
          <w:i w:val="0"/>
          <w:color w:val="1b1c1d"/>
          <w:sz w:val="24"/>
          <w:szCs w:val="24"/>
          <w:rtl w:val="0"/>
        </w:rPr>
        <w:t xml:space="preserve">Design: </w:t>
      </w:r>
      <w:r w:rsidDel="00000000" w:rsidR="00000000" w:rsidRPr="00000000">
        <w:rPr>
          <w:rFonts w:ascii="Lora" w:cs="Lora" w:eastAsia="Lora" w:hAnsi="Lora"/>
          <w:i w:val="0"/>
          <w:color w:val="1b1c1d"/>
          <w:sz w:val="24"/>
          <w:szCs w:val="24"/>
          <w:rtl w:val="0"/>
        </w:rPr>
        <w:t xml:space="preserve">A clean, editorial layout.</w:t>
      </w:r>
    </w:p>
    <w:p w:rsidR="00000000" w:rsidDel="00000000" w:rsidP="00000000" w:rsidRDefault="00000000" w:rsidRPr="00000000" w14:paraId="00000028">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rFonts w:ascii="Lora" w:cs="Lora" w:eastAsia="Lora" w:hAnsi="Lora"/>
        </w:rPr>
      </w:pPr>
      <w:r w:rsidDel="00000000" w:rsidR="00000000" w:rsidRPr="00000000">
        <w:rPr>
          <w:rFonts w:ascii="Lora" w:cs="Lora" w:eastAsia="Lora" w:hAnsi="Lora"/>
          <w:b w:val="1"/>
          <w:i w:val="0"/>
          <w:color w:val="1b1c1d"/>
          <w:sz w:val="24"/>
          <w:szCs w:val="24"/>
          <w:rtl w:val="0"/>
        </w:rPr>
        <w:t xml:space="preserve">Content: </w:t>
      </w:r>
      <w:r w:rsidDel="00000000" w:rsidR="00000000" w:rsidRPr="00000000">
        <w:rPr>
          <w:rFonts w:ascii="Lora" w:cs="Lora" w:eastAsia="Lora" w:hAnsi="Lora"/>
          <w:i w:val="0"/>
          <w:color w:val="1b1c1d"/>
          <w:sz w:val="24"/>
          <w:szCs w:val="24"/>
          <w:rtl w:val="0"/>
        </w:rPr>
        <w:t xml:space="preserve">Articles on expat dating challenges, building confidence, cross-cultural communication in relationships, self-improvement for singles, etc. Positions your brand as a thought leader and resource, not just a service.</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rFonts w:ascii="Lora" w:cs="Lora" w:eastAsia="Lora" w:hAnsi="Lora"/>
          <w:b w:val="1"/>
        </w:rPr>
      </w:pPr>
      <w:r w:rsidDel="00000000" w:rsidR="00000000" w:rsidRPr="00000000">
        <w:rPr>
          <w:rFonts w:ascii="Lora" w:cs="Lora" w:eastAsia="Lora" w:hAnsi="Lora"/>
          <w:b w:val="1"/>
          <w:i w:val="0"/>
          <w:color w:val="1b1c1d"/>
          <w:sz w:val="24"/>
          <w:szCs w:val="24"/>
          <w:rtl w:val="0"/>
        </w:rPr>
        <w:t xml:space="preserve">Contact / Complimentary Consultation: The 'Next Step'</w:t>
      </w:r>
    </w:p>
    <w:p w:rsidR="00000000" w:rsidDel="00000000" w:rsidP="00000000" w:rsidRDefault="00000000" w:rsidRPr="00000000" w14:paraId="0000002A">
      <w:pPr>
        <w:numPr>
          <w:ilvl w:val="1"/>
          <w:numId w:val="11"/>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rFonts w:ascii="Lora" w:cs="Lora" w:eastAsia="Lora" w:hAnsi="Lora"/>
        </w:rPr>
      </w:pPr>
      <w:r w:rsidDel="00000000" w:rsidR="00000000" w:rsidRPr="00000000">
        <w:rPr>
          <w:rFonts w:ascii="Lora" w:cs="Lora" w:eastAsia="Lora" w:hAnsi="Lora"/>
          <w:b w:val="1"/>
          <w:i w:val="0"/>
          <w:color w:val="1b1c1d"/>
          <w:sz w:val="24"/>
          <w:szCs w:val="24"/>
          <w:rtl w:val="0"/>
        </w:rPr>
        <w:t xml:space="preserve">Design:</w:t>
      </w:r>
      <w:r w:rsidDel="00000000" w:rsidR="00000000" w:rsidRPr="00000000">
        <w:rPr>
          <w:rFonts w:ascii="Lora" w:cs="Lora" w:eastAsia="Lora" w:hAnsi="Lora"/>
          <w:i w:val="0"/>
          <w:color w:val="1b1c1d"/>
          <w:sz w:val="24"/>
          <w:szCs w:val="24"/>
          <w:rtl w:val="0"/>
        </w:rPr>
        <w:t xml:space="preserve"> Prominent, easy-to-find contact information and a clear call-to-action for a discreet, no-obligation consultation.</w:t>
      </w:r>
    </w:p>
    <w:p w:rsidR="00000000" w:rsidDel="00000000" w:rsidP="00000000" w:rsidRDefault="00000000" w:rsidRPr="00000000" w14:paraId="0000002B">
      <w:pPr>
        <w:numPr>
          <w:ilvl w:val="1"/>
          <w:numId w:val="11"/>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85" w:hanging="360"/>
        <w:rPr>
          <w:rFonts w:ascii="Lora" w:cs="Lora" w:eastAsia="Lora" w:hAnsi="Lora"/>
        </w:rPr>
      </w:pPr>
      <w:r w:rsidDel="00000000" w:rsidR="00000000" w:rsidRPr="00000000">
        <w:rPr>
          <w:rFonts w:ascii="Lora" w:cs="Lora" w:eastAsia="Lora" w:hAnsi="Lora"/>
          <w:b w:val="1"/>
          <w:i w:val="0"/>
          <w:color w:val="1b1c1d"/>
          <w:sz w:val="24"/>
          <w:szCs w:val="24"/>
          <w:rtl w:val="0"/>
        </w:rPr>
        <w:t xml:space="preserve">Content: </w:t>
      </w:r>
      <w:r w:rsidDel="00000000" w:rsidR="00000000" w:rsidRPr="00000000">
        <w:rPr>
          <w:rFonts w:ascii="Lora" w:cs="Lora" w:eastAsia="Lora" w:hAnsi="Lora"/>
          <w:i w:val="0"/>
          <w:color w:val="1b1c1d"/>
          <w:sz w:val="24"/>
          <w:szCs w:val="24"/>
          <w:rtl w:val="0"/>
        </w:rPr>
        <w:t xml:space="preserve">Emphasize confidentiality and personalized attention. Encourage potential clients to take the first step towards their transformation.</w:t>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after="120" w:before="120" w:line="275.9999942779541" w:lineRule="auto"/>
        <w:rPr>
          <w:rFonts w:ascii="Lora" w:cs="Lora" w:eastAsia="Lora" w:hAnsi="Lora"/>
          <w:i w:val="0"/>
          <w:color w:val="1b1c1d"/>
          <w:sz w:val="24"/>
          <w:szCs w:val="24"/>
        </w:rPr>
      </w:pPr>
      <w:r w:rsidDel="00000000" w:rsidR="00000000" w:rsidRPr="00000000">
        <w:rPr>
          <w:rFonts w:ascii="Lora" w:cs="Lora" w:eastAsia="Lora" w:hAnsi="Lora"/>
          <w:i w:val="0"/>
          <w:color w:val="1b1c1d"/>
          <w:sz w:val="24"/>
          <w:szCs w:val="24"/>
          <w:rtl w:val="0"/>
        </w:rPr>
        <w:t xml:space="preserve">Key Differentiators (Website Specific)</w:t>
      </w:r>
    </w:p>
    <w:p w:rsidR="00000000" w:rsidDel="00000000" w:rsidP="00000000" w:rsidRDefault="00000000" w:rsidRPr="00000000" w14:paraId="0000002D">
      <w:pPr>
        <w:numPr>
          <w:ilvl w:val="0"/>
          <w:numId w:val="12"/>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rFonts w:ascii="Lora" w:cs="Lora" w:eastAsia="Lora" w:hAnsi="Lora"/>
        </w:rPr>
      </w:pPr>
      <w:r w:rsidDel="00000000" w:rsidR="00000000" w:rsidRPr="00000000">
        <w:rPr>
          <w:rFonts w:ascii="Lora" w:cs="Lora" w:eastAsia="Lora" w:hAnsi="Lora"/>
          <w:b w:val="1"/>
          <w:i w:val="0"/>
          <w:color w:val="1b1c1d"/>
          <w:sz w:val="24"/>
          <w:szCs w:val="24"/>
          <w:rtl w:val="0"/>
        </w:rPr>
        <w:t xml:space="preserve">Subtle Animation: </w:t>
      </w:r>
      <w:r w:rsidDel="00000000" w:rsidR="00000000" w:rsidRPr="00000000">
        <w:rPr>
          <w:rFonts w:ascii="Lora" w:cs="Lora" w:eastAsia="Lora" w:hAnsi="Lora"/>
          <w:i w:val="0"/>
          <w:color w:val="1b1c1d"/>
          <w:sz w:val="24"/>
          <w:szCs w:val="24"/>
          <w:rtl w:val="0"/>
        </w:rPr>
        <w:t xml:space="preserve">Minimal, elegant animations (e.g., elements fading in, subtle parallax scrolling) to convey sophistication and a dynamic, modern feel without being distracting.</w:t>
      </w:r>
    </w:p>
    <w:p w:rsidR="00000000" w:rsidDel="00000000" w:rsidP="00000000" w:rsidRDefault="00000000" w:rsidRPr="00000000" w14:paraId="0000002E">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rFonts w:ascii="Lora" w:cs="Lora" w:eastAsia="Lora" w:hAnsi="Lora"/>
        </w:rPr>
      </w:pPr>
      <w:r w:rsidDel="00000000" w:rsidR="00000000" w:rsidRPr="00000000">
        <w:rPr>
          <w:rFonts w:ascii="Lora" w:cs="Lora" w:eastAsia="Lora" w:hAnsi="Lora"/>
          <w:b w:val="1"/>
          <w:i w:val="0"/>
          <w:color w:val="1b1c1d"/>
          <w:sz w:val="24"/>
          <w:szCs w:val="24"/>
          <w:rtl w:val="0"/>
        </w:rPr>
        <w:t xml:space="preserve">Discreet Inquiry Form:</w:t>
      </w:r>
      <w:r w:rsidDel="00000000" w:rsidR="00000000" w:rsidRPr="00000000">
        <w:rPr>
          <w:rFonts w:ascii="Lora" w:cs="Lora" w:eastAsia="Lora" w:hAnsi="Lora"/>
          <w:i w:val="0"/>
          <w:color w:val="1b1c1d"/>
          <w:sz w:val="24"/>
          <w:szCs w:val="24"/>
          <w:rtl w:val="0"/>
        </w:rPr>
        <w:t xml:space="preserve"> A secure, multi-step form for initial inquiries that reinforces confidentiality.</w:t>
      </w:r>
    </w:p>
    <w:p w:rsidR="00000000" w:rsidDel="00000000" w:rsidP="00000000" w:rsidRDefault="00000000" w:rsidRPr="00000000" w14:paraId="0000002F">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rFonts w:ascii="Lora" w:cs="Lora" w:eastAsia="Lora" w:hAnsi="Lora"/>
        </w:rPr>
      </w:pPr>
      <w:r w:rsidDel="00000000" w:rsidR="00000000" w:rsidRPr="00000000">
        <w:rPr>
          <w:rFonts w:ascii="Lora" w:cs="Lora" w:eastAsia="Lora" w:hAnsi="Lora"/>
          <w:b w:val="1"/>
          <w:i w:val="0"/>
          <w:color w:val="1b1c1d"/>
          <w:sz w:val="24"/>
          <w:szCs w:val="24"/>
          <w:rtl w:val="0"/>
        </w:rPr>
        <w:t xml:space="preserve">Global Persona: </w:t>
      </w:r>
      <w:r w:rsidDel="00000000" w:rsidR="00000000" w:rsidRPr="00000000">
        <w:rPr>
          <w:rFonts w:ascii="Lora" w:cs="Lora" w:eastAsia="Lora" w:hAnsi="Lora"/>
          <w:i w:val="0"/>
          <w:color w:val="1b1c1d"/>
          <w:sz w:val="24"/>
          <w:szCs w:val="24"/>
          <w:rtl w:val="0"/>
        </w:rPr>
        <w:t xml:space="preserve">Imagery and language that subtly reflect the diverse, international nature of your target audience and the global cities they inhabit.</w:t>
      </w:r>
    </w:p>
    <w:p w:rsidR="00000000" w:rsidDel="00000000" w:rsidP="00000000" w:rsidRDefault="00000000" w:rsidRPr="00000000" w14:paraId="00000030">
      <w:pPr>
        <w:numPr>
          <w:ilvl w:val="0"/>
          <w:numId w:val="12"/>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rFonts w:ascii="Lora" w:cs="Lora" w:eastAsia="Lora" w:hAnsi="Lora"/>
        </w:rPr>
      </w:pPr>
      <w:r w:rsidDel="00000000" w:rsidR="00000000" w:rsidRPr="00000000">
        <w:rPr>
          <w:rFonts w:ascii="Lora" w:cs="Lora" w:eastAsia="Lora" w:hAnsi="Lora"/>
          <w:b w:val="1"/>
          <w:i w:val="0"/>
          <w:color w:val="1b1c1d"/>
          <w:sz w:val="24"/>
          <w:szCs w:val="24"/>
          <w:rtl w:val="0"/>
        </w:rPr>
        <w:t xml:space="preserve">"Our Alchemy" Visual Storytelling:</w:t>
      </w:r>
      <w:r w:rsidDel="00000000" w:rsidR="00000000" w:rsidRPr="00000000">
        <w:rPr>
          <w:rFonts w:ascii="Lora" w:cs="Lora" w:eastAsia="Lora" w:hAnsi="Lora"/>
          <w:i w:val="0"/>
          <w:color w:val="1b1c1d"/>
          <w:sz w:val="24"/>
          <w:szCs w:val="24"/>
          <w:rtl w:val="0"/>
        </w:rPr>
        <w:t xml:space="preserve"> Instead of just text, use infographics or a short animated sequence to explain your unique process.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before="120" w:line="275.9999942779541" w:lineRule="auto"/>
        <w:rPr>
          <w:rFonts w:ascii="Lora" w:cs="Lora" w:eastAsia="Lora" w:hAnsi="Lora"/>
          <w:i w:val="0"/>
          <w:color w:val="1b1c1d"/>
          <w:sz w:val="24"/>
          <w:szCs w:val="24"/>
        </w:rPr>
      </w:pPr>
      <w:r w:rsidDel="00000000" w:rsidR="00000000" w:rsidRPr="00000000">
        <w:rPr>
          <w:rFonts w:ascii="Lora" w:cs="Lora" w:eastAsia="Lora" w:hAnsi="Lora"/>
          <w:i w:val="0"/>
          <w:color w:val="1b1c1d"/>
          <w:sz w:val="24"/>
          <w:szCs w:val="24"/>
          <w:rtl w:val="0"/>
        </w:rPr>
        <w:t xml:space="preserve">This comprehensive structure will not only create an exceptional digital presence but will strategically communicate the unique value and transformative power of 'The Date Alchemy' to your discerning international expat clientele. We are confident this approach will build trust, convey expertise, and inspire confidence, ultimately converting curiosity into lasting connections. Let's begin building this vision.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