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97C" w:rsidRPr="008A397C" w:rsidRDefault="008A397C" w:rsidP="008A397C">
      <w:pPr>
        <w:jc w:val="center"/>
        <w:rPr>
          <w:rFonts w:asciiTheme="majorEastAsia" w:eastAsiaTheme="majorEastAsia" w:hAnsiTheme="majorEastAsia"/>
          <w:b/>
          <w:sz w:val="44"/>
          <w:szCs w:val="44"/>
        </w:rPr>
      </w:pPr>
      <w:bookmarkStart w:id="0" w:name="_GoBack"/>
      <w:bookmarkEnd w:id="0"/>
      <w:r w:rsidRPr="008A397C">
        <w:rPr>
          <w:rFonts w:asciiTheme="majorEastAsia" w:eastAsiaTheme="majorEastAsia" w:hAnsiTheme="majorEastAsia" w:hint="eastAsia"/>
          <w:b/>
          <w:sz w:val="44"/>
          <w:szCs w:val="44"/>
        </w:rPr>
        <w:t>十三、医疗保障</w:t>
      </w:r>
    </w:p>
    <w:p w:rsidR="008A397C" w:rsidRPr="008A397C" w:rsidRDefault="008A397C" w:rsidP="008A397C">
      <w:pPr>
        <w:rPr>
          <w:rFonts w:ascii="仿宋_GB2312" w:eastAsia="仿宋_GB2312"/>
          <w:sz w:val="30"/>
          <w:szCs w:val="30"/>
        </w:rPr>
      </w:pPr>
      <w:r w:rsidRPr="008A397C">
        <w:rPr>
          <w:rFonts w:ascii="仿宋_GB2312" w:eastAsia="仿宋_GB2312" w:hint="eastAsia"/>
          <w:sz w:val="30"/>
          <w:szCs w:val="30"/>
        </w:rPr>
        <w:tab/>
      </w:r>
      <w:r w:rsidRPr="008A397C">
        <w:rPr>
          <w:rFonts w:ascii="仿宋_GB2312" w:eastAsia="仿宋_GB2312" w:hint="eastAsia"/>
          <w:sz w:val="30"/>
          <w:szCs w:val="30"/>
        </w:rPr>
        <w:tab/>
      </w:r>
      <w:r w:rsidRPr="008A397C">
        <w:rPr>
          <w:rFonts w:ascii="仿宋_GB2312" w:eastAsia="仿宋_GB2312" w:hint="eastAsia"/>
          <w:sz w:val="30"/>
          <w:szCs w:val="30"/>
        </w:rPr>
        <w:tab/>
      </w:r>
      <w:r w:rsidRPr="008A397C">
        <w:rPr>
          <w:rFonts w:ascii="仿宋_GB2312" w:eastAsia="仿宋_GB2312" w:hint="eastAsia"/>
          <w:sz w:val="30"/>
          <w:szCs w:val="30"/>
        </w:rPr>
        <w:tab/>
      </w:r>
      <w:r w:rsidRPr="008A397C">
        <w:rPr>
          <w:rFonts w:ascii="仿宋_GB2312" w:eastAsia="仿宋_GB2312" w:hint="eastAsia"/>
          <w:sz w:val="30"/>
          <w:szCs w:val="30"/>
        </w:rPr>
        <w:tab/>
      </w:r>
      <w:r w:rsidRPr="008A397C">
        <w:rPr>
          <w:rFonts w:ascii="仿宋_GB2312" w:eastAsia="仿宋_GB2312" w:hint="eastAsia"/>
          <w:sz w:val="30"/>
          <w:szCs w:val="30"/>
        </w:rPr>
        <w:tab/>
      </w:r>
      <w:r w:rsidRPr="008A397C">
        <w:rPr>
          <w:rFonts w:ascii="仿宋_GB2312" w:eastAsia="仿宋_GB2312" w:hint="eastAsia"/>
          <w:sz w:val="30"/>
          <w:szCs w:val="30"/>
        </w:rPr>
        <w:tab/>
      </w:r>
      <w:r w:rsidRPr="008A397C">
        <w:rPr>
          <w:rFonts w:ascii="仿宋_GB2312" w:eastAsia="仿宋_GB2312" w:hint="eastAsia"/>
          <w:sz w:val="30"/>
          <w:szCs w:val="30"/>
        </w:rPr>
        <w:tab/>
      </w:r>
    </w:p>
    <w:p w:rsidR="008A397C" w:rsidRPr="008A397C" w:rsidRDefault="008A397C" w:rsidP="008A397C">
      <w:pPr>
        <w:rPr>
          <w:rFonts w:ascii="仿宋_GB2312" w:eastAsia="仿宋_GB2312"/>
          <w:b/>
          <w:sz w:val="28"/>
          <w:szCs w:val="28"/>
        </w:rPr>
      </w:pPr>
      <w:r w:rsidRPr="008A397C">
        <w:rPr>
          <w:rFonts w:ascii="仿宋_GB2312" w:eastAsia="仿宋_GB2312" w:hint="eastAsia"/>
          <w:b/>
          <w:sz w:val="28"/>
          <w:szCs w:val="28"/>
        </w:rPr>
        <w:t>简要说明</w:t>
      </w:r>
      <w:r w:rsidRPr="008A397C">
        <w:rPr>
          <w:rFonts w:ascii="仿宋_GB2312" w:eastAsia="仿宋_GB2312" w:hint="eastAsia"/>
          <w:b/>
          <w:sz w:val="28"/>
          <w:szCs w:val="28"/>
        </w:rPr>
        <w:tab/>
      </w:r>
      <w:r w:rsidRPr="008A397C">
        <w:rPr>
          <w:rFonts w:ascii="仿宋_GB2312" w:eastAsia="仿宋_GB2312" w:hint="eastAsia"/>
          <w:b/>
          <w:sz w:val="28"/>
          <w:szCs w:val="28"/>
        </w:rPr>
        <w:tab/>
      </w:r>
      <w:r w:rsidRPr="008A397C">
        <w:rPr>
          <w:rFonts w:ascii="仿宋_GB2312" w:eastAsia="仿宋_GB2312" w:hint="eastAsia"/>
          <w:b/>
          <w:sz w:val="28"/>
          <w:szCs w:val="28"/>
        </w:rPr>
        <w:tab/>
      </w:r>
      <w:r w:rsidRPr="008A397C">
        <w:rPr>
          <w:rFonts w:ascii="仿宋_GB2312" w:eastAsia="仿宋_GB2312" w:hint="eastAsia"/>
          <w:b/>
          <w:sz w:val="28"/>
          <w:szCs w:val="28"/>
        </w:rPr>
        <w:tab/>
      </w:r>
      <w:r w:rsidRPr="008A397C">
        <w:rPr>
          <w:rFonts w:ascii="仿宋_GB2312" w:eastAsia="仿宋_GB2312" w:hint="eastAsia"/>
          <w:b/>
          <w:sz w:val="28"/>
          <w:szCs w:val="28"/>
        </w:rPr>
        <w:tab/>
      </w:r>
      <w:r w:rsidRPr="008A397C">
        <w:rPr>
          <w:rFonts w:ascii="仿宋_GB2312" w:eastAsia="仿宋_GB2312" w:hint="eastAsia"/>
          <w:b/>
          <w:sz w:val="28"/>
          <w:szCs w:val="28"/>
        </w:rPr>
        <w:tab/>
      </w:r>
      <w:r w:rsidRPr="008A397C">
        <w:rPr>
          <w:rFonts w:ascii="仿宋_GB2312" w:eastAsia="仿宋_GB2312" w:hint="eastAsia"/>
          <w:b/>
          <w:sz w:val="28"/>
          <w:szCs w:val="28"/>
        </w:rPr>
        <w:tab/>
      </w:r>
    </w:p>
    <w:p w:rsidR="008A397C" w:rsidRPr="008A397C" w:rsidRDefault="008A397C" w:rsidP="008A397C">
      <w:pPr>
        <w:rPr>
          <w:rFonts w:ascii="仿宋_GB2312" w:eastAsia="仿宋_GB2312"/>
          <w:sz w:val="24"/>
          <w:szCs w:val="24"/>
        </w:rPr>
      </w:pPr>
      <w:r w:rsidRPr="008A397C">
        <w:rPr>
          <w:rFonts w:ascii="仿宋_GB2312" w:eastAsia="仿宋_GB2312" w:hint="eastAsia"/>
          <w:sz w:val="24"/>
          <w:szCs w:val="24"/>
        </w:rPr>
        <w:t>一、本章反映我国推行新型农村合作医疗制度、城镇职工和城镇居民基本医疗保险制度、政府医疗救助情况。主要包括参保人数、参保率、基金收入和支出、医疗救助人次和救助金额等。</w:t>
      </w:r>
    </w:p>
    <w:p w:rsidR="008A397C" w:rsidRPr="008A397C" w:rsidRDefault="008A397C" w:rsidP="008A397C">
      <w:pPr>
        <w:rPr>
          <w:rFonts w:ascii="仿宋_GB2312" w:eastAsia="仿宋_GB2312"/>
          <w:sz w:val="24"/>
          <w:szCs w:val="24"/>
        </w:rPr>
      </w:pPr>
      <w:r w:rsidRPr="008A397C">
        <w:rPr>
          <w:rFonts w:ascii="仿宋_GB2312" w:eastAsia="仿宋_GB2312" w:hint="eastAsia"/>
          <w:sz w:val="24"/>
          <w:szCs w:val="24"/>
        </w:rPr>
        <w:t>二、新型农村合作医疗数据来源于新型农村合作医疗年报，城镇职工和城镇居民基本医疗保险数据来源于人力资源与社会保障部，医疗救助数据摘自民政部《社会服务统计年报》。</w:t>
      </w:r>
    </w:p>
    <w:p w:rsidR="008A397C" w:rsidRPr="008A397C" w:rsidRDefault="008A397C" w:rsidP="008A397C">
      <w:pPr>
        <w:rPr>
          <w:rFonts w:ascii="仿宋_GB2312" w:eastAsia="仿宋_GB2312"/>
          <w:sz w:val="30"/>
          <w:szCs w:val="30"/>
        </w:rPr>
      </w:pPr>
      <w:r w:rsidRPr="008A397C">
        <w:rPr>
          <w:rFonts w:ascii="仿宋_GB2312" w:eastAsia="仿宋_GB2312" w:hint="eastAsia"/>
          <w:b/>
          <w:sz w:val="28"/>
          <w:szCs w:val="28"/>
        </w:rPr>
        <w:t>主要指标解释</w:t>
      </w:r>
      <w:r w:rsidRPr="008A397C">
        <w:rPr>
          <w:rFonts w:ascii="仿宋_GB2312" w:eastAsia="仿宋_GB2312" w:hint="eastAsia"/>
          <w:b/>
          <w:sz w:val="28"/>
          <w:szCs w:val="28"/>
        </w:rPr>
        <w:tab/>
      </w:r>
      <w:r w:rsidRPr="008A397C">
        <w:rPr>
          <w:rFonts w:ascii="仿宋_GB2312" w:eastAsia="仿宋_GB2312" w:hint="eastAsia"/>
          <w:b/>
          <w:sz w:val="28"/>
          <w:szCs w:val="28"/>
        </w:rPr>
        <w:tab/>
      </w:r>
      <w:r w:rsidRPr="008A397C">
        <w:rPr>
          <w:rFonts w:ascii="仿宋_GB2312" w:eastAsia="仿宋_GB2312" w:hint="eastAsia"/>
          <w:b/>
          <w:sz w:val="30"/>
          <w:szCs w:val="30"/>
        </w:rPr>
        <w:tab/>
      </w:r>
      <w:r w:rsidRPr="008A397C">
        <w:rPr>
          <w:rFonts w:ascii="仿宋_GB2312" w:eastAsia="仿宋_GB2312" w:hint="eastAsia"/>
          <w:b/>
          <w:sz w:val="30"/>
          <w:szCs w:val="30"/>
        </w:rPr>
        <w:tab/>
      </w:r>
      <w:r w:rsidRPr="008A397C">
        <w:rPr>
          <w:rFonts w:ascii="仿宋_GB2312" w:eastAsia="仿宋_GB2312" w:hint="eastAsia"/>
          <w:b/>
          <w:sz w:val="30"/>
          <w:szCs w:val="30"/>
        </w:rPr>
        <w:tab/>
      </w:r>
      <w:r w:rsidRPr="008A397C">
        <w:rPr>
          <w:rFonts w:ascii="仿宋_GB2312" w:eastAsia="仿宋_GB2312" w:hint="eastAsia"/>
          <w:b/>
          <w:sz w:val="30"/>
          <w:szCs w:val="30"/>
        </w:rPr>
        <w:tab/>
      </w:r>
    </w:p>
    <w:p w:rsidR="008A397C" w:rsidRPr="008A397C" w:rsidRDefault="008A397C" w:rsidP="008A397C">
      <w:pPr>
        <w:rPr>
          <w:rFonts w:ascii="仿宋_GB2312" w:eastAsia="仿宋_GB2312"/>
          <w:sz w:val="24"/>
          <w:szCs w:val="24"/>
        </w:rPr>
      </w:pPr>
      <w:r w:rsidRPr="008A397C">
        <w:rPr>
          <w:rFonts w:ascii="仿宋_GB2312" w:eastAsia="仿宋_GB2312" w:hint="eastAsia"/>
          <w:b/>
          <w:sz w:val="24"/>
          <w:szCs w:val="24"/>
        </w:rPr>
        <w:t>参加新农合人数</w:t>
      </w:r>
      <w:r>
        <w:rPr>
          <w:rFonts w:ascii="仿宋_GB2312" w:eastAsia="仿宋_GB2312" w:hint="eastAsia"/>
          <w:sz w:val="24"/>
          <w:szCs w:val="24"/>
        </w:rPr>
        <w:t xml:space="preserve">  </w:t>
      </w:r>
      <w:r w:rsidRPr="008A397C">
        <w:rPr>
          <w:rFonts w:ascii="仿宋_GB2312" w:eastAsia="仿宋_GB2312" w:hint="eastAsia"/>
          <w:sz w:val="24"/>
          <w:szCs w:val="24"/>
        </w:rPr>
        <w:t>指根据本地新农合实施方案到年内新农合筹资截止时已缴纳新农合资金的</w:t>
      </w:r>
    </w:p>
    <w:p w:rsidR="008A397C" w:rsidRPr="008A397C" w:rsidRDefault="008A397C" w:rsidP="008A397C">
      <w:pPr>
        <w:rPr>
          <w:rFonts w:ascii="仿宋_GB2312" w:eastAsia="仿宋_GB2312"/>
          <w:sz w:val="24"/>
          <w:szCs w:val="24"/>
        </w:rPr>
      </w:pPr>
      <w:r w:rsidRPr="008A397C">
        <w:rPr>
          <w:rFonts w:ascii="仿宋_GB2312" w:eastAsia="仿宋_GB2312" w:hint="eastAsia"/>
          <w:sz w:val="24"/>
          <w:szCs w:val="24"/>
        </w:rPr>
        <w:t>人口数。</w:t>
      </w:r>
    </w:p>
    <w:p w:rsidR="008A397C" w:rsidRPr="008A397C" w:rsidRDefault="008A397C" w:rsidP="008A397C">
      <w:pPr>
        <w:rPr>
          <w:rFonts w:ascii="仿宋_GB2312" w:eastAsia="仿宋_GB2312"/>
          <w:sz w:val="24"/>
          <w:szCs w:val="24"/>
        </w:rPr>
      </w:pPr>
      <w:r w:rsidRPr="008A397C">
        <w:rPr>
          <w:rFonts w:ascii="仿宋_GB2312" w:eastAsia="仿宋_GB2312" w:hint="eastAsia"/>
          <w:b/>
          <w:sz w:val="24"/>
          <w:szCs w:val="24"/>
        </w:rPr>
        <w:t>新农</w:t>
      </w:r>
      <w:proofErr w:type="gramStart"/>
      <w:r w:rsidRPr="008A397C">
        <w:rPr>
          <w:rFonts w:ascii="仿宋_GB2312" w:eastAsia="仿宋_GB2312" w:hint="eastAsia"/>
          <w:b/>
          <w:sz w:val="24"/>
          <w:szCs w:val="24"/>
        </w:rPr>
        <w:t>合当年基金</w:t>
      </w:r>
      <w:proofErr w:type="gramEnd"/>
      <w:r w:rsidRPr="008A397C">
        <w:rPr>
          <w:rFonts w:ascii="仿宋_GB2312" w:eastAsia="仿宋_GB2312" w:hint="eastAsia"/>
          <w:b/>
          <w:sz w:val="24"/>
          <w:szCs w:val="24"/>
        </w:rPr>
        <w:t>支出</w:t>
      </w:r>
      <w:r>
        <w:rPr>
          <w:rFonts w:ascii="仿宋_GB2312" w:eastAsia="仿宋_GB2312" w:hint="eastAsia"/>
          <w:sz w:val="24"/>
          <w:szCs w:val="24"/>
        </w:rPr>
        <w:t xml:space="preserve">  </w:t>
      </w:r>
      <w:r w:rsidRPr="008A397C">
        <w:rPr>
          <w:rFonts w:ascii="仿宋_GB2312" w:eastAsia="仿宋_GB2312" w:hint="eastAsia"/>
          <w:sz w:val="24"/>
          <w:szCs w:val="24"/>
        </w:rPr>
        <w:t>指本年度实际从新农合基金账户中支出用于新农合补偿的金额。</w:t>
      </w:r>
    </w:p>
    <w:p w:rsidR="008A397C" w:rsidRPr="008A397C" w:rsidRDefault="008A397C" w:rsidP="008A397C">
      <w:pPr>
        <w:rPr>
          <w:rFonts w:ascii="仿宋_GB2312" w:eastAsia="仿宋_GB2312"/>
          <w:sz w:val="24"/>
          <w:szCs w:val="24"/>
        </w:rPr>
      </w:pPr>
      <w:r w:rsidRPr="008A397C">
        <w:rPr>
          <w:rFonts w:ascii="仿宋_GB2312" w:eastAsia="仿宋_GB2312" w:hint="eastAsia"/>
          <w:b/>
          <w:sz w:val="24"/>
          <w:szCs w:val="24"/>
        </w:rPr>
        <w:t>新农合本年度筹资总额</w:t>
      </w:r>
      <w:r>
        <w:rPr>
          <w:rFonts w:ascii="仿宋_GB2312" w:eastAsia="仿宋_GB2312" w:hint="eastAsia"/>
          <w:sz w:val="24"/>
          <w:szCs w:val="24"/>
        </w:rPr>
        <w:t xml:space="preserve">  </w:t>
      </w:r>
      <w:r w:rsidRPr="008A397C">
        <w:rPr>
          <w:rFonts w:ascii="仿宋_GB2312" w:eastAsia="仿宋_GB2312" w:hint="eastAsia"/>
          <w:sz w:val="24"/>
          <w:szCs w:val="24"/>
        </w:rPr>
        <w:t>指为本年度筹集的、实际进人新农合专用账户的基金数额。包括本年度中央及地方财政配套资金、农民个人缴纳资金〈含民政部门及其他相关部门代缴的救助资金〉新农合基金本年度产生的全部利息收入及其他渠道实际筹集到的新农合基金额。筹资数额以进入新农合专用账户的基金数额为准，不含上年结转资金。</w:t>
      </w:r>
      <w:r w:rsidRPr="008A397C">
        <w:rPr>
          <w:rFonts w:ascii="仿宋_GB2312" w:eastAsia="仿宋_GB2312" w:hint="eastAsia"/>
          <w:sz w:val="24"/>
          <w:szCs w:val="24"/>
        </w:rPr>
        <w:tab/>
      </w:r>
      <w:r w:rsidRPr="008A397C">
        <w:rPr>
          <w:rFonts w:ascii="仿宋_GB2312" w:eastAsia="仿宋_GB2312" w:hint="eastAsia"/>
          <w:sz w:val="24"/>
          <w:szCs w:val="24"/>
        </w:rPr>
        <w:tab/>
      </w:r>
      <w:r w:rsidRPr="008A397C">
        <w:rPr>
          <w:rFonts w:ascii="仿宋_GB2312" w:eastAsia="仿宋_GB2312" w:hint="eastAsia"/>
          <w:sz w:val="24"/>
          <w:szCs w:val="24"/>
        </w:rPr>
        <w:tab/>
      </w:r>
    </w:p>
    <w:p w:rsidR="008A397C" w:rsidRPr="008A397C" w:rsidRDefault="008A397C" w:rsidP="008A397C">
      <w:pPr>
        <w:rPr>
          <w:rFonts w:ascii="仿宋_GB2312" w:eastAsia="仿宋_GB2312"/>
          <w:sz w:val="24"/>
          <w:szCs w:val="24"/>
        </w:rPr>
      </w:pPr>
      <w:r w:rsidRPr="008A397C">
        <w:rPr>
          <w:rFonts w:ascii="仿宋_GB2312" w:eastAsia="仿宋_GB2312" w:hint="eastAsia"/>
          <w:b/>
          <w:sz w:val="24"/>
          <w:szCs w:val="24"/>
        </w:rPr>
        <w:t>新农合补偿支出受益人次</w:t>
      </w:r>
      <w:r>
        <w:rPr>
          <w:rFonts w:ascii="仿宋_GB2312" w:eastAsia="仿宋_GB2312" w:hint="eastAsia"/>
          <w:sz w:val="24"/>
          <w:szCs w:val="24"/>
        </w:rPr>
        <w:t xml:space="preserve">  </w:t>
      </w:r>
      <w:r w:rsidRPr="008A397C">
        <w:rPr>
          <w:rFonts w:ascii="仿宋_GB2312" w:eastAsia="仿宋_GB2312" w:hint="eastAsia"/>
          <w:sz w:val="24"/>
          <w:szCs w:val="24"/>
        </w:rPr>
        <w:t>指年内新农合参合人员因病就医获得补偿的人次数，包括住院、家庭账户形式、门诊、特殊病种大额门诊、住院正常分娩、体检和其他补偿人次之</w:t>
      </w:r>
      <w:proofErr w:type="gramStart"/>
      <w:r w:rsidRPr="008A397C">
        <w:rPr>
          <w:rFonts w:ascii="仿宋_GB2312" w:eastAsia="仿宋_GB2312" w:hint="eastAsia"/>
          <w:sz w:val="24"/>
          <w:szCs w:val="24"/>
        </w:rPr>
        <w:t>和</w:t>
      </w:r>
      <w:proofErr w:type="gramEnd"/>
      <w:r w:rsidRPr="008A397C">
        <w:rPr>
          <w:rFonts w:ascii="仿宋_GB2312" w:eastAsia="仿宋_GB2312" w:hint="eastAsia"/>
          <w:sz w:val="24"/>
          <w:szCs w:val="24"/>
        </w:rPr>
        <w:t>。</w:t>
      </w:r>
    </w:p>
    <w:p w:rsidR="008A397C" w:rsidRPr="008A397C" w:rsidRDefault="008A397C" w:rsidP="008A397C">
      <w:pPr>
        <w:rPr>
          <w:rFonts w:ascii="仿宋_GB2312" w:eastAsia="仿宋_GB2312"/>
          <w:sz w:val="24"/>
          <w:szCs w:val="24"/>
        </w:rPr>
      </w:pPr>
      <w:r w:rsidRPr="008A397C">
        <w:rPr>
          <w:rFonts w:ascii="仿宋_GB2312" w:eastAsia="仿宋_GB2312" w:hint="eastAsia"/>
          <w:b/>
          <w:sz w:val="24"/>
          <w:szCs w:val="24"/>
        </w:rPr>
        <w:t>城镇职工基本医疗保险参保人数</w:t>
      </w:r>
      <w:r>
        <w:rPr>
          <w:rFonts w:ascii="仿宋_GB2312" w:eastAsia="仿宋_GB2312" w:hint="eastAsia"/>
          <w:sz w:val="24"/>
          <w:szCs w:val="24"/>
        </w:rPr>
        <w:t xml:space="preserve">  </w:t>
      </w:r>
      <w:r w:rsidRPr="008A397C">
        <w:rPr>
          <w:rFonts w:ascii="仿宋_GB2312" w:eastAsia="仿宋_GB2312" w:hint="eastAsia"/>
          <w:sz w:val="24"/>
          <w:szCs w:val="24"/>
        </w:rPr>
        <w:t>指报告期末按国家有关规定参加基本医疗保险的人数。包括参加保险的职工人数和退休人员人数。</w:t>
      </w:r>
      <w:r w:rsidRPr="008A397C">
        <w:rPr>
          <w:rFonts w:ascii="仿宋_GB2312" w:eastAsia="仿宋_GB2312" w:hint="eastAsia"/>
          <w:sz w:val="24"/>
          <w:szCs w:val="24"/>
        </w:rPr>
        <w:tab/>
      </w:r>
      <w:r w:rsidRPr="008A397C">
        <w:rPr>
          <w:rFonts w:ascii="仿宋_GB2312" w:eastAsia="仿宋_GB2312" w:hint="eastAsia"/>
          <w:sz w:val="24"/>
          <w:szCs w:val="24"/>
        </w:rPr>
        <w:tab/>
      </w:r>
      <w:r w:rsidRPr="008A397C">
        <w:rPr>
          <w:rFonts w:ascii="仿宋_GB2312" w:eastAsia="仿宋_GB2312" w:hint="eastAsia"/>
          <w:sz w:val="24"/>
          <w:szCs w:val="24"/>
        </w:rPr>
        <w:tab/>
      </w:r>
      <w:r w:rsidRPr="008A397C">
        <w:rPr>
          <w:rFonts w:ascii="仿宋_GB2312" w:eastAsia="仿宋_GB2312" w:hint="eastAsia"/>
          <w:sz w:val="24"/>
          <w:szCs w:val="24"/>
        </w:rPr>
        <w:tab/>
      </w:r>
    </w:p>
    <w:p w:rsidR="008A397C" w:rsidRDefault="008A397C" w:rsidP="008A397C">
      <w:pPr>
        <w:rPr>
          <w:rFonts w:ascii="仿宋_GB2312" w:eastAsia="仿宋_GB2312"/>
          <w:sz w:val="24"/>
          <w:szCs w:val="24"/>
        </w:rPr>
      </w:pPr>
      <w:r w:rsidRPr="008A397C">
        <w:rPr>
          <w:rFonts w:ascii="仿宋_GB2312" w:eastAsia="仿宋_GB2312" w:hint="eastAsia"/>
          <w:b/>
          <w:sz w:val="24"/>
          <w:szCs w:val="24"/>
        </w:rPr>
        <w:t>城镇职工基本医疗保险基金收入</w:t>
      </w:r>
      <w:r>
        <w:rPr>
          <w:rFonts w:ascii="仿宋_GB2312" w:eastAsia="仿宋_GB2312" w:hint="eastAsia"/>
          <w:sz w:val="24"/>
          <w:szCs w:val="24"/>
        </w:rPr>
        <w:t xml:space="preserve">  </w:t>
      </w:r>
      <w:r w:rsidRPr="008A397C">
        <w:rPr>
          <w:rFonts w:ascii="仿宋_GB2312" w:eastAsia="仿宋_GB2312" w:hint="eastAsia"/>
          <w:sz w:val="24"/>
          <w:szCs w:val="24"/>
        </w:rPr>
        <w:t>指根据国家有关规定，由纳人基本医疗保险范围的缴费单位和个人，按国家规定的缴费基数和缴费比例缴纳的基金，以及通过其他方式取得的形成基金来源的款项，包括单位缴纳的社会统筹基金收入、个人缴纳的个人账户基金收入、财政补贴收人、利息收入、其他收入。</w:t>
      </w:r>
      <w:r w:rsidRPr="008A397C">
        <w:rPr>
          <w:rFonts w:ascii="仿宋_GB2312" w:eastAsia="仿宋_GB2312" w:hint="eastAsia"/>
          <w:sz w:val="24"/>
          <w:szCs w:val="24"/>
        </w:rPr>
        <w:tab/>
      </w:r>
      <w:r w:rsidRPr="008A397C">
        <w:rPr>
          <w:rFonts w:ascii="仿宋_GB2312" w:eastAsia="仿宋_GB2312" w:hint="eastAsia"/>
          <w:sz w:val="24"/>
          <w:szCs w:val="24"/>
        </w:rPr>
        <w:tab/>
      </w:r>
      <w:r w:rsidRPr="008A397C">
        <w:rPr>
          <w:rFonts w:ascii="仿宋_GB2312" w:eastAsia="仿宋_GB2312" w:hint="eastAsia"/>
          <w:sz w:val="24"/>
          <w:szCs w:val="24"/>
        </w:rPr>
        <w:tab/>
      </w:r>
    </w:p>
    <w:p w:rsidR="008A397C" w:rsidRDefault="008A397C" w:rsidP="008A397C">
      <w:pPr>
        <w:rPr>
          <w:rFonts w:ascii="仿宋_GB2312" w:eastAsia="仿宋_GB2312"/>
          <w:sz w:val="24"/>
          <w:szCs w:val="24"/>
        </w:rPr>
      </w:pPr>
      <w:r w:rsidRPr="008A397C">
        <w:rPr>
          <w:rFonts w:ascii="仿宋_GB2312" w:eastAsia="仿宋_GB2312" w:hint="eastAsia"/>
          <w:b/>
          <w:sz w:val="24"/>
          <w:szCs w:val="24"/>
        </w:rPr>
        <w:t>城镇职工基本医疗保险基金支出</w:t>
      </w:r>
      <w:r>
        <w:rPr>
          <w:rFonts w:ascii="仿宋_GB2312" w:eastAsia="仿宋_GB2312" w:hint="eastAsia"/>
          <w:sz w:val="24"/>
          <w:szCs w:val="24"/>
        </w:rPr>
        <w:t xml:space="preserve">  </w:t>
      </w:r>
      <w:r w:rsidRPr="008A397C">
        <w:rPr>
          <w:rFonts w:ascii="仿宋_GB2312" w:eastAsia="仿宋_GB2312" w:hint="eastAsia"/>
          <w:sz w:val="24"/>
          <w:szCs w:val="24"/>
        </w:rPr>
        <w:t>指按照国家政策规定的开支范围和开支标准从社会统筹基金中支付给参加基本医疗保险的职工和退休人员的医疗保险待遇支出</w:t>
      </w:r>
      <w:proofErr w:type="gramStart"/>
      <w:r w:rsidRPr="008A397C">
        <w:rPr>
          <w:rFonts w:ascii="仿宋_GB2312" w:eastAsia="仿宋_GB2312" w:hint="eastAsia"/>
          <w:sz w:val="24"/>
          <w:szCs w:val="24"/>
        </w:rPr>
        <w:t>’</w:t>
      </w:r>
      <w:proofErr w:type="gramEnd"/>
      <w:r w:rsidRPr="008A397C">
        <w:rPr>
          <w:rFonts w:ascii="仿宋_GB2312" w:eastAsia="仿宋_GB2312" w:hint="eastAsia"/>
          <w:sz w:val="24"/>
          <w:szCs w:val="24"/>
        </w:rPr>
        <w:t>和从个人账户基金中支付给参加基本医疗保险的职工和退休人员的医疗费用支出，以及其他支出。包括住院医疗费用支出、门急诊医疗费用支出、个人账户基金支出和其他支出。</w:t>
      </w:r>
    </w:p>
    <w:p w:rsidR="008A397C" w:rsidRPr="008A397C" w:rsidRDefault="008A397C" w:rsidP="008A397C">
      <w:pPr>
        <w:rPr>
          <w:rFonts w:ascii="仿宋_GB2312" w:eastAsia="仿宋_GB2312"/>
          <w:sz w:val="24"/>
          <w:szCs w:val="24"/>
        </w:rPr>
      </w:pPr>
      <w:r w:rsidRPr="008A397C">
        <w:rPr>
          <w:rFonts w:ascii="仿宋_GB2312" w:eastAsia="仿宋_GB2312" w:hint="eastAsia"/>
          <w:b/>
          <w:sz w:val="24"/>
          <w:szCs w:val="24"/>
        </w:rPr>
        <w:t>城镇职工基本医疗保险累计结余</w:t>
      </w:r>
      <w:r>
        <w:rPr>
          <w:rFonts w:ascii="仿宋_GB2312" w:eastAsia="仿宋_GB2312" w:hint="eastAsia"/>
          <w:sz w:val="24"/>
          <w:szCs w:val="24"/>
        </w:rPr>
        <w:t xml:space="preserve">  </w:t>
      </w:r>
      <w:r w:rsidRPr="008A397C">
        <w:rPr>
          <w:rFonts w:ascii="仿宋_GB2312" w:eastAsia="仿宋_GB2312" w:hint="eastAsia"/>
          <w:sz w:val="24"/>
          <w:szCs w:val="24"/>
        </w:rPr>
        <w:t>指截至报告期末基本医疗保险的社会统筹和个人账户基金累计结余金额。包括银行存款、财政专户、债券投资和其他。</w:t>
      </w:r>
      <w:r w:rsidRPr="008A397C">
        <w:rPr>
          <w:rFonts w:ascii="仿宋_GB2312" w:eastAsia="仿宋_GB2312" w:hint="eastAsia"/>
          <w:sz w:val="24"/>
          <w:szCs w:val="24"/>
        </w:rPr>
        <w:tab/>
      </w:r>
    </w:p>
    <w:p w:rsidR="008A397C" w:rsidRPr="008A397C" w:rsidRDefault="008A397C" w:rsidP="008A397C">
      <w:pPr>
        <w:rPr>
          <w:rFonts w:ascii="仿宋_GB2312" w:eastAsia="仿宋_GB2312"/>
          <w:sz w:val="24"/>
          <w:szCs w:val="24"/>
        </w:rPr>
      </w:pPr>
      <w:r w:rsidRPr="008A397C">
        <w:rPr>
          <w:rFonts w:ascii="仿宋_GB2312" w:eastAsia="仿宋_GB2312" w:hint="eastAsia"/>
          <w:b/>
          <w:sz w:val="24"/>
          <w:szCs w:val="24"/>
        </w:rPr>
        <w:t>城镇居民基本医疗保险参保人数</w:t>
      </w:r>
      <w:r>
        <w:rPr>
          <w:rFonts w:ascii="仿宋_GB2312" w:eastAsia="仿宋_GB2312" w:hint="eastAsia"/>
          <w:sz w:val="24"/>
          <w:szCs w:val="24"/>
        </w:rPr>
        <w:t xml:space="preserve">  </w:t>
      </w:r>
      <w:r w:rsidRPr="008A397C">
        <w:rPr>
          <w:rFonts w:ascii="仿宋_GB2312" w:eastAsia="仿宋_GB2312" w:hint="eastAsia"/>
          <w:sz w:val="24"/>
          <w:szCs w:val="24"/>
        </w:rPr>
        <w:t>指报告期末按《关于开展城镇居民基本医疗保险试点的指导意见》规定，参加城镇居民基本医疗保险（在经办机构参保登记并</w:t>
      </w:r>
      <w:proofErr w:type="gramStart"/>
      <w:r w:rsidRPr="008A397C">
        <w:rPr>
          <w:rFonts w:ascii="仿宋_GB2312" w:eastAsia="仿宋_GB2312" w:hint="eastAsia"/>
          <w:sz w:val="24"/>
          <w:szCs w:val="24"/>
        </w:rPr>
        <w:t>巳</w:t>
      </w:r>
      <w:proofErr w:type="gramEnd"/>
      <w:r w:rsidRPr="008A397C">
        <w:rPr>
          <w:rFonts w:ascii="仿宋_GB2312" w:eastAsia="仿宋_GB2312" w:hint="eastAsia"/>
          <w:sz w:val="24"/>
          <w:szCs w:val="24"/>
        </w:rPr>
        <w:t>建立当年缴费记录）的人数。包括自愿参加的不属于城镇职工基本医疗保险制度覆盖范围的中小学阶段的学生（包括职业高中、中专、技校学生</w:t>
      </w:r>
      <w:proofErr w:type="gramStart"/>
      <w:r w:rsidRPr="008A397C">
        <w:rPr>
          <w:rFonts w:ascii="仿宋_GB2312" w:eastAsia="仿宋_GB2312" w:hint="eastAsia"/>
          <w:sz w:val="24"/>
          <w:szCs w:val="24"/>
        </w:rPr>
        <w:t>〉</w:t>
      </w:r>
      <w:proofErr w:type="gramEnd"/>
      <w:r w:rsidRPr="008A397C">
        <w:rPr>
          <w:rFonts w:ascii="仿宋_GB2312" w:eastAsia="仿宋_GB2312" w:hint="eastAsia"/>
          <w:sz w:val="24"/>
          <w:szCs w:val="24"/>
        </w:rPr>
        <w:t>、少年儿童</w:t>
      </w:r>
      <w:r w:rsidRPr="008A397C">
        <w:rPr>
          <w:rFonts w:ascii="仿宋_GB2312" w:eastAsia="仿宋_GB2312" w:hint="eastAsia"/>
          <w:sz w:val="24"/>
          <w:szCs w:val="24"/>
        </w:rPr>
        <w:lastRenderedPageBreak/>
        <w:t>和其他非从业城镇居民。</w:t>
      </w:r>
      <w:r w:rsidRPr="008A397C">
        <w:rPr>
          <w:rFonts w:ascii="仿宋_GB2312" w:eastAsia="仿宋_GB2312" w:hint="eastAsia"/>
          <w:sz w:val="24"/>
          <w:szCs w:val="24"/>
        </w:rPr>
        <w:tab/>
      </w:r>
      <w:r w:rsidRPr="008A397C">
        <w:rPr>
          <w:rFonts w:ascii="仿宋_GB2312" w:eastAsia="仿宋_GB2312" w:hint="eastAsia"/>
          <w:sz w:val="24"/>
          <w:szCs w:val="24"/>
        </w:rPr>
        <w:tab/>
      </w:r>
    </w:p>
    <w:p w:rsidR="008A397C" w:rsidRPr="008A397C" w:rsidRDefault="008A397C" w:rsidP="008A397C">
      <w:pPr>
        <w:rPr>
          <w:rFonts w:ascii="仿宋_GB2312" w:eastAsia="仿宋_GB2312"/>
          <w:sz w:val="24"/>
          <w:szCs w:val="24"/>
        </w:rPr>
      </w:pPr>
      <w:r w:rsidRPr="008A397C">
        <w:rPr>
          <w:rFonts w:ascii="仿宋_GB2312" w:eastAsia="仿宋_GB2312" w:hint="eastAsia"/>
          <w:b/>
          <w:sz w:val="24"/>
          <w:szCs w:val="24"/>
        </w:rPr>
        <w:t>生育保险参保人数</w:t>
      </w:r>
      <w:r>
        <w:rPr>
          <w:rFonts w:ascii="仿宋_GB2312" w:eastAsia="仿宋_GB2312" w:hint="eastAsia"/>
          <w:sz w:val="24"/>
          <w:szCs w:val="24"/>
        </w:rPr>
        <w:t xml:space="preserve">  </w:t>
      </w:r>
      <w:r w:rsidRPr="008A397C">
        <w:rPr>
          <w:rFonts w:ascii="仿宋_GB2312" w:eastAsia="仿宋_GB2312" w:hint="eastAsia"/>
          <w:sz w:val="24"/>
          <w:szCs w:val="24"/>
        </w:rPr>
        <w:t>指报告期末依据有关规定参加生育保险的职工人数。</w:t>
      </w:r>
      <w:r>
        <w:rPr>
          <w:rFonts w:ascii="仿宋_GB2312" w:eastAsia="仿宋_GB2312" w:hint="eastAsia"/>
          <w:sz w:val="24"/>
          <w:szCs w:val="24"/>
        </w:rPr>
        <w:tab/>
      </w:r>
    </w:p>
    <w:p w:rsidR="008A397C" w:rsidRDefault="008A397C" w:rsidP="008A397C">
      <w:pPr>
        <w:rPr>
          <w:rFonts w:ascii="仿宋_GB2312" w:eastAsia="仿宋_GB2312"/>
          <w:sz w:val="24"/>
          <w:szCs w:val="24"/>
        </w:rPr>
      </w:pPr>
      <w:r w:rsidRPr="008A397C">
        <w:rPr>
          <w:rFonts w:ascii="仿宋_GB2312" w:eastAsia="仿宋_GB2312" w:hint="eastAsia"/>
          <w:b/>
          <w:sz w:val="24"/>
          <w:szCs w:val="24"/>
        </w:rPr>
        <w:t>生育保险基金收入</w:t>
      </w:r>
      <w:r>
        <w:rPr>
          <w:rFonts w:ascii="仿宋_GB2312" w:eastAsia="仿宋_GB2312" w:hint="eastAsia"/>
          <w:sz w:val="24"/>
          <w:szCs w:val="24"/>
        </w:rPr>
        <w:t xml:space="preserve">  </w:t>
      </w:r>
      <w:r w:rsidRPr="008A397C">
        <w:rPr>
          <w:rFonts w:ascii="仿宋_GB2312" w:eastAsia="仿宋_GB2312" w:hint="eastAsia"/>
          <w:sz w:val="24"/>
          <w:szCs w:val="24"/>
        </w:rPr>
        <w:t>指根据国家有关规定，由参加生育保险的单位按照国家规定的缴费基数和缴费比例缴纳的生育保险基金，以及通过其他方式取得的形成基金来源的款项，包括单位缴纳的基金收人、利息收入和其他收入。</w:t>
      </w:r>
      <w:r w:rsidRPr="008A397C">
        <w:rPr>
          <w:rFonts w:ascii="仿宋_GB2312" w:eastAsia="仿宋_GB2312" w:hint="eastAsia"/>
          <w:sz w:val="24"/>
          <w:szCs w:val="24"/>
        </w:rPr>
        <w:tab/>
      </w:r>
      <w:r w:rsidRPr="008A397C">
        <w:rPr>
          <w:rFonts w:ascii="仿宋_GB2312" w:eastAsia="仿宋_GB2312" w:hint="eastAsia"/>
          <w:sz w:val="24"/>
          <w:szCs w:val="24"/>
        </w:rPr>
        <w:tab/>
      </w:r>
      <w:r w:rsidRPr="008A397C">
        <w:rPr>
          <w:rFonts w:ascii="仿宋_GB2312" w:eastAsia="仿宋_GB2312" w:hint="eastAsia"/>
          <w:sz w:val="24"/>
          <w:szCs w:val="24"/>
        </w:rPr>
        <w:tab/>
      </w:r>
    </w:p>
    <w:p w:rsidR="008A397C" w:rsidRPr="008A397C" w:rsidRDefault="008A397C" w:rsidP="008A397C">
      <w:pPr>
        <w:rPr>
          <w:rFonts w:ascii="仿宋_GB2312" w:eastAsia="仿宋_GB2312"/>
          <w:sz w:val="24"/>
          <w:szCs w:val="24"/>
        </w:rPr>
      </w:pPr>
      <w:r w:rsidRPr="008A397C">
        <w:rPr>
          <w:rFonts w:ascii="仿宋_GB2312" w:eastAsia="仿宋_GB2312" w:hint="eastAsia"/>
          <w:b/>
          <w:sz w:val="24"/>
          <w:szCs w:val="24"/>
        </w:rPr>
        <w:t>生育保险基金支出</w:t>
      </w:r>
      <w:r>
        <w:rPr>
          <w:rFonts w:ascii="仿宋_GB2312" w:eastAsia="仿宋_GB2312" w:hint="eastAsia"/>
          <w:sz w:val="24"/>
          <w:szCs w:val="24"/>
        </w:rPr>
        <w:t xml:space="preserve">  </w:t>
      </w:r>
      <w:r w:rsidRPr="008A397C">
        <w:rPr>
          <w:rFonts w:ascii="仿宋_GB2312" w:eastAsia="仿宋_GB2312" w:hint="eastAsia"/>
          <w:sz w:val="24"/>
          <w:szCs w:val="24"/>
        </w:rPr>
        <w:t>指按照国家政策规定的开支范围和开支标准，从生育保险基金中支付给参加生育保险的职工，因妊娠、分娩和计划生育手术而享受的待遇及其他支出。包括生育津贴、医疗费用支出及其他支出。</w:t>
      </w:r>
      <w:r w:rsidRPr="008A397C">
        <w:rPr>
          <w:rFonts w:ascii="仿宋_GB2312" w:eastAsia="仿宋_GB2312" w:hint="eastAsia"/>
          <w:sz w:val="24"/>
          <w:szCs w:val="24"/>
        </w:rPr>
        <w:tab/>
      </w:r>
      <w:r w:rsidRPr="008A397C">
        <w:rPr>
          <w:rFonts w:ascii="仿宋_GB2312" w:eastAsia="仿宋_GB2312" w:hint="eastAsia"/>
          <w:sz w:val="24"/>
          <w:szCs w:val="24"/>
        </w:rPr>
        <w:tab/>
      </w:r>
      <w:r w:rsidRPr="008A397C">
        <w:rPr>
          <w:rFonts w:ascii="仿宋_GB2312" w:eastAsia="仿宋_GB2312" w:hint="eastAsia"/>
          <w:sz w:val="24"/>
          <w:szCs w:val="24"/>
        </w:rPr>
        <w:tab/>
      </w:r>
      <w:r w:rsidRPr="008A397C">
        <w:rPr>
          <w:rFonts w:ascii="仿宋_GB2312" w:eastAsia="仿宋_GB2312" w:hint="eastAsia"/>
          <w:sz w:val="24"/>
          <w:szCs w:val="24"/>
        </w:rPr>
        <w:tab/>
      </w:r>
      <w:r w:rsidRPr="008A397C">
        <w:rPr>
          <w:rFonts w:ascii="仿宋_GB2312" w:eastAsia="仿宋_GB2312" w:hint="eastAsia"/>
          <w:sz w:val="24"/>
          <w:szCs w:val="24"/>
        </w:rPr>
        <w:tab/>
      </w:r>
      <w:r w:rsidRPr="008A397C">
        <w:rPr>
          <w:rFonts w:ascii="仿宋_GB2312" w:eastAsia="仿宋_GB2312" w:hint="eastAsia"/>
          <w:sz w:val="24"/>
          <w:szCs w:val="24"/>
        </w:rPr>
        <w:tab/>
      </w:r>
    </w:p>
    <w:p w:rsidR="008A397C" w:rsidRPr="008A397C" w:rsidRDefault="008A397C" w:rsidP="008A397C">
      <w:pPr>
        <w:rPr>
          <w:rFonts w:ascii="仿宋_GB2312" w:eastAsia="仿宋_GB2312"/>
          <w:sz w:val="24"/>
          <w:szCs w:val="24"/>
        </w:rPr>
      </w:pPr>
      <w:r w:rsidRPr="008A397C">
        <w:rPr>
          <w:rFonts w:ascii="仿宋_GB2312" w:eastAsia="仿宋_GB2312" w:hint="eastAsia"/>
          <w:b/>
          <w:sz w:val="24"/>
          <w:szCs w:val="24"/>
        </w:rPr>
        <w:t>生育保险基金累计结余</w:t>
      </w:r>
      <w:r>
        <w:rPr>
          <w:rFonts w:ascii="仿宋_GB2312" w:eastAsia="仿宋_GB2312" w:hint="eastAsia"/>
          <w:b/>
          <w:sz w:val="24"/>
          <w:szCs w:val="24"/>
        </w:rPr>
        <w:t xml:space="preserve">  </w:t>
      </w:r>
      <w:r w:rsidRPr="008A397C">
        <w:rPr>
          <w:rFonts w:ascii="仿宋_GB2312" w:eastAsia="仿宋_GB2312" w:hint="eastAsia"/>
          <w:sz w:val="24"/>
          <w:szCs w:val="24"/>
        </w:rPr>
        <w:t>指截至报告期末生育保险基金累计结余金额。包括银行存款、财政专户、债券投资和其他。</w:t>
      </w:r>
      <w:r w:rsidRPr="008A397C">
        <w:rPr>
          <w:rFonts w:ascii="仿宋_GB2312" w:eastAsia="仿宋_GB2312" w:hint="eastAsia"/>
          <w:sz w:val="24"/>
          <w:szCs w:val="24"/>
        </w:rPr>
        <w:tab/>
      </w:r>
      <w:r w:rsidRPr="008A397C">
        <w:rPr>
          <w:rFonts w:ascii="仿宋_GB2312" w:eastAsia="仿宋_GB2312" w:hint="eastAsia"/>
          <w:sz w:val="24"/>
          <w:szCs w:val="24"/>
        </w:rPr>
        <w:tab/>
      </w:r>
      <w:r w:rsidRPr="008A397C">
        <w:rPr>
          <w:rFonts w:ascii="仿宋_GB2312" w:eastAsia="仿宋_GB2312" w:hint="eastAsia"/>
          <w:sz w:val="24"/>
          <w:szCs w:val="24"/>
        </w:rPr>
        <w:tab/>
      </w:r>
      <w:r w:rsidRPr="008A397C">
        <w:rPr>
          <w:rFonts w:ascii="仿宋_GB2312" w:eastAsia="仿宋_GB2312" w:hint="eastAsia"/>
          <w:sz w:val="24"/>
          <w:szCs w:val="24"/>
        </w:rPr>
        <w:tab/>
      </w:r>
      <w:r w:rsidRPr="008A397C">
        <w:rPr>
          <w:rFonts w:ascii="仿宋_GB2312" w:eastAsia="仿宋_GB2312" w:hint="eastAsia"/>
          <w:sz w:val="24"/>
          <w:szCs w:val="24"/>
        </w:rPr>
        <w:tab/>
      </w:r>
      <w:r w:rsidRPr="008A397C">
        <w:rPr>
          <w:rFonts w:ascii="仿宋_GB2312" w:eastAsia="仿宋_GB2312" w:hint="eastAsia"/>
          <w:sz w:val="24"/>
          <w:szCs w:val="24"/>
        </w:rPr>
        <w:tab/>
      </w:r>
    </w:p>
    <w:sectPr w:rsidR="008A397C" w:rsidRPr="008A397C" w:rsidSect="00AB3B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989"/>
    <w:rsid w:val="003E452D"/>
    <w:rsid w:val="008A397C"/>
    <w:rsid w:val="00AB3B22"/>
    <w:rsid w:val="00AB77D2"/>
    <w:rsid w:val="00DF0989"/>
    <w:rsid w:val="00F547B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F71015-EDB4-480E-A32D-353EA4501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B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135770">
      <w:bodyDiv w:val="1"/>
      <w:marLeft w:val="0"/>
      <w:marRight w:val="0"/>
      <w:marTop w:val="0"/>
      <w:marBottom w:val="0"/>
      <w:divBdr>
        <w:top w:val="none" w:sz="0" w:space="0" w:color="auto"/>
        <w:left w:val="none" w:sz="0" w:space="0" w:color="auto"/>
        <w:bottom w:val="none" w:sz="0" w:space="0" w:color="auto"/>
        <w:right w:val="none" w:sz="0" w:space="0" w:color="auto"/>
      </w:divBdr>
    </w:div>
    <w:div w:id="206058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209</Words>
  <Characters>1195</Characters>
  <Application>Microsoft Office Word</Application>
  <DocSecurity>0</DocSecurity>
  <Lines>9</Lines>
  <Paragraphs>2</Paragraphs>
  <ScaleCrop>false</ScaleCrop>
  <Company>Sky123.Org</Company>
  <LinksUpToDate>false</LinksUpToDate>
  <CharactersWithSpaces>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User</cp:lastModifiedBy>
  <cp:revision>2</cp:revision>
  <dcterms:created xsi:type="dcterms:W3CDTF">2015-08-27T08:11:00Z</dcterms:created>
  <dcterms:modified xsi:type="dcterms:W3CDTF">2015-08-27T08:11:00Z</dcterms:modified>
</cp:coreProperties>
</file>