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732920" w14:textId="77777777" w:rsidR="008A5D9F" w:rsidRDefault="00000000">
      <w:pPr>
        <w:jc w:val="center"/>
        <w:rPr>
          <w:b/>
          <w:bCs/>
          <w:sz w:val="25"/>
          <w:szCs w:val="26"/>
        </w:rPr>
      </w:pPr>
      <w:r>
        <w:rPr>
          <w:b/>
          <w:bCs/>
          <w:sz w:val="25"/>
          <w:szCs w:val="26"/>
        </w:rPr>
        <w:t>AI2602 深度学习大作业说明</w:t>
      </w:r>
    </w:p>
    <w:p w14:paraId="5404C855" w14:textId="713C44AA" w:rsidR="008A5D9F" w:rsidRDefault="00000000">
      <w:pPr>
        <w:rPr>
          <w:b/>
          <w:bCs/>
        </w:rPr>
      </w:pPr>
      <w:r>
        <w:rPr>
          <w:b/>
          <w:bCs/>
        </w:rPr>
        <w:t>任务：基于</w:t>
      </w:r>
      <w:r>
        <w:rPr>
          <w:rFonts w:hint="eastAsia"/>
          <w:b/>
          <w:bCs/>
        </w:rPr>
        <w:t>GAN</w:t>
      </w:r>
      <w:r>
        <w:rPr>
          <w:b/>
          <w:bCs/>
        </w:rPr>
        <w:t>的人头图像生成</w:t>
      </w:r>
    </w:p>
    <w:p w14:paraId="06E4C288" w14:textId="77777777" w:rsidR="008A5D9F" w:rsidRDefault="00000000">
      <w:pPr>
        <w:rPr>
          <w:sz w:val="17"/>
          <w:szCs w:val="18"/>
        </w:rPr>
      </w:pPr>
      <w:r>
        <w:rPr>
          <w:b/>
          <w:bCs/>
          <w:sz w:val="17"/>
          <w:szCs w:val="18"/>
        </w:rPr>
        <w:t>背景</w:t>
      </w:r>
      <w:r>
        <w:rPr>
          <w:sz w:val="17"/>
          <w:szCs w:val="18"/>
        </w:rPr>
        <w:br/>
        <w:t>生成对抗网络（GAN）是一种强大的生成模型，通过生成器与判别器的对抗训练，能够生成高质量的数据样本。本项目旨在利用GAN模型实现人头图像的生成，探索其在图像生成领域的应用。</w:t>
      </w:r>
    </w:p>
    <w:p w14:paraId="59447F0D" w14:textId="77777777" w:rsidR="008A5D9F" w:rsidRDefault="00000000">
      <w:pPr>
        <w:rPr>
          <w:b/>
          <w:bCs/>
          <w:sz w:val="17"/>
          <w:szCs w:val="18"/>
        </w:rPr>
      </w:pPr>
      <w:r>
        <w:rPr>
          <w:b/>
          <w:bCs/>
          <w:sz w:val="17"/>
          <w:szCs w:val="18"/>
        </w:rPr>
        <w:t>项目目标</w:t>
      </w:r>
    </w:p>
    <w:p w14:paraId="66C07211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理解GAN的基本原理，包括生成器与判别器的对抗训练过程。</w:t>
      </w:r>
    </w:p>
    <w:p w14:paraId="7E433B86" w14:textId="77777777" w:rsidR="008A5D9F" w:rsidRDefault="00000000">
      <w:pPr>
        <w:ind w:firstLine="360"/>
        <w:rPr>
          <w:sz w:val="17"/>
          <w:szCs w:val="18"/>
        </w:rPr>
      </w:pPr>
      <w:r>
        <w:rPr>
          <w:rFonts w:hint="eastAsia"/>
          <w:sz w:val="17"/>
          <w:szCs w:val="18"/>
        </w:rPr>
        <w:t>复现</w:t>
      </w:r>
      <w:r>
        <w:rPr>
          <w:sz w:val="17"/>
          <w:szCs w:val="18"/>
        </w:rPr>
        <w:t>一个基于GAN的人头图像生成系统。</w:t>
      </w:r>
    </w:p>
    <w:p w14:paraId="0FD54853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在选定的数据集上训练模型，并生成高质量的人头图像。</w:t>
      </w:r>
    </w:p>
    <w:p w14:paraId="61CD080B" w14:textId="77777777" w:rsidR="008A5D9F" w:rsidRDefault="00000000">
      <w:pPr>
        <w:rPr>
          <w:sz w:val="17"/>
          <w:szCs w:val="18"/>
        </w:rPr>
      </w:pPr>
      <w:r>
        <w:rPr>
          <w:rFonts w:hint="eastAsia"/>
          <w:b/>
          <w:bCs/>
          <w:sz w:val="17"/>
          <w:szCs w:val="18"/>
        </w:rPr>
        <w:t>说明</w:t>
      </w:r>
    </w:p>
    <w:p w14:paraId="3DA11679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模型选择：可以</w:t>
      </w:r>
      <w:r>
        <w:rPr>
          <w:rFonts w:hint="eastAsia"/>
          <w:sz w:val="17"/>
          <w:szCs w:val="18"/>
        </w:rPr>
        <w:t>参考</w:t>
      </w:r>
      <w:r>
        <w:rPr>
          <w:sz w:val="17"/>
          <w:szCs w:val="18"/>
        </w:rPr>
        <w:t>以下GAN模型或其改进版本：</w:t>
      </w:r>
    </w:p>
    <w:p w14:paraId="32062E6D" w14:textId="77777777" w:rsidR="008A5D9F" w:rsidRDefault="00000000">
      <w:pPr>
        <w:ind w:firstLine="776"/>
        <w:rPr>
          <w:sz w:val="17"/>
          <w:szCs w:val="18"/>
        </w:rPr>
      </w:pPr>
      <w:r>
        <w:rPr>
          <w:sz w:val="17"/>
          <w:szCs w:val="18"/>
        </w:rPr>
        <w:t>DCGAN（Deep Convolutional GAN）：适用于图像生成的经典GAN模型。</w:t>
      </w:r>
    </w:p>
    <w:p w14:paraId="0F69EC9E" w14:textId="77777777" w:rsidR="008A5D9F" w:rsidRDefault="00000000">
      <w:pPr>
        <w:ind w:firstLine="776"/>
        <w:rPr>
          <w:sz w:val="17"/>
          <w:szCs w:val="18"/>
        </w:rPr>
      </w:pPr>
      <w:r>
        <w:rPr>
          <w:sz w:val="17"/>
          <w:szCs w:val="18"/>
        </w:rPr>
        <w:t>StyleGAN：能够生成高质量且多样化的图像。</w:t>
      </w:r>
    </w:p>
    <w:p w14:paraId="4C9FD4C1" w14:textId="77777777" w:rsidR="008A5D9F" w:rsidRDefault="00000000">
      <w:pPr>
        <w:ind w:firstLine="776"/>
        <w:rPr>
          <w:sz w:val="17"/>
          <w:szCs w:val="18"/>
        </w:rPr>
      </w:pPr>
      <w:proofErr w:type="spellStart"/>
      <w:r>
        <w:rPr>
          <w:sz w:val="17"/>
          <w:szCs w:val="18"/>
        </w:rPr>
        <w:t>CycleGAN</w:t>
      </w:r>
      <w:proofErr w:type="spellEnd"/>
      <w:r>
        <w:rPr>
          <w:sz w:val="17"/>
          <w:szCs w:val="18"/>
        </w:rPr>
        <w:t>：适用于图像风格迁移任务，可尝试生成特定风格的人头图像。</w:t>
      </w:r>
    </w:p>
    <w:p w14:paraId="5F10DBAC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数据集：可以使用以下公开的人脸数据集：</w:t>
      </w:r>
    </w:p>
    <w:p w14:paraId="569E0F01" w14:textId="77777777" w:rsidR="008A5D9F" w:rsidRDefault="00000000">
      <w:pPr>
        <w:ind w:firstLine="776"/>
        <w:rPr>
          <w:sz w:val="17"/>
          <w:szCs w:val="18"/>
        </w:rPr>
      </w:pPr>
      <w:proofErr w:type="spellStart"/>
      <w:r>
        <w:rPr>
          <w:sz w:val="17"/>
          <w:szCs w:val="18"/>
        </w:rPr>
        <w:t>CelebA</w:t>
      </w:r>
      <w:proofErr w:type="spellEnd"/>
      <w:r>
        <w:rPr>
          <w:sz w:val="17"/>
          <w:szCs w:val="18"/>
        </w:rPr>
        <w:t>：包含超过20万张名人头像的图像数据集。</w:t>
      </w:r>
      <w:r>
        <w:rPr>
          <w:rFonts w:hint="eastAsia"/>
          <w:sz w:val="17"/>
          <w:szCs w:val="18"/>
        </w:rPr>
        <w:t>大小1.3G</w:t>
      </w:r>
    </w:p>
    <w:p w14:paraId="1F9BD68D" w14:textId="77777777" w:rsidR="008A5D9F" w:rsidRDefault="00000000">
      <w:pPr>
        <w:ind w:firstLine="776"/>
        <w:rPr>
          <w:sz w:val="17"/>
          <w:szCs w:val="18"/>
        </w:rPr>
      </w:pPr>
      <w:r>
        <w:rPr>
          <w:sz w:val="17"/>
          <w:szCs w:val="18"/>
        </w:rPr>
        <w:t>LFW（Labeled Faces in the Wild）：包含超过1.3万张人脸图像，适用于小规模实验。</w:t>
      </w:r>
      <w:r>
        <w:rPr>
          <w:rFonts w:hint="eastAsia"/>
          <w:sz w:val="17"/>
          <w:szCs w:val="18"/>
        </w:rPr>
        <w:t>大小118M</w:t>
      </w:r>
    </w:p>
    <w:p w14:paraId="76B7BD42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评估指标</w:t>
      </w:r>
      <w:r>
        <w:rPr>
          <w:rFonts w:hint="eastAsia"/>
          <w:sz w:val="17"/>
          <w:szCs w:val="18"/>
        </w:rPr>
        <w:t>：</w:t>
      </w:r>
      <w:r>
        <w:rPr>
          <w:sz w:val="17"/>
          <w:szCs w:val="18"/>
        </w:rPr>
        <w:t>使用以下指标评估生成图像的质量：</w:t>
      </w:r>
    </w:p>
    <w:p w14:paraId="04CD7634" w14:textId="77777777" w:rsidR="008A5D9F" w:rsidRDefault="00000000">
      <w:pPr>
        <w:ind w:left="420" w:firstLine="420"/>
        <w:rPr>
          <w:sz w:val="17"/>
          <w:szCs w:val="18"/>
        </w:rPr>
      </w:pPr>
      <w:r>
        <w:rPr>
          <w:sz w:val="17"/>
          <w:szCs w:val="18"/>
        </w:rPr>
        <w:t>FID（Fréchet Inception Distance）：衡量生成图像与真实图像之间的分布距离。</w:t>
      </w:r>
    </w:p>
    <w:p w14:paraId="2A492575" w14:textId="77777777" w:rsidR="008A5D9F" w:rsidRDefault="00000000">
      <w:pPr>
        <w:ind w:left="420" w:firstLine="420"/>
        <w:rPr>
          <w:sz w:val="17"/>
          <w:szCs w:val="18"/>
        </w:rPr>
      </w:pPr>
      <w:r>
        <w:rPr>
          <w:sz w:val="17"/>
          <w:szCs w:val="18"/>
        </w:rPr>
        <w:t>IS（Inception Score）：衡量生成图像的多样性与清晰度。</w:t>
      </w:r>
    </w:p>
    <w:p w14:paraId="38E521B3" w14:textId="77777777" w:rsidR="008A5D9F" w:rsidRDefault="00000000">
      <w:pPr>
        <w:rPr>
          <w:b/>
          <w:bCs/>
          <w:sz w:val="17"/>
          <w:szCs w:val="18"/>
        </w:rPr>
      </w:pPr>
      <w:r>
        <w:rPr>
          <w:b/>
          <w:bCs/>
          <w:sz w:val="17"/>
          <w:szCs w:val="18"/>
        </w:rPr>
        <w:t>基本要求</w:t>
      </w:r>
    </w:p>
    <w:p w14:paraId="4E148C50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实现基础的GAN模型（如DCGAN）并进行人头图像生成。</w:t>
      </w:r>
    </w:p>
    <w:p w14:paraId="16FBAE21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在选定数据集上训练模型，生成高质量的人头图像。</w:t>
      </w:r>
    </w:p>
    <w:p w14:paraId="14724210" w14:textId="77777777" w:rsidR="008A5D9F" w:rsidRDefault="00000000">
      <w:pPr>
        <w:ind w:firstLine="360"/>
        <w:rPr>
          <w:sz w:val="17"/>
          <w:szCs w:val="18"/>
        </w:rPr>
      </w:pPr>
      <w:r>
        <w:rPr>
          <w:rFonts w:hint="eastAsia"/>
          <w:sz w:val="17"/>
          <w:szCs w:val="18"/>
        </w:rPr>
        <w:t>测试两张人头图像之间线性插值的一系列结果。</w:t>
      </w:r>
    </w:p>
    <w:p w14:paraId="6863095D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使用FID或IS评估生成图像的质量</w:t>
      </w:r>
      <w:r>
        <w:rPr>
          <w:rFonts w:hint="eastAsia"/>
          <w:sz w:val="17"/>
          <w:szCs w:val="18"/>
        </w:rPr>
        <w:t>。</w:t>
      </w:r>
    </w:p>
    <w:p w14:paraId="6C96A348" w14:textId="77777777" w:rsidR="008A5D9F" w:rsidRDefault="00000000">
      <w:pPr>
        <w:rPr>
          <w:b/>
          <w:bCs/>
          <w:sz w:val="17"/>
          <w:szCs w:val="18"/>
        </w:rPr>
      </w:pPr>
      <w:r>
        <w:rPr>
          <w:b/>
          <w:bCs/>
          <w:sz w:val="17"/>
          <w:szCs w:val="18"/>
        </w:rPr>
        <w:t>Bonus任务</w:t>
      </w:r>
    </w:p>
    <w:p w14:paraId="5DD89C23" w14:textId="77777777" w:rsidR="008A5D9F" w:rsidRDefault="00000000">
      <w:pPr>
        <w:ind w:firstLine="360"/>
        <w:rPr>
          <w:sz w:val="17"/>
          <w:szCs w:val="18"/>
        </w:rPr>
      </w:pPr>
      <w:r>
        <w:rPr>
          <w:rFonts w:hint="eastAsia"/>
          <w:sz w:val="17"/>
          <w:szCs w:val="18"/>
        </w:rPr>
        <w:t>对比</w:t>
      </w:r>
      <w:r>
        <w:rPr>
          <w:sz w:val="17"/>
          <w:szCs w:val="18"/>
        </w:rPr>
        <w:t>改进的GAN模型（如StyleGAN或</w:t>
      </w:r>
      <w:proofErr w:type="spellStart"/>
      <w:r>
        <w:rPr>
          <w:sz w:val="17"/>
          <w:szCs w:val="18"/>
        </w:rPr>
        <w:t>CycleGAN</w:t>
      </w:r>
      <w:proofErr w:type="spellEnd"/>
      <w:r>
        <w:rPr>
          <w:rFonts w:hint="eastAsia"/>
          <w:sz w:val="17"/>
          <w:szCs w:val="18"/>
        </w:rPr>
        <w:t>）</w:t>
      </w:r>
      <w:r>
        <w:rPr>
          <w:sz w:val="17"/>
          <w:szCs w:val="18"/>
        </w:rPr>
        <w:t>与基础模型的性能差异。</w:t>
      </w:r>
    </w:p>
    <w:p w14:paraId="7B6CD57A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探索解决GAN训练中的模式崩溃问题，并提出改进方法。</w:t>
      </w:r>
    </w:p>
    <w:p w14:paraId="71628158" w14:textId="77777777" w:rsidR="008A5D9F" w:rsidRDefault="00000000">
      <w:pPr>
        <w:rPr>
          <w:b/>
          <w:bCs/>
          <w:sz w:val="17"/>
          <w:szCs w:val="18"/>
        </w:rPr>
      </w:pPr>
      <w:r>
        <w:rPr>
          <w:b/>
          <w:bCs/>
          <w:sz w:val="17"/>
          <w:szCs w:val="18"/>
        </w:rPr>
        <w:t>参考资料与论文</w:t>
      </w:r>
    </w:p>
    <w:p w14:paraId="5F41D35A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论文</w:t>
      </w:r>
      <w:r>
        <w:rPr>
          <w:rFonts w:hint="eastAsia"/>
          <w:sz w:val="17"/>
          <w:szCs w:val="18"/>
        </w:rPr>
        <w:t>“</w:t>
      </w:r>
      <w:r>
        <w:rPr>
          <w:sz w:val="17"/>
          <w:szCs w:val="18"/>
        </w:rPr>
        <w:t>Generative Adversarial Nets</w:t>
      </w:r>
      <w:r>
        <w:rPr>
          <w:rFonts w:hint="eastAsia"/>
          <w:sz w:val="17"/>
          <w:szCs w:val="18"/>
        </w:rPr>
        <w:t xml:space="preserve">” </w:t>
      </w:r>
      <w:r>
        <w:rPr>
          <w:sz w:val="17"/>
          <w:szCs w:val="18"/>
        </w:rPr>
        <w:t>[arXiv:</w:t>
      </w:r>
      <w:r>
        <w:rPr>
          <w:rFonts w:hint="eastAsia"/>
          <w:sz w:val="17"/>
          <w:szCs w:val="18"/>
        </w:rPr>
        <w:t>1406.2661</w:t>
      </w:r>
      <w:r>
        <w:rPr>
          <w:sz w:val="17"/>
          <w:szCs w:val="18"/>
        </w:rPr>
        <w:t>]。</w:t>
      </w:r>
    </w:p>
    <w:p w14:paraId="2DEA8146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DCGAN：论文“Unsupervised Representation Learning with Deep Convolutional Generative Adversarial Networks” [arXiv:1511.06434]。</w:t>
      </w:r>
    </w:p>
    <w:p w14:paraId="54796D4E" w14:textId="77777777" w:rsidR="008A5D9F" w:rsidRDefault="00000000">
      <w:pPr>
        <w:ind w:firstLine="360"/>
        <w:rPr>
          <w:sz w:val="17"/>
          <w:szCs w:val="18"/>
        </w:rPr>
      </w:pPr>
      <w:r>
        <w:rPr>
          <w:sz w:val="17"/>
          <w:szCs w:val="18"/>
        </w:rPr>
        <w:t>StyleGAN：论文“A Style-Based Generator Architecture for Generative Adversarial Networks” [arXiv:1812.04948]。</w:t>
      </w:r>
    </w:p>
    <w:p w14:paraId="587FAA9D" w14:textId="77777777" w:rsidR="008A5D9F" w:rsidRDefault="00000000">
      <w:pPr>
        <w:ind w:firstLine="360"/>
        <w:rPr>
          <w:sz w:val="17"/>
          <w:szCs w:val="18"/>
        </w:rPr>
      </w:pPr>
      <w:proofErr w:type="spellStart"/>
      <w:r>
        <w:rPr>
          <w:sz w:val="17"/>
          <w:szCs w:val="18"/>
        </w:rPr>
        <w:t>CycleGAN</w:t>
      </w:r>
      <w:proofErr w:type="spellEnd"/>
      <w:r>
        <w:rPr>
          <w:sz w:val="17"/>
          <w:szCs w:val="18"/>
        </w:rPr>
        <w:t>：论文“Unpaired Image-to-Image Translation using Cycle-Consistent Adversarial Networks” [arXiv:1703.10593]。</w:t>
      </w:r>
    </w:p>
    <w:sectPr w:rsidR="008A5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DB8FE93"/>
    <w:multiLevelType w:val="singleLevel"/>
    <w:tmpl w:val="8DB8FE9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23F9275"/>
    <w:multiLevelType w:val="singleLevel"/>
    <w:tmpl w:val="023F927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D227F34"/>
    <w:multiLevelType w:val="multilevel"/>
    <w:tmpl w:val="0D227F3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1A219CB"/>
    <w:multiLevelType w:val="multilevel"/>
    <w:tmpl w:val="11A219C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1AA858DF"/>
    <w:multiLevelType w:val="multilevel"/>
    <w:tmpl w:val="1AA858D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7EB7B39"/>
    <w:multiLevelType w:val="multilevel"/>
    <w:tmpl w:val="37EB7B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43D1666"/>
    <w:multiLevelType w:val="multilevel"/>
    <w:tmpl w:val="443D16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55A017D6"/>
    <w:multiLevelType w:val="multilevel"/>
    <w:tmpl w:val="55A017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3205DC7"/>
    <w:multiLevelType w:val="multilevel"/>
    <w:tmpl w:val="73205D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53161256">
    <w:abstractNumId w:val="8"/>
  </w:num>
  <w:num w:numId="2" w16cid:durableId="1974946132">
    <w:abstractNumId w:val="3"/>
  </w:num>
  <w:num w:numId="3" w16cid:durableId="2123264019">
    <w:abstractNumId w:val="4"/>
  </w:num>
  <w:num w:numId="4" w16cid:durableId="1435900026">
    <w:abstractNumId w:val="7"/>
  </w:num>
  <w:num w:numId="5" w16cid:durableId="1609505258">
    <w:abstractNumId w:val="2"/>
  </w:num>
  <w:num w:numId="6" w16cid:durableId="423889852">
    <w:abstractNumId w:val="1"/>
  </w:num>
  <w:num w:numId="7" w16cid:durableId="1775056033">
    <w:abstractNumId w:val="6"/>
  </w:num>
  <w:num w:numId="8" w16cid:durableId="1238369519">
    <w:abstractNumId w:val="5"/>
  </w:num>
  <w:num w:numId="9" w16cid:durableId="65950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54B"/>
    <w:rsid w:val="00015AF6"/>
    <w:rsid w:val="00123C67"/>
    <w:rsid w:val="00130A05"/>
    <w:rsid w:val="0016564F"/>
    <w:rsid w:val="0017132B"/>
    <w:rsid w:val="001A79CA"/>
    <w:rsid w:val="001C7425"/>
    <w:rsid w:val="003C2BF9"/>
    <w:rsid w:val="004054DB"/>
    <w:rsid w:val="00612E34"/>
    <w:rsid w:val="00676B4A"/>
    <w:rsid w:val="007435D6"/>
    <w:rsid w:val="00780520"/>
    <w:rsid w:val="007C654B"/>
    <w:rsid w:val="00815F4F"/>
    <w:rsid w:val="008865AD"/>
    <w:rsid w:val="008A5D9F"/>
    <w:rsid w:val="00900601"/>
    <w:rsid w:val="00941D85"/>
    <w:rsid w:val="00AC3F20"/>
    <w:rsid w:val="00B927F8"/>
    <w:rsid w:val="00BC7A2E"/>
    <w:rsid w:val="00CB4963"/>
    <w:rsid w:val="00D319A9"/>
    <w:rsid w:val="00D72D07"/>
    <w:rsid w:val="00D75C14"/>
    <w:rsid w:val="00E36BCC"/>
    <w:rsid w:val="00E71858"/>
    <w:rsid w:val="00E93BE5"/>
    <w:rsid w:val="00F70E54"/>
    <w:rsid w:val="00F75AEA"/>
    <w:rsid w:val="00F85C49"/>
    <w:rsid w:val="00FC5B76"/>
    <w:rsid w:val="0A25629B"/>
    <w:rsid w:val="11223C7F"/>
    <w:rsid w:val="154D2A40"/>
    <w:rsid w:val="2CBC574A"/>
    <w:rsid w:val="40A315E2"/>
    <w:rsid w:val="4AFA6CF8"/>
    <w:rsid w:val="630673E3"/>
    <w:rsid w:val="655911B8"/>
    <w:rsid w:val="6AD907BA"/>
    <w:rsid w:val="79F6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18C62"/>
  <w15:docId w15:val="{609ABE87-A927-449D-A300-FF604765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9641F-68E3-4E66-9F50-6321AF982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920133490@qq.com</dc:creator>
  <cp:lastModifiedBy>Melissa Ge</cp:lastModifiedBy>
  <cp:revision>7</cp:revision>
  <dcterms:created xsi:type="dcterms:W3CDTF">2025-04-19T11:11:00Z</dcterms:created>
  <dcterms:modified xsi:type="dcterms:W3CDTF">2026-06-01T11:26:00Z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eyJoZGlkIjoiYThlNzU5ZTRlZmY3YTNjZTRiNjk2MjZmMTFkNDhlNzEiLCJ1c2VySWQiOiIxMjMzMjk2NDU1In0=</vt:lpwstr>
  </property>
  <property fmtid="{D5CDD505-2E9C-101B-9397-08002B2CF9AE}" pid="3" name="KSOProductBuildVer">
    <vt:lpwstr>2052-12.1.0.20784</vt:lpwstr>
  </property>
  <property fmtid="{D5CDD505-2E9C-101B-9397-08002B2CF9AE}" pid="4" name="ICV">
    <vt:lpwstr>1DC22C14B6BB4C338C14B8E8C2292189_12</vt:lpwstr>
  </property>
</Properties>
</file>