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2866" w:rsidRPr="00321CB1" w:rsidRDefault="009E2866" w:rsidP="009E2866">
      <w:pPr>
        <w:jc w:val="center"/>
        <w:rPr>
          <w:rFonts w:ascii="Verdana" w:hAnsi="Verdana"/>
          <w:b/>
          <w:bCs/>
          <w:sz w:val="24"/>
          <w:szCs w:val="24"/>
        </w:rPr>
      </w:pPr>
      <w:bookmarkStart w:id="0" w:name="_GoBack"/>
      <w:bookmarkEnd w:id="0"/>
      <w:r w:rsidRPr="00321CB1">
        <w:rPr>
          <w:rFonts w:ascii="Verdana" w:hAnsi="Verdana"/>
          <w:b/>
          <w:bCs/>
          <w:sz w:val="24"/>
          <w:szCs w:val="24"/>
        </w:rPr>
        <w:t>BOTÃO INICIAR</w:t>
      </w:r>
    </w:p>
    <w:p w:rsidR="009E2866" w:rsidRPr="00321CB1" w:rsidRDefault="001B7D6A" w:rsidP="009E2866">
      <w:pPr>
        <w:tabs>
          <w:tab w:val="left" w:pos="3969"/>
        </w:tabs>
        <w:jc w:val="center"/>
        <w:rPr>
          <w:rFonts w:ascii="Verdana" w:hAnsi="Verdana"/>
          <w:sz w:val="24"/>
          <w:szCs w:val="24"/>
        </w:rPr>
      </w:pPr>
      <w:r w:rsidRPr="00321CB1">
        <w:rPr>
          <w:rFonts w:ascii="Verdana" w:hAnsi="Verdana"/>
          <w:noProof/>
          <w:sz w:val="24"/>
          <w:szCs w:val="24"/>
          <w:lang w:eastAsia="pt-BR"/>
        </w:rPr>
        <w:drawing>
          <wp:inline distT="0" distB="0" distL="0" distR="0">
            <wp:extent cx="790575" cy="790575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575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2866" w:rsidRPr="00321CB1" w:rsidRDefault="009E2866" w:rsidP="009E2866">
      <w:pPr>
        <w:pStyle w:val="Default"/>
        <w:jc w:val="both"/>
        <w:rPr>
          <w:rFonts w:ascii="Verdana" w:hAnsi="Verdana" w:cs="Times New Roman"/>
        </w:rPr>
      </w:pPr>
      <w:r w:rsidRPr="00321CB1">
        <w:rPr>
          <w:rFonts w:ascii="Verdana" w:hAnsi="Verdana" w:cs="Times New Roman"/>
        </w:rPr>
        <w:t xml:space="preserve">Está no mesmo local do menu </w:t>
      </w:r>
      <w:r w:rsidRPr="00321CB1">
        <w:rPr>
          <w:rFonts w:ascii="Verdana" w:hAnsi="Verdana" w:cs="Times New Roman"/>
          <w:b/>
          <w:bCs/>
        </w:rPr>
        <w:t>Iniciar</w:t>
      </w:r>
      <w:r w:rsidRPr="00321CB1">
        <w:rPr>
          <w:rFonts w:ascii="Verdana" w:hAnsi="Verdana" w:cs="Times New Roman"/>
        </w:rPr>
        <w:t xml:space="preserve">, encontrado na </w:t>
      </w:r>
      <w:r w:rsidRPr="00321CB1">
        <w:rPr>
          <w:rFonts w:ascii="Verdana" w:hAnsi="Verdana" w:cs="Times New Roman"/>
          <w:b/>
          <w:bCs/>
        </w:rPr>
        <w:t>Barra de tarefas</w:t>
      </w:r>
      <w:r w:rsidRPr="00321CB1">
        <w:rPr>
          <w:rFonts w:ascii="Verdana" w:hAnsi="Verdana" w:cs="Times New Roman"/>
        </w:rPr>
        <w:t xml:space="preserve">, o qual, quando clicado, apresenta a listagem de comandos existentes. </w:t>
      </w:r>
    </w:p>
    <w:p w:rsidR="009E2866" w:rsidRPr="00321CB1" w:rsidRDefault="009E2866" w:rsidP="009E2866">
      <w:pPr>
        <w:jc w:val="both"/>
        <w:rPr>
          <w:rFonts w:ascii="Verdana" w:hAnsi="Verdana"/>
          <w:sz w:val="24"/>
          <w:szCs w:val="24"/>
        </w:rPr>
      </w:pPr>
      <w:r w:rsidRPr="00321CB1">
        <w:rPr>
          <w:rFonts w:ascii="Verdana" w:hAnsi="Verdana"/>
          <w:sz w:val="24"/>
          <w:szCs w:val="24"/>
        </w:rPr>
        <w:t xml:space="preserve">O </w:t>
      </w:r>
      <w:r w:rsidRPr="00321CB1">
        <w:rPr>
          <w:rFonts w:ascii="Verdana" w:hAnsi="Verdana"/>
          <w:b/>
          <w:bCs/>
          <w:sz w:val="24"/>
          <w:szCs w:val="24"/>
        </w:rPr>
        <w:t xml:space="preserve">botão Iniciar </w:t>
      </w:r>
      <w:r w:rsidRPr="00321CB1">
        <w:rPr>
          <w:rFonts w:ascii="Verdana" w:hAnsi="Verdana"/>
          <w:sz w:val="24"/>
          <w:szCs w:val="24"/>
        </w:rPr>
        <w:t xml:space="preserve">é o principal elemento da </w:t>
      </w:r>
      <w:r w:rsidRPr="00321CB1">
        <w:rPr>
          <w:rFonts w:ascii="Verdana" w:hAnsi="Verdana"/>
          <w:b/>
          <w:bCs/>
          <w:sz w:val="24"/>
          <w:szCs w:val="24"/>
        </w:rPr>
        <w:t>Barra de Tarefas</w:t>
      </w:r>
      <w:r w:rsidRPr="00321CB1">
        <w:rPr>
          <w:rFonts w:ascii="Verdana" w:hAnsi="Verdana"/>
          <w:sz w:val="24"/>
          <w:szCs w:val="24"/>
        </w:rPr>
        <w:t xml:space="preserve">. Ele dá acesso ao </w:t>
      </w:r>
      <w:r w:rsidRPr="00321CB1">
        <w:rPr>
          <w:rFonts w:ascii="Verdana" w:hAnsi="Verdana"/>
          <w:b/>
          <w:bCs/>
          <w:sz w:val="24"/>
          <w:szCs w:val="24"/>
        </w:rPr>
        <w:t>Menu Iniciar</w:t>
      </w:r>
      <w:r w:rsidRPr="00321CB1">
        <w:rPr>
          <w:rFonts w:ascii="Verdana" w:hAnsi="Verdana"/>
          <w:sz w:val="24"/>
          <w:szCs w:val="24"/>
        </w:rPr>
        <w:t>, de onde se podem acessar outros menus que, por sua vez, acionam programas do Windows. Ao ser acionado, o botão Iniciar mostra um menu vertical com várias opções. Alguns comandos do menu Iniciar têm uma seta para a direita, significando que há opções adicionais disponíveis em um menu secundário. Se você posicionar o ponteiro sobre um item com uma seta, será exibido outro menu.</w:t>
      </w:r>
    </w:p>
    <w:p w:rsidR="009E2866" w:rsidRPr="00321CB1" w:rsidRDefault="009E2866" w:rsidP="009E2866">
      <w:pPr>
        <w:jc w:val="both"/>
        <w:rPr>
          <w:rFonts w:ascii="Verdana" w:hAnsi="Verdana"/>
          <w:sz w:val="24"/>
          <w:szCs w:val="24"/>
        </w:rPr>
      </w:pPr>
    </w:p>
    <w:p w:rsidR="009E2866" w:rsidRPr="00321CB1" w:rsidRDefault="009E2866" w:rsidP="009E2866">
      <w:pPr>
        <w:pStyle w:val="para"/>
        <w:shd w:val="clear" w:color="auto" w:fill="FFFFFF"/>
        <w:spacing w:before="0" w:beforeAutospacing="0" w:after="225" w:afterAutospacing="0" w:line="300" w:lineRule="atLeast"/>
        <w:jc w:val="center"/>
        <w:rPr>
          <w:rFonts w:ascii="Verdana" w:hAnsi="Verdana"/>
          <w:color w:val="000000"/>
        </w:rPr>
      </w:pPr>
      <w:r w:rsidRPr="00321CB1">
        <w:rPr>
          <w:rFonts w:ascii="Verdana" w:hAnsi="Verdana"/>
          <w:color w:val="000000"/>
        </w:rPr>
        <w:t>O menu Iniciar tem três partes básicas:</w:t>
      </w:r>
    </w:p>
    <w:p w:rsidR="009E2866" w:rsidRPr="00321CB1" w:rsidRDefault="009E2866" w:rsidP="009E2866">
      <w:pPr>
        <w:pStyle w:val="para"/>
        <w:numPr>
          <w:ilvl w:val="0"/>
          <w:numId w:val="1"/>
        </w:numPr>
        <w:shd w:val="clear" w:color="auto" w:fill="FFFFFF"/>
        <w:spacing w:before="0" w:beforeAutospacing="0" w:after="105" w:afterAutospacing="0" w:line="300" w:lineRule="atLeast"/>
        <w:ind w:left="480"/>
        <w:jc w:val="both"/>
        <w:rPr>
          <w:rFonts w:ascii="Verdana" w:hAnsi="Verdana"/>
          <w:color w:val="000000"/>
        </w:rPr>
      </w:pPr>
      <w:r w:rsidRPr="00321CB1">
        <w:rPr>
          <w:rFonts w:ascii="Verdana" w:hAnsi="Verdana"/>
          <w:color w:val="000000"/>
        </w:rPr>
        <w:t>O painel esquerdo grande mostra uma lista breve de programas no computador. Pode haver variações na aparência dessa lista porque o fabricante do computador tem autonomia para personalizá-la. Clique em</w:t>
      </w:r>
      <w:r w:rsidRPr="00321CB1">
        <w:rPr>
          <w:rStyle w:val="apple-converted-space"/>
          <w:rFonts w:ascii="Verdana" w:hAnsi="Verdana"/>
          <w:color w:val="000000"/>
        </w:rPr>
        <w:t> </w:t>
      </w:r>
      <w:r w:rsidRPr="00321CB1">
        <w:rPr>
          <w:rStyle w:val="ui"/>
          <w:rFonts w:ascii="Verdana" w:hAnsi="Verdana"/>
          <w:b/>
          <w:bCs/>
          <w:color w:val="000000"/>
        </w:rPr>
        <w:t>Todos os Programas</w:t>
      </w:r>
      <w:r w:rsidRPr="00321CB1">
        <w:rPr>
          <w:rStyle w:val="apple-converted-space"/>
          <w:rFonts w:ascii="Verdana" w:hAnsi="Verdana"/>
          <w:color w:val="000000"/>
        </w:rPr>
        <w:t> </w:t>
      </w:r>
      <w:r w:rsidRPr="00321CB1">
        <w:rPr>
          <w:rFonts w:ascii="Verdana" w:hAnsi="Verdana"/>
          <w:color w:val="000000"/>
        </w:rPr>
        <w:t>para exibir uma lista completa de programas (mais informações adiante).</w:t>
      </w:r>
    </w:p>
    <w:p w:rsidR="009E2866" w:rsidRPr="00321CB1" w:rsidRDefault="009E2866" w:rsidP="009E2866">
      <w:pPr>
        <w:pStyle w:val="para"/>
        <w:numPr>
          <w:ilvl w:val="0"/>
          <w:numId w:val="1"/>
        </w:numPr>
        <w:shd w:val="clear" w:color="auto" w:fill="FFFFFF"/>
        <w:spacing w:before="0" w:beforeAutospacing="0" w:after="105" w:afterAutospacing="0" w:line="300" w:lineRule="atLeast"/>
        <w:ind w:left="480"/>
        <w:jc w:val="both"/>
        <w:rPr>
          <w:rFonts w:ascii="Verdana" w:hAnsi="Verdana"/>
          <w:color w:val="000000"/>
        </w:rPr>
      </w:pPr>
      <w:r w:rsidRPr="00321CB1">
        <w:rPr>
          <w:rFonts w:ascii="Verdana" w:hAnsi="Verdana"/>
          <w:color w:val="000000"/>
        </w:rPr>
        <w:t>Na parte inferior do painel esquerdo está a caixa de pesquisa, que permite que você procure programas e arquivos no computador digitando os termos de pesquisa.</w:t>
      </w:r>
    </w:p>
    <w:p w:rsidR="009E2866" w:rsidRPr="00321CB1" w:rsidRDefault="009E2866" w:rsidP="009E2866">
      <w:pPr>
        <w:pStyle w:val="para"/>
        <w:numPr>
          <w:ilvl w:val="0"/>
          <w:numId w:val="1"/>
        </w:numPr>
        <w:shd w:val="clear" w:color="auto" w:fill="FFFFFF"/>
        <w:spacing w:before="0" w:beforeAutospacing="0" w:after="105" w:afterAutospacing="0" w:line="300" w:lineRule="atLeast"/>
        <w:ind w:left="480"/>
        <w:jc w:val="both"/>
        <w:rPr>
          <w:rFonts w:ascii="Verdana" w:hAnsi="Verdana"/>
          <w:color w:val="000000"/>
        </w:rPr>
      </w:pPr>
      <w:r w:rsidRPr="00321CB1">
        <w:rPr>
          <w:rFonts w:ascii="Verdana" w:hAnsi="Verdana"/>
          <w:color w:val="000000"/>
        </w:rPr>
        <w:t>O painel direito dá acesso a pastas, arquivos, configurações e recursos mais usados. Nele também é possível fazer logoff do</w:t>
      </w:r>
      <w:r w:rsidRPr="00321CB1">
        <w:rPr>
          <w:rStyle w:val="apple-converted-space"/>
          <w:rFonts w:ascii="Verdana" w:hAnsi="Verdana"/>
          <w:color w:val="000000"/>
        </w:rPr>
        <w:t> </w:t>
      </w:r>
      <w:r w:rsidRPr="00321CB1">
        <w:rPr>
          <w:rStyle w:val="notlocalizable"/>
          <w:rFonts w:ascii="Verdana" w:hAnsi="Verdana"/>
          <w:color w:val="000000"/>
        </w:rPr>
        <w:t>Windows</w:t>
      </w:r>
      <w:r w:rsidRPr="00321CB1">
        <w:rPr>
          <w:rStyle w:val="apple-converted-space"/>
          <w:rFonts w:ascii="Verdana" w:hAnsi="Verdana"/>
          <w:color w:val="000000"/>
        </w:rPr>
        <w:t> </w:t>
      </w:r>
      <w:r w:rsidRPr="00321CB1">
        <w:rPr>
          <w:rFonts w:ascii="Verdana" w:hAnsi="Verdana"/>
          <w:color w:val="000000"/>
        </w:rPr>
        <w:t>ou desligar o computador.</w:t>
      </w:r>
    </w:p>
    <w:p w:rsidR="009E2866" w:rsidRPr="00321CB1" w:rsidRDefault="009E2866" w:rsidP="009E2866">
      <w:pPr>
        <w:jc w:val="both"/>
        <w:rPr>
          <w:rFonts w:ascii="Verdana" w:hAnsi="Verdana"/>
          <w:sz w:val="24"/>
          <w:szCs w:val="24"/>
        </w:rPr>
      </w:pPr>
    </w:p>
    <w:p w:rsidR="009E2866" w:rsidRPr="00321CB1" w:rsidRDefault="009E2866" w:rsidP="009E2866">
      <w:pPr>
        <w:pStyle w:val="Default"/>
        <w:jc w:val="both"/>
        <w:rPr>
          <w:rFonts w:ascii="Verdana" w:hAnsi="Verdana" w:cs="Times New Roman"/>
        </w:rPr>
      </w:pPr>
      <w:r w:rsidRPr="00321CB1">
        <w:rPr>
          <w:rFonts w:ascii="Verdana" w:hAnsi="Verdana" w:cs="Times New Roman"/>
        </w:rPr>
        <w:t xml:space="preserve">O botão Iniciar é a maneira mais fácil de iniciar um programa que estiver instalado no computador, ou fazer alterações nas configurações do computador, localizar um arquivo, abrir um documento. É apresentado em duas colunas. A </w:t>
      </w:r>
      <w:r w:rsidRPr="00321CB1">
        <w:rPr>
          <w:rFonts w:ascii="Verdana" w:hAnsi="Verdana" w:cs="Times New Roman"/>
          <w:b/>
          <w:bCs/>
        </w:rPr>
        <w:t xml:space="preserve">coluna da esquerda </w:t>
      </w:r>
      <w:r w:rsidRPr="00321CB1">
        <w:rPr>
          <w:rFonts w:ascii="Verdana" w:hAnsi="Verdana" w:cs="Times New Roman"/>
        </w:rPr>
        <w:t xml:space="preserve">apresenta atalhos para os </w:t>
      </w:r>
      <w:r w:rsidRPr="00321CB1">
        <w:rPr>
          <w:rFonts w:ascii="Verdana" w:hAnsi="Verdana" w:cs="Times New Roman"/>
          <w:b/>
          <w:bCs/>
        </w:rPr>
        <w:t xml:space="preserve">programas instalados </w:t>
      </w:r>
      <w:r w:rsidRPr="00321CB1">
        <w:rPr>
          <w:rFonts w:ascii="Verdana" w:hAnsi="Verdana" w:cs="Times New Roman"/>
        </w:rPr>
        <w:t xml:space="preserve">e para os programas </w:t>
      </w:r>
      <w:r w:rsidRPr="00321CB1">
        <w:rPr>
          <w:rFonts w:ascii="Verdana" w:hAnsi="Verdana" w:cs="Times New Roman"/>
          <w:b/>
          <w:bCs/>
        </w:rPr>
        <w:t>abertos recentemente</w:t>
      </w:r>
      <w:r w:rsidRPr="00321CB1">
        <w:rPr>
          <w:rFonts w:ascii="Verdana" w:hAnsi="Verdana" w:cs="Times New Roman"/>
        </w:rPr>
        <w:t xml:space="preserve">. Na </w:t>
      </w:r>
      <w:r w:rsidRPr="00321CB1">
        <w:rPr>
          <w:rFonts w:ascii="Verdana" w:hAnsi="Verdana" w:cs="Times New Roman"/>
          <w:b/>
          <w:bCs/>
        </w:rPr>
        <w:t xml:space="preserve">coluna da direita </w:t>
      </w:r>
      <w:r w:rsidRPr="00321CB1">
        <w:rPr>
          <w:rFonts w:ascii="Verdana" w:hAnsi="Verdana" w:cs="Times New Roman"/>
        </w:rPr>
        <w:t xml:space="preserve">o menu personalizado apresentam atalhos para as principais pastas do usuário como </w:t>
      </w:r>
      <w:r w:rsidRPr="00321CB1">
        <w:rPr>
          <w:rFonts w:ascii="Verdana" w:hAnsi="Verdana" w:cs="Times New Roman"/>
          <w:b/>
          <w:bCs/>
        </w:rPr>
        <w:t>Documentos, Imagens, Músicas e Jogos</w:t>
      </w:r>
      <w:r w:rsidRPr="00321CB1">
        <w:rPr>
          <w:rFonts w:ascii="Verdana" w:hAnsi="Verdana" w:cs="Times New Roman"/>
        </w:rPr>
        <w:t xml:space="preserve">. A sequência de teclas para ativar o </w:t>
      </w:r>
      <w:r w:rsidRPr="00321CB1">
        <w:rPr>
          <w:rFonts w:ascii="Verdana" w:hAnsi="Verdana" w:cs="Times New Roman"/>
          <w:b/>
          <w:bCs/>
        </w:rPr>
        <w:t xml:space="preserve">Botão Iniciar </w:t>
      </w:r>
      <w:r w:rsidRPr="00321CB1">
        <w:rPr>
          <w:rFonts w:ascii="Verdana" w:hAnsi="Verdana" w:cs="Times New Roman"/>
        </w:rPr>
        <w:t xml:space="preserve">é </w:t>
      </w:r>
      <w:r w:rsidRPr="00321CB1">
        <w:rPr>
          <w:rFonts w:ascii="Verdana" w:hAnsi="Verdana" w:cs="Times New Roman"/>
          <w:b/>
          <w:bCs/>
        </w:rPr>
        <w:t xml:space="preserve">CTRL+ESC </w:t>
      </w:r>
      <w:r w:rsidRPr="00321CB1">
        <w:rPr>
          <w:rFonts w:ascii="Verdana" w:hAnsi="Verdana" w:cs="Times New Roman"/>
        </w:rPr>
        <w:t xml:space="preserve">ou a Tecla do Windows </w:t>
      </w:r>
      <w:r w:rsidRPr="00321CB1">
        <w:rPr>
          <w:rFonts w:ascii="Verdana" w:hAnsi="Verdana" w:cs="Times New Roman"/>
          <w:b/>
          <w:bCs/>
        </w:rPr>
        <w:t xml:space="preserve">(WINKEY). </w:t>
      </w:r>
    </w:p>
    <w:p w:rsidR="009E2866" w:rsidRPr="00321CB1" w:rsidRDefault="009E2866" w:rsidP="009E2866">
      <w:pPr>
        <w:jc w:val="both"/>
        <w:rPr>
          <w:rFonts w:ascii="Verdana" w:hAnsi="Verdana"/>
          <w:sz w:val="24"/>
          <w:szCs w:val="24"/>
        </w:rPr>
      </w:pPr>
      <w:r w:rsidRPr="00321CB1">
        <w:rPr>
          <w:rFonts w:ascii="Verdana" w:hAnsi="Verdana"/>
          <w:sz w:val="24"/>
          <w:szCs w:val="24"/>
        </w:rPr>
        <w:lastRenderedPageBreak/>
        <w:t xml:space="preserve">As opções existentes no botão </w:t>
      </w:r>
      <w:r w:rsidRPr="00321CB1">
        <w:rPr>
          <w:rFonts w:ascii="Verdana" w:hAnsi="Verdana"/>
          <w:b/>
          <w:bCs/>
          <w:sz w:val="24"/>
          <w:szCs w:val="24"/>
        </w:rPr>
        <w:t xml:space="preserve">Iniciar </w:t>
      </w:r>
      <w:r w:rsidRPr="00321CB1">
        <w:rPr>
          <w:rFonts w:ascii="Verdana" w:hAnsi="Verdana"/>
          <w:sz w:val="24"/>
          <w:szCs w:val="24"/>
        </w:rPr>
        <w:t>estão dispostas no lado esquerdo do menu e no direito. À esquerda você encontra os aplicativos ou recursos colocados na sua máquina.</w:t>
      </w:r>
    </w:p>
    <w:p w:rsidR="009E2866" w:rsidRPr="00321CB1" w:rsidRDefault="001B7D6A" w:rsidP="009E2866">
      <w:pPr>
        <w:jc w:val="center"/>
        <w:rPr>
          <w:rFonts w:ascii="Verdana" w:hAnsi="Verdana"/>
          <w:sz w:val="24"/>
          <w:szCs w:val="24"/>
        </w:rPr>
      </w:pPr>
      <w:r w:rsidRPr="00321CB1">
        <w:rPr>
          <w:rFonts w:ascii="Verdana" w:hAnsi="Verdana"/>
          <w:noProof/>
          <w:sz w:val="24"/>
          <w:szCs w:val="24"/>
          <w:lang w:eastAsia="pt-BR"/>
        </w:rPr>
        <w:drawing>
          <wp:inline distT="0" distB="0" distL="0" distR="0">
            <wp:extent cx="2838450" cy="346710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2866" w:rsidRPr="00321CB1" w:rsidRDefault="009E2866" w:rsidP="009E2866">
      <w:pPr>
        <w:jc w:val="center"/>
        <w:rPr>
          <w:rFonts w:ascii="Verdana" w:hAnsi="Verdana"/>
          <w:sz w:val="24"/>
          <w:szCs w:val="24"/>
        </w:rPr>
      </w:pPr>
    </w:p>
    <w:p w:rsidR="009E2866" w:rsidRPr="00CE5611" w:rsidRDefault="009E2866" w:rsidP="009E2866">
      <w:pPr>
        <w:jc w:val="center"/>
        <w:rPr>
          <w:rFonts w:ascii="Verdana" w:hAnsi="Verdana"/>
          <w:b/>
          <w:sz w:val="24"/>
          <w:szCs w:val="24"/>
        </w:rPr>
      </w:pPr>
    </w:p>
    <w:p w:rsidR="009E2866" w:rsidRPr="00CE5611" w:rsidRDefault="009E2866" w:rsidP="009E2866">
      <w:pPr>
        <w:pStyle w:val="Ttulo2"/>
        <w:shd w:val="clear" w:color="auto" w:fill="FFFFFF"/>
        <w:spacing w:before="0" w:beforeAutospacing="0" w:after="150" w:afterAutospacing="0" w:line="375" w:lineRule="atLeast"/>
        <w:jc w:val="center"/>
        <w:rPr>
          <w:rFonts w:ascii="Verdana" w:hAnsi="Verdana"/>
          <w:color w:val="000000"/>
          <w:sz w:val="24"/>
          <w:szCs w:val="24"/>
        </w:rPr>
      </w:pPr>
      <w:r w:rsidRPr="00CE5611">
        <w:rPr>
          <w:rFonts w:ascii="Verdana" w:hAnsi="Verdana"/>
          <w:color w:val="000000"/>
          <w:sz w:val="24"/>
          <w:szCs w:val="24"/>
        </w:rPr>
        <w:t>O que está no painel direito?</w:t>
      </w:r>
    </w:p>
    <w:p w:rsidR="009E2866" w:rsidRPr="00321CB1" w:rsidRDefault="009E2866" w:rsidP="009E2866">
      <w:pPr>
        <w:pStyle w:val="para"/>
        <w:shd w:val="clear" w:color="auto" w:fill="FFFFFF"/>
        <w:spacing w:before="0" w:beforeAutospacing="0" w:after="225" w:afterAutospacing="0" w:line="300" w:lineRule="atLeast"/>
        <w:jc w:val="both"/>
        <w:rPr>
          <w:rFonts w:ascii="Verdana" w:hAnsi="Verdana"/>
          <w:color w:val="000000"/>
        </w:rPr>
      </w:pPr>
      <w:r w:rsidRPr="00321CB1">
        <w:rPr>
          <w:rFonts w:ascii="Verdana" w:hAnsi="Verdana"/>
          <w:color w:val="000000"/>
        </w:rPr>
        <w:t>O painel direito de o menu Iniciar contém links para partes do</w:t>
      </w:r>
      <w:r w:rsidRPr="00321CB1">
        <w:rPr>
          <w:rStyle w:val="apple-converted-space"/>
          <w:rFonts w:ascii="Verdana" w:hAnsi="Verdana"/>
          <w:color w:val="000000"/>
        </w:rPr>
        <w:t> </w:t>
      </w:r>
      <w:r w:rsidRPr="00321CB1">
        <w:rPr>
          <w:rStyle w:val="notlocalizable"/>
          <w:rFonts w:ascii="Verdana" w:hAnsi="Verdana"/>
          <w:color w:val="000000"/>
        </w:rPr>
        <w:t>Windows</w:t>
      </w:r>
      <w:r w:rsidRPr="00321CB1">
        <w:rPr>
          <w:rStyle w:val="apple-converted-space"/>
          <w:rFonts w:ascii="Verdana" w:hAnsi="Verdana"/>
          <w:color w:val="000000"/>
        </w:rPr>
        <w:t> </w:t>
      </w:r>
      <w:r w:rsidRPr="00321CB1">
        <w:rPr>
          <w:rFonts w:ascii="Verdana" w:hAnsi="Verdana"/>
          <w:color w:val="000000"/>
        </w:rPr>
        <w:t>que você provavelmente usará com mais frequência. Aqui estão elas, de cima para baixo:</w:t>
      </w:r>
    </w:p>
    <w:p w:rsidR="009E2866" w:rsidRPr="00321CB1" w:rsidRDefault="009E2866" w:rsidP="009E2866">
      <w:pPr>
        <w:pStyle w:val="para"/>
        <w:numPr>
          <w:ilvl w:val="0"/>
          <w:numId w:val="2"/>
        </w:numPr>
        <w:shd w:val="clear" w:color="auto" w:fill="FFFFFF"/>
        <w:spacing w:before="0" w:beforeAutospacing="0" w:after="105" w:afterAutospacing="0" w:line="300" w:lineRule="atLeast"/>
        <w:ind w:left="480"/>
        <w:jc w:val="both"/>
        <w:rPr>
          <w:rFonts w:ascii="Verdana" w:hAnsi="Verdana"/>
          <w:color w:val="000000"/>
        </w:rPr>
      </w:pPr>
      <w:r w:rsidRPr="00321CB1">
        <w:rPr>
          <w:rStyle w:val="leadinphraseother"/>
          <w:rFonts w:ascii="Verdana" w:hAnsi="Verdana"/>
          <w:b/>
          <w:bCs/>
          <w:color w:val="000000"/>
        </w:rPr>
        <w:t>Pasta pessoal.</w:t>
      </w:r>
      <w:r w:rsidRPr="00321CB1">
        <w:rPr>
          <w:rStyle w:val="apple-converted-space"/>
          <w:rFonts w:ascii="Verdana" w:hAnsi="Verdana"/>
          <w:color w:val="000000"/>
        </w:rPr>
        <w:t> </w:t>
      </w:r>
      <w:r w:rsidRPr="00321CB1">
        <w:rPr>
          <w:rFonts w:ascii="Verdana" w:hAnsi="Verdana"/>
          <w:color w:val="000000"/>
        </w:rPr>
        <w:t>Abre a pasta pessoal, que recebe o nome de quem está conectado no momento ao</w:t>
      </w:r>
      <w:r w:rsidRPr="00321CB1">
        <w:rPr>
          <w:rStyle w:val="apple-converted-space"/>
          <w:rFonts w:ascii="Verdana" w:hAnsi="Verdana"/>
          <w:color w:val="000000"/>
        </w:rPr>
        <w:t> </w:t>
      </w:r>
      <w:r w:rsidRPr="00321CB1">
        <w:rPr>
          <w:rStyle w:val="notlocalizable"/>
          <w:rFonts w:ascii="Verdana" w:hAnsi="Verdana"/>
          <w:color w:val="000000"/>
        </w:rPr>
        <w:t>Windows</w:t>
      </w:r>
      <w:r w:rsidRPr="00321CB1">
        <w:rPr>
          <w:rFonts w:ascii="Verdana" w:hAnsi="Verdana"/>
          <w:color w:val="000000"/>
        </w:rPr>
        <w:t>. Por exemplo, se o usuário atual for Luciana Ramos, a pasta se chamará Luciana Ramos. Esta pasta, por sua vez, contém arquivos específicos do usuário, como as pastas Meus Documentos, Minhas Músicas, Minhas Imagens e Meus Vídeos.</w:t>
      </w:r>
    </w:p>
    <w:p w:rsidR="009E2866" w:rsidRPr="00321CB1" w:rsidRDefault="009E2866" w:rsidP="009E2866">
      <w:pPr>
        <w:pStyle w:val="para"/>
        <w:numPr>
          <w:ilvl w:val="0"/>
          <w:numId w:val="2"/>
        </w:numPr>
        <w:shd w:val="clear" w:color="auto" w:fill="FFFFFF"/>
        <w:spacing w:before="0" w:beforeAutospacing="0" w:after="105" w:afterAutospacing="0" w:line="300" w:lineRule="atLeast"/>
        <w:ind w:left="480"/>
        <w:jc w:val="both"/>
        <w:rPr>
          <w:rFonts w:ascii="Verdana" w:hAnsi="Verdana"/>
          <w:color w:val="000000"/>
        </w:rPr>
      </w:pPr>
      <w:r w:rsidRPr="00321CB1">
        <w:rPr>
          <w:rStyle w:val="leadinphraseother"/>
          <w:rFonts w:ascii="Verdana" w:hAnsi="Verdana"/>
          <w:b/>
          <w:bCs/>
          <w:color w:val="000000"/>
        </w:rPr>
        <w:t>Documentos.</w:t>
      </w:r>
      <w:r w:rsidRPr="00321CB1">
        <w:rPr>
          <w:rStyle w:val="apple-converted-space"/>
          <w:rFonts w:ascii="Verdana" w:hAnsi="Verdana"/>
          <w:color w:val="000000"/>
        </w:rPr>
        <w:t> </w:t>
      </w:r>
      <w:r w:rsidRPr="00321CB1">
        <w:rPr>
          <w:rFonts w:ascii="Verdana" w:hAnsi="Verdana"/>
          <w:color w:val="000000"/>
        </w:rPr>
        <w:t>Abre a biblioteca Documentos, na qual é possível acessar e abrir arquivos de texto, planilhas, apresentações e outros tipos de documentos.</w:t>
      </w:r>
    </w:p>
    <w:p w:rsidR="009E2866" w:rsidRPr="00321CB1" w:rsidRDefault="009E2866" w:rsidP="009E2866">
      <w:pPr>
        <w:pStyle w:val="para"/>
        <w:numPr>
          <w:ilvl w:val="0"/>
          <w:numId w:val="2"/>
        </w:numPr>
        <w:shd w:val="clear" w:color="auto" w:fill="FFFFFF"/>
        <w:spacing w:before="0" w:beforeAutospacing="0" w:after="105" w:afterAutospacing="0" w:line="300" w:lineRule="atLeast"/>
        <w:ind w:left="480"/>
        <w:jc w:val="both"/>
        <w:rPr>
          <w:rFonts w:ascii="Verdana" w:hAnsi="Verdana"/>
          <w:color w:val="000000"/>
        </w:rPr>
      </w:pPr>
      <w:r w:rsidRPr="00321CB1">
        <w:rPr>
          <w:rStyle w:val="leadinphraseother"/>
          <w:rFonts w:ascii="Verdana" w:hAnsi="Verdana"/>
          <w:b/>
          <w:bCs/>
          <w:color w:val="000000"/>
        </w:rPr>
        <w:t>Imagens.</w:t>
      </w:r>
      <w:r w:rsidRPr="00321CB1">
        <w:rPr>
          <w:rStyle w:val="apple-converted-space"/>
          <w:rFonts w:ascii="Verdana" w:hAnsi="Verdana"/>
          <w:color w:val="000000"/>
        </w:rPr>
        <w:t> </w:t>
      </w:r>
      <w:r w:rsidRPr="00321CB1">
        <w:rPr>
          <w:rFonts w:ascii="Verdana" w:hAnsi="Verdana"/>
          <w:color w:val="000000"/>
        </w:rPr>
        <w:t>Abre a biblioteca Imagens, na qual é possível acessar e exibir imagens digitais e arquivos gráficos.</w:t>
      </w:r>
    </w:p>
    <w:p w:rsidR="009E2866" w:rsidRPr="00321CB1" w:rsidRDefault="009E2866" w:rsidP="009E2866">
      <w:pPr>
        <w:pStyle w:val="para"/>
        <w:numPr>
          <w:ilvl w:val="0"/>
          <w:numId w:val="2"/>
        </w:numPr>
        <w:shd w:val="clear" w:color="auto" w:fill="FFFFFF"/>
        <w:spacing w:before="0" w:beforeAutospacing="0" w:after="105" w:afterAutospacing="0" w:line="300" w:lineRule="atLeast"/>
        <w:ind w:left="480"/>
        <w:jc w:val="both"/>
        <w:rPr>
          <w:rFonts w:ascii="Verdana" w:hAnsi="Verdana"/>
          <w:color w:val="000000"/>
        </w:rPr>
      </w:pPr>
      <w:r w:rsidRPr="00321CB1">
        <w:rPr>
          <w:rStyle w:val="leadinphraseother"/>
          <w:rFonts w:ascii="Verdana" w:hAnsi="Verdana"/>
          <w:b/>
          <w:bCs/>
          <w:color w:val="000000"/>
        </w:rPr>
        <w:t>Música.</w:t>
      </w:r>
      <w:r w:rsidRPr="00321CB1">
        <w:rPr>
          <w:rStyle w:val="apple-converted-space"/>
          <w:rFonts w:ascii="Verdana" w:hAnsi="Verdana"/>
          <w:color w:val="000000"/>
        </w:rPr>
        <w:t> </w:t>
      </w:r>
      <w:r w:rsidRPr="00321CB1">
        <w:rPr>
          <w:rFonts w:ascii="Verdana" w:hAnsi="Verdana"/>
          <w:color w:val="000000"/>
        </w:rPr>
        <w:t>Abre a biblioteca Músicas, na qual é possível acessar e tocar música e outros arquivos de áudio.</w:t>
      </w:r>
    </w:p>
    <w:p w:rsidR="009E2866" w:rsidRPr="00321CB1" w:rsidRDefault="009E2866" w:rsidP="009E2866">
      <w:pPr>
        <w:pStyle w:val="para"/>
        <w:numPr>
          <w:ilvl w:val="0"/>
          <w:numId w:val="2"/>
        </w:numPr>
        <w:shd w:val="clear" w:color="auto" w:fill="FFFFFF"/>
        <w:spacing w:before="0" w:beforeAutospacing="0" w:after="105" w:afterAutospacing="0" w:line="300" w:lineRule="atLeast"/>
        <w:ind w:left="480"/>
        <w:jc w:val="both"/>
        <w:rPr>
          <w:rFonts w:ascii="Verdana" w:hAnsi="Verdana"/>
          <w:color w:val="000000"/>
        </w:rPr>
      </w:pPr>
      <w:r w:rsidRPr="00321CB1">
        <w:rPr>
          <w:rStyle w:val="leadinphraseother"/>
          <w:rFonts w:ascii="Verdana" w:hAnsi="Verdana"/>
          <w:b/>
          <w:bCs/>
          <w:color w:val="000000"/>
        </w:rPr>
        <w:lastRenderedPageBreak/>
        <w:t>Jogos.</w:t>
      </w:r>
      <w:r w:rsidRPr="00321CB1">
        <w:rPr>
          <w:rFonts w:ascii="Verdana" w:hAnsi="Verdana"/>
          <w:color w:val="000000"/>
        </w:rPr>
        <w:t xml:space="preserve"> Abre a pasta Jogos, na qual é possível acessar todos os jogos no computador.</w:t>
      </w:r>
    </w:p>
    <w:p w:rsidR="009E2866" w:rsidRPr="00321CB1" w:rsidRDefault="009E2866" w:rsidP="009E2866">
      <w:pPr>
        <w:pStyle w:val="para"/>
        <w:numPr>
          <w:ilvl w:val="0"/>
          <w:numId w:val="2"/>
        </w:numPr>
        <w:shd w:val="clear" w:color="auto" w:fill="FFFFFF"/>
        <w:spacing w:before="0" w:beforeAutospacing="0" w:after="105" w:afterAutospacing="0" w:line="300" w:lineRule="atLeast"/>
        <w:ind w:left="480"/>
        <w:jc w:val="both"/>
        <w:rPr>
          <w:rFonts w:ascii="Verdana" w:hAnsi="Verdana"/>
          <w:color w:val="000000"/>
        </w:rPr>
      </w:pPr>
      <w:r w:rsidRPr="00321CB1">
        <w:rPr>
          <w:rStyle w:val="leadinphraseother"/>
          <w:rFonts w:ascii="Verdana" w:hAnsi="Verdana"/>
          <w:b/>
          <w:bCs/>
          <w:color w:val="000000"/>
        </w:rPr>
        <w:t>Computador.</w:t>
      </w:r>
      <w:r w:rsidRPr="00321CB1">
        <w:rPr>
          <w:rFonts w:ascii="Verdana" w:hAnsi="Verdana"/>
          <w:color w:val="000000"/>
        </w:rPr>
        <w:t xml:space="preserve"> Abre uma janela na qual é possível acessar unidades de disco, câmeras, impressoras, scanners e outros hardwares conectados ao computador.</w:t>
      </w:r>
    </w:p>
    <w:p w:rsidR="009E2866" w:rsidRPr="00321CB1" w:rsidRDefault="009E2866" w:rsidP="009E2866">
      <w:pPr>
        <w:pStyle w:val="para"/>
        <w:numPr>
          <w:ilvl w:val="0"/>
          <w:numId w:val="2"/>
        </w:numPr>
        <w:shd w:val="clear" w:color="auto" w:fill="FFFFFF"/>
        <w:spacing w:before="0" w:beforeAutospacing="0" w:after="105" w:afterAutospacing="0" w:line="300" w:lineRule="atLeast"/>
        <w:ind w:left="480"/>
        <w:jc w:val="both"/>
        <w:rPr>
          <w:rFonts w:ascii="Verdana" w:hAnsi="Verdana"/>
          <w:color w:val="000000"/>
        </w:rPr>
      </w:pPr>
      <w:r w:rsidRPr="00321CB1">
        <w:rPr>
          <w:rStyle w:val="leadinphraseother"/>
          <w:rFonts w:ascii="Verdana" w:hAnsi="Verdana"/>
          <w:b/>
          <w:bCs/>
          <w:color w:val="000000"/>
        </w:rPr>
        <w:t>Painel de Controle.</w:t>
      </w:r>
      <w:r w:rsidRPr="00321CB1">
        <w:rPr>
          <w:rFonts w:ascii="Verdana" w:hAnsi="Verdana"/>
          <w:color w:val="000000"/>
        </w:rPr>
        <w:t xml:space="preserve"> Abre o Painel de Controle, no qual é possível personalizar a aparência e a funcionalidade do computador, instalar ou desinstalar programas, configurar conexões de rede e gerenciar contas de usuário.</w:t>
      </w:r>
    </w:p>
    <w:p w:rsidR="009E2866" w:rsidRPr="00321CB1" w:rsidRDefault="009E2866" w:rsidP="009E2866">
      <w:pPr>
        <w:pStyle w:val="para"/>
        <w:numPr>
          <w:ilvl w:val="0"/>
          <w:numId w:val="2"/>
        </w:numPr>
        <w:shd w:val="clear" w:color="auto" w:fill="FFFFFF"/>
        <w:spacing w:before="0" w:beforeAutospacing="0" w:after="105" w:afterAutospacing="0" w:line="300" w:lineRule="atLeast"/>
        <w:ind w:left="480"/>
        <w:jc w:val="both"/>
        <w:rPr>
          <w:rFonts w:ascii="Verdana" w:hAnsi="Verdana"/>
          <w:color w:val="000000"/>
        </w:rPr>
      </w:pPr>
      <w:r w:rsidRPr="00321CB1">
        <w:rPr>
          <w:rStyle w:val="leadinphraseother"/>
          <w:rFonts w:ascii="Verdana" w:hAnsi="Verdana"/>
          <w:b/>
          <w:bCs/>
          <w:color w:val="000000"/>
        </w:rPr>
        <w:t>Dispositivos e Impressoras.</w:t>
      </w:r>
      <w:r w:rsidRPr="00321CB1">
        <w:rPr>
          <w:rStyle w:val="apple-converted-space"/>
          <w:rFonts w:ascii="Verdana" w:hAnsi="Verdana"/>
          <w:color w:val="000000"/>
        </w:rPr>
        <w:t> </w:t>
      </w:r>
      <w:r w:rsidRPr="00321CB1">
        <w:rPr>
          <w:rFonts w:ascii="Verdana" w:hAnsi="Verdana"/>
          <w:color w:val="000000"/>
        </w:rPr>
        <w:t>Abre uma janela onde é possível exibir informações sobre a impressora, o mouse e outros dispositivos instalados no seu computador.</w:t>
      </w:r>
    </w:p>
    <w:p w:rsidR="009E2866" w:rsidRPr="00321CB1" w:rsidRDefault="009E2866" w:rsidP="009E2866">
      <w:pPr>
        <w:pStyle w:val="para"/>
        <w:numPr>
          <w:ilvl w:val="0"/>
          <w:numId w:val="2"/>
        </w:numPr>
        <w:shd w:val="clear" w:color="auto" w:fill="FFFFFF"/>
        <w:spacing w:before="0" w:beforeAutospacing="0" w:after="105" w:afterAutospacing="0" w:line="300" w:lineRule="atLeast"/>
        <w:ind w:left="480"/>
        <w:jc w:val="both"/>
        <w:rPr>
          <w:rFonts w:ascii="Verdana" w:hAnsi="Verdana"/>
          <w:color w:val="000000"/>
        </w:rPr>
      </w:pPr>
      <w:r w:rsidRPr="00321CB1">
        <w:rPr>
          <w:rStyle w:val="leadinphraseother"/>
          <w:rFonts w:ascii="Verdana" w:hAnsi="Verdana"/>
          <w:b/>
          <w:bCs/>
          <w:color w:val="000000"/>
        </w:rPr>
        <w:t>Programas Padrão.</w:t>
      </w:r>
      <w:r w:rsidRPr="00321CB1">
        <w:rPr>
          <w:rStyle w:val="apple-converted-space"/>
          <w:rFonts w:ascii="Verdana" w:hAnsi="Verdana"/>
          <w:color w:val="000000"/>
        </w:rPr>
        <w:t> </w:t>
      </w:r>
      <w:r w:rsidRPr="00321CB1">
        <w:rPr>
          <w:rFonts w:ascii="Verdana" w:hAnsi="Verdana"/>
          <w:color w:val="000000"/>
        </w:rPr>
        <w:t>Abre uma janela onde é possível selecionar qual programa você deseja que o</w:t>
      </w:r>
      <w:r w:rsidRPr="00321CB1">
        <w:rPr>
          <w:rStyle w:val="apple-converted-space"/>
          <w:rFonts w:ascii="Verdana" w:hAnsi="Verdana"/>
          <w:color w:val="000000"/>
        </w:rPr>
        <w:t> </w:t>
      </w:r>
      <w:r w:rsidRPr="00321CB1">
        <w:rPr>
          <w:rStyle w:val="notlocalizable"/>
          <w:rFonts w:ascii="Verdana" w:hAnsi="Verdana"/>
          <w:color w:val="000000"/>
        </w:rPr>
        <w:t>Windows</w:t>
      </w:r>
      <w:r w:rsidRPr="00321CB1">
        <w:rPr>
          <w:rStyle w:val="apple-converted-space"/>
          <w:rFonts w:ascii="Verdana" w:hAnsi="Verdana"/>
          <w:color w:val="000000"/>
        </w:rPr>
        <w:t> </w:t>
      </w:r>
      <w:r w:rsidRPr="00321CB1">
        <w:rPr>
          <w:rFonts w:ascii="Verdana" w:hAnsi="Verdana"/>
          <w:color w:val="000000"/>
        </w:rPr>
        <w:t>use para determinada atividade, como navegação na Web.</w:t>
      </w:r>
    </w:p>
    <w:p w:rsidR="009E2866" w:rsidRPr="00321CB1" w:rsidRDefault="009E2866" w:rsidP="009E2866">
      <w:pPr>
        <w:pStyle w:val="para"/>
        <w:numPr>
          <w:ilvl w:val="0"/>
          <w:numId w:val="2"/>
        </w:numPr>
        <w:shd w:val="clear" w:color="auto" w:fill="FFFFFF"/>
        <w:spacing w:before="0" w:beforeAutospacing="0" w:after="105" w:afterAutospacing="0" w:line="300" w:lineRule="atLeast"/>
        <w:ind w:left="480"/>
        <w:jc w:val="both"/>
        <w:rPr>
          <w:rStyle w:val="apple-converted-space"/>
          <w:rFonts w:ascii="Verdana" w:hAnsi="Verdana"/>
          <w:color w:val="000000"/>
        </w:rPr>
      </w:pPr>
      <w:r w:rsidRPr="00321CB1">
        <w:rPr>
          <w:rStyle w:val="leadinphraseother"/>
          <w:rFonts w:ascii="Verdana" w:hAnsi="Verdana"/>
          <w:b/>
          <w:bCs/>
          <w:color w:val="000000"/>
        </w:rPr>
        <w:t>Ajuda e Suporte.</w:t>
      </w:r>
      <w:r w:rsidRPr="00321CB1">
        <w:rPr>
          <w:rStyle w:val="apple-converted-space"/>
          <w:rFonts w:ascii="Verdana" w:hAnsi="Verdana"/>
          <w:color w:val="000000"/>
        </w:rPr>
        <w:t> </w:t>
      </w:r>
      <w:r w:rsidRPr="00321CB1">
        <w:rPr>
          <w:rFonts w:ascii="Verdana" w:hAnsi="Verdana"/>
          <w:color w:val="000000"/>
        </w:rPr>
        <w:t>Abre a Ajuda e Suporte do</w:t>
      </w:r>
      <w:r w:rsidRPr="00321CB1">
        <w:rPr>
          <w:rStyle w:val="apple-converted-space"/>
          <w:rFonts w:ascii="Verdana" w:hAnsi="Verdana"/>
          <w:color w:val="000000"/>
        </w:rPr>
        <w:t> </w:t>
      </w:r>
      <w:r w:rsidRPr="00321CB1">
        <w:rPr>
          <w:rStyle w:val="notlocalizable"/>
          <w:rFonts w:ascii="Verdana" w:hAnsi="Verdana"/>
          <w:color w:val="000000"/>
        </w:rPr>
        <w:t>Windows</w:t>
      </w:r>
      <w:r w:rsidRPr="00321CB1">
        <w:rPr>
          <w:rStyle w:val="apple-converted-space"/>
          <w:rFonts w:ascii="Verdana" w:hAnsi="Verdana"/>
          <w:color w:val="000000"/>
        </w:rPr>
        <w:t> </w:t>
      </w:r>
      <w:r w:rsidRPr="00321CB1">
        <w:rPr>
          <w:rFonts w:ascii="Verdana" w:hAnsi="Verdana"/>
          <w:color w:val="000000"/>
        </w:rPr>
        <w:t>onde você pode procurar e pesquisar tópicos da Ajuda sobre como usar o</w:t>
      </w:r>
      <w:r w:rsidRPr="00321CB1">
        <w:rPr>
          <w:rStyle w:val="apple-converted-space"/>
          <w:rFonts w:ascii="Verdana" w:hAnsi="Verdana"/>
          <w:color w:val="000000"/>
        </w:rPr>
        <w:t> </w:t>
      </w:r>
      <w:r w:rsidRPr="00321CB1">
        <w:rPr>
          <w:rStyle w:val="notlocalizable"/>
          <w:rFonts w:ascii="Verdana" w:hAnsi="Verdana"/>
          <w:color w:val="000000"/>
        </w:rPr>
        <w:t>Windows</w:t>
      </w:r>
      <w:r w:rsidRPr="00321CB1">
        <w:rPr>
          <w:rStyle w:val="apple-converted-space"/>
          <w:rFonts w:ascii="Verdana" w:hAnsi="Verdana"/>
          <w:color w:val="000000"/>
        </w:rPr>
        <w:t> </w:t>
      </w:r>
      <w:r w:rsidRPr="00321CB1">
        <w:rPr>
          <w:rFonts w:ascii="Verdana" w:hAnsi="Verdana"/>
          <w:color w:val="000000"/>
        </w:rPr>
        <w:t>e o computador.</w:t>
      </w:r>
      <w:r w:rsidRPr="00321CB1">
        <w:rPr>
          <w:rStyle w:val="apple-converted-space"/>
          <w:rFonts w:ascii="Verdana" w:hAnsi="Verdana"/>
          <w:color w:val="000000"/>
        </w:rPr>
        <w:t> </w:t>
      </w:r>
    </w:p>
    <w:p w:rsidR="009E2866" w:rsidRPr="00321CB1" w:rsidRDefault="009E2866" w:rsidP="009E2866">
      <w:pPr>
        <w:pStyle w:val="para"/>
        <w:shd w:val="clear" w:color="auto" w:fill="FFFFFF"/>
        <w:spacing w:before="0" w:beforeAutospacing="0" w:after="105" w:afterAutospacing="0" w:line="300" w:lineRule="atLeast"/>
        <w:ind w:left="480"/>
        <w:jc w:val="both"/>
        <w:rPr>
          <w:rFonts w:ascii="Verdana" w:hAnsi="Verdana"/>
          <w:color w:val="000000"/>
          <w:shd w:val="clear" w:color="auto" w:fill="FFFFFF"/>
        </w:rPr>
      </w:pPr>
      <w:r w:rsidRPr="00321CB1">
        <w:rPr>
          <w:rFonts w:ascii="Verdana" w:hAnsi="Verdana"/>
          <w:color w:val="000000"/>
          <w:shd w:val="clear" w:color="auto" w:fill="FFFFFF"/>
        </w:rPr>
        <w:t>Na parte inferior do painel direito está o botão de Desligar. Clique no botão Desligar para desligar o computador.</w:t>
      </w:r>
    </w:p>
    <w:p w:rsidR="009E2866" w:rsidRPr="00CE5611" w:rsidRDefault="009E2866" w:rsidP="009E2866">
      <w:pPr>
        <w:pStyle w:val="para"/>
        <w:shd w:val="clear" w:color="auto" w:fill="FFFFFF"/>
        <w:spacing w:before="0" w:beforeAutospacing="0" w:after="105" w:afterAutospacing="0" w:line="300" w:lineRule="atLeast"/>
        <w:ind w:left="480"/>
        <w:jc w:val="both"/>
        <w:rPr>
          <w:rFonts w:ascii="Verdana" w:hAnsi="Verdana"/>
          <w:b/>
          <w:color w:val="000000"/>
          <w:shd w:val="clear" w:color="auto" w:fill="FFFFFF"/>
        </w:rPr>
      </w:pPr>
      <w:r w:rsidRPr="00321CB1">
        <w:rPr>
          <w:rFonts w:ascii="Verdana" w:hAnsi="Verdana"/>
          <w:color w:val="000000"/>
          <w:shd w:val="clear" w:color="auto" w:fill="FFFFFF"/>
        </w:rPr>
        <w:t xml:space="preserve">O clique na seta ao lado do botão Desligar exibe um menu com opções adicionais para alternar usuários, fazer logoff, reiniciar ou desligar. </w:t>
      </w:r>
    </w:p>
    <w:p w:rsidR="009E2866" w:rsidRPr="00CE5611" w:rsidRDefault="009E2866" w:rsidP="009E2866">
      <w:pPr>
        <w:pStyle w:val="Ttulo2"/>
        <w:shd w:val="clear" w:color="auto" w:fill="FFFFFF"/>
        <w:spacing w:before="0" w:beforeAutospacing="0" w:after="150" w:afterAutospacing="0" w:line="375" w:lineRule="atLeast"/>
        <w:jc w:val="center"/>
        <w:rPr>
          <w:rFonts w:ascii="Verdana" w:hAnsi="Verdana"/>
          <w:sz w:val="24"/>
          <w:szCs w:val="24"/>
        </w:rPr>
      </w:pPr>
      <w:r w:rsidRPr="00CE5611">
        <w:rPr>
          <w:rFonts w:ascii="Verdana" w:hAnsi="Verdana"/>
          <w:sz w:val="24"/>
          <w:szCs w:val="24"/>
        </w:rPr>
        <w:t>A caixa de pesquisa</w:t>
      </w:r>
    </w:p>
    <w:p w:rsidR="009E2866" w:rsidRPr="00321CB1" w:rsidRDefault="009E2866" w:rsidP="009E2866">
      <w:pPr>
        <w:pStyle w:val="Ttulo2"/>
        <w:shd w:val="clear" w:color="auto" w:fill="FFFFFF"/>
        <w:spacing w:before="0" w:beforeAutospacing="0" w:after="150" w:afterAutospacing="0" w:line="375" w:lineRule="atLeast"/>
        <w:jc w:val="both"/>
        <w:rPr>
          <w:rFonts w:ascii="Verdana" w:hAnsi="Verdana"/>
          <w:b w:val="0"/>
          <w:sz w:val="24"/>
          <w:szCs w:val="24"/>
          <w:shd w:val="clear" w:color="auto" w:fill="FFFFFF"/>
        </w:rPr>
      </w:pPr>
      <w:r w:rsidRPr="00321CB1">
        <w:rPr>
          <w:rFonts w:ascii="Verdana" w:hAnsi="Verdana"/>
          <w:b w:val="0"/>
          <w:sz w:val="24"/>
          <w:szCs w:val="24"/>
          <w:shd w:val="clear" w:color="auto" w:fill="FFFFFF"/>
        </w:rPr>
        <w:t>A caixa de pesquisa é uma das maneiras mais convenientes de encontrar algo no computador. A localização exata dos itens não importa. A caixa de pesquisa fará uma busca rápida nos programas e em todas as pastas da sua pasta pessoal (que inclui Documentos, Imagens, Música, Área de Trabalho entre outras localizações comuns). Ela também pesquisará em mensagens de e-mail, mensagens instantâneas salvas, compromissos e contatos.</w:t>
      </w:r>
    </w:p>
    <w:p w:rsidR="009E2866" w:rsidRPr="00321CB1" w:rsidRDefault="001B7D6A" w:rsidP="009E2866">
      <w:pPr>
        <w:pStyle w:val="para"/>
        <w:shd w:val="clear" w:color="auto" w:fill="FFFFFF"/>
        <w:spacing w:before="0" w:beforeAutospacing="0" w:after="105" w:afterAutospacing="0" w:line="300" w:lineRule="atLeast"/>
        <w:ind w:left="480"/>
        <w:jc w:val="center"/>
        <w:rPr>
          <w:rFonts w:ascii="Verdana" w:hAnsi="Verdana"/>
        </w:rPr>
      </w:pPr>
      <w:r w:rsidRPr="00321CB1">
        <w:rPr>
          <w:rFonts w:ascii="Verdana" w:hAnsi="Verdana"/>
          <w:noProof/>
        </w:rPr>
        <w:drawing>
          <wp:inline distT="0" distB="0" distL="0" distR="0">
            <wp:extent cx="2628900" cy="1047750"/>
            <wp:effectExtent l="0" t="0" r="0" b="0"/>
            <wp:docPr id="3" name="Imagem 3" descr="Imagem da caixa de pesquisa do menu Inici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m da caixa de pesquisa do menu Iniciar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2866" w:rsidRPr="00321CB1" w:rsidRDefault="009E2866" w:rsidP="009E2866">
      <w:pPr>
        <w:jc w:val="both"/>
        <w:rPr>
          <w:rFonts w:ascii="Verdana" w:hAnsi="Verdana"/>
          <w:color w:val="000000"/>
          <w:sz w:val="24"/>
          <w:szCs w:val="24"/>
          <w:shd w:val="clear" w:color="auto" w:fill="FFFFFF"/>
        </w:rPr>
      </w:pPr>
      <w:r w:rsidRPr="00321CB1">
        <w:rPr>
          <w:rFonts w:ascii="Verdana" w:hAnsi="Verdana"/>
          <w:color w:val="000000"/>
          <w:sz w:val="24"/>
          <w:szCs w:val="24"/>
          <w:shd w:val="clear" w:color="auto" w:fill="FFFFFF"/>
        </w:rPr>
        <w:t xml:space="preserve">Para usar a caixa de pesquisa, abra o menu Iniciar e comece a digitar. Não é necessário clicar dentro da caixa primeiro. À medida </w:t>
      </w:r>
      <w:r w:rsidRPr="00321CB1">
        <w:rPr>
          <w:rFonts w:ascii="Verdana" w:hAnsi="Verdana"/>
          <w:color w:val="000000"/>
          <w:sz w:val="24"/>
          <w:szCs w:val="24"/>
          <w:shd w:val="clear" w:color="auto" w:fill="FFFFFF"/>
        </w:rPr>
        <w:lastRenderedPageBreak/>
        <w:t>que você digita, os resultados da pesquisa são exibidos acima da caixa de pesquisa, no painel esquerdo do menu Iniciar.</w:t>
      </w:r>
    </w:p>
    <w:p w:rsidR="009E2866" w:rsidRPr="00321CB1" w:rsidRDefault="009E2866" w:rsidP="009E2866">
      <w:pPr>
        <w:pStyle w:val="para"/>
        <w:shd w:val="clear" w:color="auto" w:fill="FFFFFF"/>
        <w:spacing w:before="0" w:beforeAutospacing="0" w:after="225" w:afterAutospacing="0" w:line="300" w:lineRule="atLeast"/>
        <w:jc w:val="both"/>
        <w:rPr>
          <w:rFonts w:ascii="Verdana" w:hAnsi="Verdana"/>
          <w:color w:val="000000"/>
        </w:rPr>
      </w:pPr>
      <w:r w:rsidRPr="00321CB1">
        <w:rPr>
          <w:rFonts w:ascii="Verdana" w:hAnsi="Verdana"/>
          <w:color w:val="000000"/>
        </w:rPr>
        <w:t>Será exibido um programa, um arquivo ou uma pasta como resultado da pesquisa se:</w:t>
      </w:r>
    </w:p>
    <w:p w:rsidR="009E2866" w:rsidRPr="00321CB1" w:rsidRDefault="009E2866" w:rsidP="009E2866">
      <w:pPr>
        <w:pStyle w:val="para"/>
        <w:numPr>
          <w:ilvl w:val="0"/>
          <w:numId w:val="3"/>
        </w:numPr>
        <w:shd w:val="clear" w:color="auto" w:fill="FFFFFF"/>
        <w:spacing w:before="0" w:beforeAutospacing="0" w:after="105" w:afterAutospacing="0" w:line="300" w:lineRule="atLeast"/>
        <w:ind w:left="480"/>
        <w:jc w:val="both"/>
        <w:rPr>
          <w:rFonts w:ascii="Verdana" w:hAnsi="Verdana"/>
          <w:color w:val="000000"/>
        </w:rPr>
      </w:pPr>
      <w:r w:rsidRPr="00321CB1">
        <w:rPr>
          <w:rFonts w:ascii="Verdana" w:hAnsi="Verdana"/>
          <w:color w:val="000000"/>
        </w:rPr>
        <w:t>Alguma palavra no título corresponder ao termo pesquisado ou começar com ele.</w:t>
      </w:r>
    </w:p>
    <w:p w:rsidR="009E2866" w:rsidRPr="00321CB1" w:rsidRDefault="009E2866" w:rsidP="009E2866">
      <w:pPr>
        <w:pStyle w:val="para"/>
        <w:numPr>
          <w:ilvl w:val="0"/>
          <w:numId w:val="3"/>
        </w:numPr>
        <w:shd w:val="clear" w:color="auto" w:fill="FFFFFF"/>
        <w:spacing w:before="0" w:beforeAutospacing="0" w:after="105" w:afterAutospacing="0" w:line="300" w:lineRule="atLeast"/>
        <w:ind w:left="480"/>
        <w:jc w:val="both"/>
        <w:rPr>
          <w:rFonts w:ascii="Verdana" w:hAnsi="Verdana"/>
          <w:color w:val="000000"/>
        </w:rPr>
      </w:pPr>
      <w:r w:rsidRPr="00321CB1">
        <w:rPr>
          <w:rFonts w:ascii="Verdana" w:hAnsi="Verdana"/>
          <w:color w:val="000000"/>
        </w:rPr>
        <w:t>Algum texto no conteúdo do arquivo (como o texto de um documento de processamento de texto) corresponder ao termo pesquisado ou começar com ele.</w:t>
      </w:r>
    </w:p>
    <w:p w:rsidR="009E2866" w:rsidRPr="00321CB1" w:rsidRDefault="009E2866" w:rsidP="009E2866">
      <w:pPr>
        <w:pStyle w:val="para"/>
        <w:numPr>
          <w:ilvl w:val="0"/>
          <w:numId w:val="3"/>
        </w:numPr>
        <w:shd w:val="clear" w:color="auto" w:fill="FFFFFF"/>
        <w:spacing w:before="0" w:beforeAutospacing="0" w:after="105" w:afterAutospacing="0" w:line="300" w:lineRule="atLeast"/>
        <w:ind w:left="480"/>
        <w:jc w:val="both"/>
        <w:rPr>
          <w:rStyle w:val="apple-converted-space"/>
          <w:rFonts w:ascii="Verdana" w:hAnsi="Verdana"/>
          <w:color w:val="000000"/>
        </w:rPr>
      </w:pPr>
      <w:r w:rsidRPr="00321CB1">
        <w:rPr>
          <w:rFonts w:ascii="Verdana" w:hAnsi="Verdana"/>
          <w:color w:val="000000"/>
        </w:rPr>
        <w:t>Alguma palavra em uma propriedade do arquivo, como o autor, corresponder ao temo pesquisado ou começar com ele.</w:t>
      </w:r>
      <w:r w:rsidRPr="00321CB1">
        <w:rPr>
          <w:rStyle w:val="apple-converted-space"/>
          <w:rFonts w:ascii="Verdana" w:hAnsi="Verdana"/>
          <w:color w:val="000000"/>
        </w:rPr>
        <w:t> </w:t>
      </w:r>
    </w:p>
    <w:p w:rsidR="009E2866" w:rsidRPr="00321CB1" w:rsidRDefault="009E2866" w:rsidP="009E2866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/>
          <w:color w:val="000000"/>
          <w:sz w:val="24"/>
          <w:szCs w:val="24"/>
          <w:lang w:eastAsia="pt-BR"/>
        </w:rPr>
      </w:pPr>
    </w:p>
    <w:p w:rsidR="009E2866" w:rsidRPr="00321CB1" w:rsidRDefault="009E2866" w:rsidP="009E2866">
      <w:pPr>
        <w:autoSpaceDE w:val="0"/>
        <w:autoSpaceDN w:val="0"/>
        <w:adjustRightInd w:val="0"/>
        <w:spacing w:after="0" w:line="240" w:lineRule="auto"/>
        <w:jc w:val="center"/>
        <w:rPr>
          <w:rFonts w:ascii="Verdana" w:hAnsi="Verdana"/>
          <w:color w:val="000000"/>
          <w:sz w:val="24"/>
          <w:szCs w:val="24"/>
          <w:lang w:eastAsia="pt-BR"/>
        </w:rPr>
      </w:pPr>
    </w:p>
    <w:p w:rsidR="009E2866" w:rsidRDefault="009E2866" w:rsidP="009E2866">
      <w:pPr>
        <w:autoSpaceDE w:val="0"/>
        <w:autoSpaceDN w:val="0"/>
        <w:adjustRightInd w:val="0"/>
        <w:spacing w:after="0" w:line="240" w:lineRule="auto"/>
        <w:jc w:val="center"/>
        <w:rPr>
          <w:rFonts w:ascii="Verdana" w:hAnsi="Verdana"/>
          <w:b/>
          <w:bCs/>
          <w:color w:val="000000"/>
          <w:sz w:val="24"/>
          <w:szCs w:val="24"/>
          <w:lang w:eastAsia="pt-BR"/>
        </w:rPr>
      </w:pPr>
      <w:r w:rsidRPr="00321CB1">
        <w:rPr>
          <w:rFonts w:ascii="Verdana" w:hAnsi="Verdana"/>
          <w:b/>
          <w:bCs/>
          <w:color w:val="000000"/>
          <w:sz w:val="24"/>
          <w:szCs w:val="24"/>
          <w:lang w:eastAsia="pt-BR"/>
        </w:rPr>
        <w:t>DESLIGANDO SEU COMPUTADOR</w:t>
      </w:r>
    </w:p>
    <w:p w:rsidR="009E2866" w:rsidRPr="00321CB1" w:rsidRDefault="009E2866" w:rsidP="009E2866">
      <w:pPr>
        <w:autoSpaceDE w:val="0"/>
        <w:autoSpaceDN w:val="0"/>
        <w:adjustRightInd w:val="0"/>
        <w:spacing w:after="0" w:line="240" w:lineRule="auto"/>
        <w:jc w:val="center"/>
        <w:rPr>
          <w:rFonts w:ascii="Verdana" w:hAnsi="Verdana"/>
          <w:color w:val="000000"/>
          <w:sz w:val="24"/>
          <w:szCs w:val="24"/>
          <w:lang w:eastAsia="pt-BR"/>
        </w:rPr>
      </w:pPr>
    </w:p>
    <w:p w:rsidR="009E2866" w:rsidRPr="00321CB1" w:rsidRDefault="009E2866" w:rsidP="009E2866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/>
          <w:color w:val="000000"/>
          <w:sz w:val="24"/>
          <w:szCs w:val="24"/>
          <w:lang w:eastAsia="pt-BR"/>
        </w:rPr>
      </w:pPr>
      <w:r w:rsidRPr="00321CB1">
        <w:rPr>
          <w:rFonts w:ascii="Verdana" w:hAnsi="Verdana"/>
          <w:color w:val="000000"/>
          <w:sz w:val="24"/>
          <w:szCs w:val="24"/>
          <w:lang w:eastAsia="pt-BR"/>
        </w:rPr>
        <w:t xml:space="preserve">Quando você termina de usar o computador, é importante desligá-lo corretamente não apenas para economizar energia, mas também para garantir que os dados sejam salvos e para ajudar a manter seu computador mais seguro. E o melhor de tudo: o computador iniciará rapidamente na próxima vez que você quiser utilizá-lo. </w:t>
      </w:r>
    </w:p>
    <w:p w:rsidR="009E2866" w:rsidRPr="00321CB1" w:rsidRDefault="009E2866" w:rsidP="009E2866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/>
          <w:color w:val="000000"/>
          <w:sz w:val="24"/>
          <w:szCs w:val="24"/>
          <w:lang w:eastAsia="pt-BR"/>
        </w:rPr>
      </w:pPr>
    </w:p>
    <w:p w:rsidR="009E2866" w:rsidRPr="00321CB1" w:rsidRDefault="009E2866" w:rsidP="009E2866">
      <w:pPr>
        <w:pStyle w:val="Default"/>
        <w:jc w:val="both"/>
        <w:rPr>
          <w:rFonts w:ascii="Verdana" w:hAnsi="Verdana" w:cs="Times New Roman"/>
        </w:rPr>
      </w:pPr>
      <w:r w:rsidRPr="00321CB1">
        <w:rPr>
          <w:rFonts w:ascii="Verdana" w:hAnsi="Verdana" w:cs="Times New Roman"/>
          <w:b/>
          <w:bCs/>
        </w:rPr>
        <w:t xml:space="preserve">Desligamento: </w:t>
      </w:r>
      <w:r w:rsidRPr="00321CB1">
        <w:rPr>
          <w:rFonts w:ascii="Verdana" w:hAnsi="Verdana" w:cs="Times New Roman"/>
        </w:rPr>
        <w:t>O novo conjunto de comandos permite Desligar o computador, Bloquear o computador, Fazer Logoff, Trocar Usuário, Reiniciar, Suspender ou Hibernar.</w:t>
      </w:r>
    </w:p>
    <w:p w:rsidR="009E2866" w:rsidRPr="00321CB1" w:rsidRDefault="009E2866" w:rsidP="009E2866">
      <w:pPr>
        <w:pStyle w:val="Default"/>
        <w:jc w:val="both"/>
        <w:rPr>
          <w:rFonts w:ascii="Verdana" w:hAnsi="Verdana" w:cs="Times New Roman"/>
        </w:rPr>
      </w:pPr>
    </w:p>
    <w:p w:rsidR="009E2866" w:rsidRPr="00321CB1" w:rsidRDefault="001B7D6A" w:rsidP="009E2866">
      <w:pPr>
        <w:pStyle w:val="Default"/>
        <w:jc w:val="center"/>
        <w:rPr>
          <w:rFonts w:ascii="Verdana" w:hAnsi="Verdana" w:cs="Times New Roman"/>
        </w:rPr>
      </w:pPr>
      <w:r w:rsidRPr="00321CB1">
        <w:rPr>
          <w:rFonts w:ascii="Verdana" w:hAnsi="Verdana" w:cs="Times New Roman"/>
          <w:noProof/>
        </w:rPr>
        <w:drawing>
          <wp:inline distT="0" distB="0" distL="0" distR="0">
            <wp:extent cx="2238375" cy="1238250"/>
            <wp:effectExtent l="0" t="0" r="952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75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2866" w:rsidRPr="00321CB1" w:rsidRDefault="009E2866" w:rsidP="009E2866">
      <w:pPr>
        <w:pStyle w:val="Default"/>
        <w:jc w:val="center"/>
        <w:rPr>
          <w:rFonts w:ascii="Verdana" w:hAnsi="Verdana" w:cs="Times New Roman"/>
        </w:rPr>
      </w:pPr>
    </w:p>
    <w:p w:rsidR="009E2866" w:rsidRPr="00321CB1" w:rsidRDefault="009E2866" w:rsidP="009E2866">
      <w:pPr>
        <w:pStyle w:val="Default"/>
        <w:jc w:val="both"/>
        <w:rPr>
          <w:rFonts w:ascii="Verdana" w:hAnsi="Verdana" w:cs="Times New Roman"/>
        </w:rPr>
      </w:pPr>
      <w:r w:rsidRPr="00321CB1">
        <w:rPr>
          <w:rFonts w:ascii="Verdana" w:hAnsi="Verdana" w:cs="Times New Roman"/>
        </w:rPr>
        <w:t xml:space="preserve">Para desligar o computador, clique no botão </w:t>
      </w:r>
      <w:r w:rsidRPr="00321CB1">
        <w:rPr>
          <w:rFonts w:ascii="Verdana" w:hAnsi="Verdana" w:cs="Times New Roman"/>
          <w:b/>
          <w:bCs/>
        </w:rPr>
        <w:t xml:space="preserve">Iniciar </w:t>
      </w:r>
      <w:r w:rsidRPr="00321CB1">
        <w:rPr>
          <w:rFonts w:ascii="Verdana" w:hAnsi="Verdana" w:cs="Times New Roman"/>
        </w:rPr>
        <w:t xml:space="preserve">e, em seguida, clique no botão para </w:t>
      </w:r>
      <w:r w:rsidRPr="00321CB1">
        <w:rPr>
          <w:rFonts w:ascii="Verdana" w:hAnsi="Verdana" w:cs="Times New Roman"/>
          <w:b/>
          <w:bCs/>
        </w:rPr>
        <w:t xml:space="preserve">ligar/desligar </w:t>
      </w:r>
      <w:r w:rsidRPr="00321CB1">
        <w:rPr>
          <w:rFonts w:ascii="Verdana" w:hAnsi="Verdana" w:cs="Times New Roman"/>
        </w:rPr>
        <w:t xml:space="preserve">no canto inferior direito do menu Iniciar. Normalmente, o botão Ligar/desligar tem a seguinte aparência: </w:t>
      </w:r>
    </w:p>
    <w:p w:rsidR="009E2866" w:rsidRPr="00321CB1" w:rsidRDefault="009E2866" w:rsidP="009E2866">
      <w:pPr>
        <w:pStyle w:val="Default"/>
        <w:jc w:val="both"/>
        <w:rPr>
          <w:rFonts w:ascii="Verdana" w:hAnsi="Verdana" w:cs="Times New Roman"/>
        </w:rPr>
      </w:pPr>
      <w:r w:rsidRPr="00321CB1">
        <w:rPr>
          <w:rFonts w:ascii="Verdana" w:hAnsi="Verdana" w:cs="Times New Roman"/>
          <w:b/>
          <w:bCs/>
        </w:rPr>
        <w:t xml:space="preserve">Suspender: </w:t>
      </w:r>
      <w:r w:rsidRPr="00321CB1">
        <w:rPr>
          <w:rFonts w:ascii="Verdana" w:hAnsi="Verdana" w:cs="Times New Roman"/>
        </w:rPr>
        <w:t xml:space="preserve">Quando você clica neste botão, o computador entra em modo de suspensão. O Windows salva automaticamente seu trabalho, o monitor é desativado e o ruído da ventoinha do computador para. Geralmente, uma luz na parte externa do gabinete do computador pisca ou fica amarela para indicar que o computador está em suspensão. Todo o processo leva apenas alguns segundos. </w:t>
      </w:r>
    </w:p>
    <w:p w:rsidR="009E2866" w:rsidRPr="00321CB1" w:rsidRDefault="009E2866" w:rsidP="009E2866">
      <w:pPr>
        <w:pStyle w:val="Default"/>
        <w:jc w:val="both"/>
        <w:rPr>
          <w:rFonts w:ascii="Verdana" w:hAnsi="Verdana" w:cs="Times New Roman"/>
        </w:rPr>
      </w:pPr>
      <w:r w:rsidRPr="00321CB1">
        <w:rPr>
          <w:rFonts w:ascii="Verdana" w:hAnsi="Verdana" w:cs="Times New Roman"/>
        </w:rPr>
        <w:t xml:space="preserve">Como o Windows salva seu trabalho, não há necessidade de fechar os programas e arquivos antes de colocar o computador em suspensão. </w:t>
      </w:r>
      <w:r w:rsidRPr="00321CB1">
        <w:rPr>
          <w:rFonts w:ascii="Verdana" w:hAnsi="Verdana" w:cs="Times New Roman"/>
        </w:rPr>
        <w:lastRenderedPageBreak/>
        <w:t xml:space="preserve">Na próxima vez que você ligar o computador (e inserir sua senha, se necessário), a aparência da tela será exatamente igual a quando você desligou o computador. </w:t>
      </w:r>
    </w:p>
    <w:p w:rsidR="009E2866" w:rsidRPr="00321CB1" w:rsidRDefault="009E2866" w:rsidP="009E2866">
      <w:pPr>
        <w:pStyle w:val="Default"/>
        <w:jc w:val="both"/>
        <w:rPr>
          <w:rFonts w:ascii="Verdana" w:hAnsi="Verdana" w:cs="Times New Roman"/>
        </w:rPr>
      </w:pPr>
      <w:r w:rsidRPr="00321CB1">
        <w:rPr>
          <w:rFonts w:ascii="Verdana" w:hAnsi="Verdana" w:cs="Times New Roman"/>
        </w:rPr>
        <w:t>Para acordar o computador, pressione o botão para ligar/desligar no gabinete do computador. Como você não tem de esperar o Windows iniciar, o computador acorda em segundos e você pode voltar ao trabalho quase imediatamente.</w:t>
      </w:r>
    </w:p>
    <w:p w:rsidR="009E2866" w:rsidRPr="00321CB1" w:rsidRDefault="009E2866" w:rsidP="009E2866">
      <w:pPr>
        <w:pStyle w:val="Default"/>
        <w:jc w:val="center"/>
        <w:rPr>
          <w:rFonts w:ascii="Verdana" w:hAnsi="Verdana" w:cs="Times New Roman"/>
        </w:rPr>
      </w:pPr>
    </w:p>
    <w:p w:rsidR="009E2866" w:rsidRPr="00321CB1" w:rsidRDefault="009E2866" w:rsidP="009E2866">
      <w:pPr>
        <w:pStyle w:val="Default"/>
        <w:jc w:val="center"/>
        <w:rPr>
          <w:rFonts w:ascii="Verdana" w:hAnsi="Verdana" w:cs="Times New Roman"/>
        </w:rPr>
      </w:pPr>
    </w:p>
    <w:p w:rsidR="009E2866" w:rsidRPr="00321CB1" w:rsidRDefault="009E2866" w:rsidP="009E2866">
      <w:pPr>
        <w:pStyle w:val="Default"/>
        <w:jc w:val="center"/>
        <w:rPr>
          <w:rFonts w:ascii="Verdana" w:hAnsi="Verdana" w:cs="Times New Roman"/>
        </w:rPr>
      </w:pPr>
    </w:p>
    <w:p w:rsidR="009E2866" w:rsidRPr="00321CB1" w:rsidRDefault="009E2866" w:rsidP="009E2866">
      <w:pPr>
        <w:pStyle w:val="Default"/>
        <w:jc w:val="center"/>
        <w:rPr>
          <w:rFonts w:ascii="Verdana" w:hAnsi="Verdana" w:cs="Times New Roman"/>
        </w:rPr>
      </w:pPr>
    </w:p>
    <w:p w:rsidR="009E2866" w:rsidRPr="00321CB1" w:rsidRDefault="009E2866" w:rsidP="009E2866">
      <w:pPr>
        <w:pStyle w:val="Default"/>
        <w:jc w:val="center"/>
        <w:rPr>
          <w:rFonts w:ascii="Verdana" w:hAnsi="Verdana" w:cs="Times New Roman"/>
        </w:rPr>
      </w:pPr>
    </w:p>
    <w:p w:rsidR="009E2866" w:rsidRPr="00321CB1" w:rsidRDefault="009E2866" w:rsidP="009E2866">
      <w:pPr>
        <w:jc w:val="both"/>
        <w:rPr>
          <w:rFonts w:ascii="Verdana" w:hAnsi="Verdana"/>
          <w:sz w:val="24"/>
          <w:szCs w:val="24"/>
        </w:rPr>
      </w:pPr>
    </w:p>
    <w:p w:rsidR="00C91790" w:rsidRDefault="00C91790"/>
    <w:sectPr w:rsidR="00C9179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5704D0"/>
    <w:multiLevelType w:val="multilevel"/>
    <w:tmpl w:val="AEA20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2A3D142C"/>
    <w:multiLevelType w:val="multilevel"/>
    <w:tmpl w:val="20187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647777DD"/>
    <w:multiLevelType w:val="multilevel"/>
    <w:tmpl w:val="591CF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7D6A"/>
    <w:rsid w:val="001B7D6A"/>
    <w:rsid w:val="009E2866"/>
    <w:rsid w:val="00C91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1931F0A-576B-4937-AC3C-B37C19103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paragraph" w:styleId="Ttulo2">
    <w:name w:val="heading 2"/>
    <w:basedOn w:val="Normal"/>
    <w:link w:val="Ttulo2Char"/>
    <w:uiPriority w:val="9"/>
    <w:qFormat/>
    <w:rsid w:val="009E286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link w:val="Ttulo2"/>
    <w:uiPriority w:val="9"/>
    <w:rsid w:val="009E2866"/>
    <w:rPr>
      <w:rFonts w:ascii="Times New Roman" w:eastAsia="Times New Roman" w:hAnsi="Times New Roman"/>
      <w:b/>
      <w:bCs/>
      <w:sz w:val="36"/>
      <w:szCs w:val="36"/>
    </w:rPr>
  </w:style>
  <w:style w:type="paragraph" w:customStyle="1" w:styleId="Default">
    <w:name w:val="Default"/>
    <w:rsid w:val="009E2866"/>
    <w:pPr>
      <w:autoSpaceDE w:val="0"/>
      <w:autoSpaceDN w:val="0"/>
      <w:adjustRightInd w:val="0"/>
    </w:pPr>
    <w:rPr>
      <w:rFonts w:cs="Calibri"/>
      <w:color w:val="000000"/>
      <w:sz w:val="24"/>
      <w:szCs w:val="24"/>
    </w:rPr>
  </w:style>
  <w:style w:type="paragraph" w:customStyle="1" w:styleId="para">
    <w:name w:val="para"/>
    <w:basedOn w:val="Normal"/>
    <w:rsid w:val="009E286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rsid w:val="009E2866"/>
  </w:style>
  <w:style w:type="character" w:customStyle="1" w:styleId="notlocalizable">
    <w:name w:val="notlocalizable"/>
    <w:rsid w:val="009E2866"/>
  </w:style>
  <w:style w:type="character" w:customStyle="1" w:styleId="ui">
    <w:name w:val="ui"/>
    <w:rsid w:val="009E2866"/>
  </w:style>
  <w:style w:type="character" w:customStyle="1" w:styleId="leadinphraseother">
    <w:name w:val="leadinphrase_other"/>
    <w:rsid w:val="009E28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esidencia\AppData\Local\Microsoft\Windows\Temporary%20Internet%20Files\Content.Outlook\G58S2CSR\Menu%20-BOT&#195;O%20INICIAR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Menu -BOTÃO INICIAR</Template>
  <TotalTime>1</TotalTime>
  <Pages>5</Pages>
  <Words>1063</Words>
  <Characters>5745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Residencia</dc:creator>
  <cp:keywords/>
  <cp:lastModifiedBy>Residencia</cp:lastModifiedBy>
  <cp:revision>1</cp:revision>
  <dcterms:created xsi:type="dcterms:W3CDTF">2017-03-20T19:53:00Z</dcterms:created>
  <dcterms:modified xsi:type="dcterms:W3CDTF">2017-03-20T19:54:00Z</dcterms:modified>
</cp:coreProperties>
</file>