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7712BC">
      <w:pPr>
        <w:pStyle w:val="2"/>
        <w:keepNext w:val="0"/>
        <w:keepLines w:val="0"/>
        <w:widowControl/>
        <w:suppressLineNumbers w:val="0"/>
        <w:shd w:val="clear" w:fill="F0FFFF"/>
        <w:spacing w:before="0" w:beforeAutospacing="0" w:line="14" w:lineRule="atLeast"/>
        <w:ind w:left="0" w:firstLine="0"/>
        <w:jc w:val="both"/>
        <w:rPr>
          <w:rFonts w:hint="default" w:ascii="Calibri" w:hAnsi="Calibri" w:eastAsia="Georgia" w:cs="Calibri"/>
          <w:i w:val="0"/>
          <w:iCs w:val="0"/>
          <w:caps w:val="0"/>
          <w:color w:val="4232C2"/>
          <w:spacing w:val="0"/>
          <w:sz w:val="48"/>
          <w:szCs w:val="48"/>
          <w:highlight w:val="none"/>
          <w:shd w:val="clear" w:color="auto" w:fill="auto"/>
        </w:rPr>
      </w:pPr>
      <w:r>
        <w:rPr>
          <w:rFonts w:hint="default" w:ascii="Calibri" w:hAnsi="Calibri" w:eastAsia="Georgia" w:cs="Calibri"/>
          <w:i w:val="0"/>
          <w:iCs w:val="0"/>
          <w:caps w:val="0"/>
          <w:color w:val="4232C2"/>
          <w:spacing w:val="0"/>
          <w:sz w:val="48"/>
          <w:szCs w:val="48"/>
          <w:highlight w:val="none"/>
          <w:shd w:val="clear" w:color="auto" w:fill="auto"/>
        </w:rPr>
        <w:t>Design and Implementation of a Small Office Home Office Network -SOHO (Project #2)</w:t>
      </w:r>
    </w:p>
    <w:p w14:paraId="1D8BDA41">
      <w:pPr>
        <w:keepNext w:val="0"/>
        <w:keepLines w:val="0"/>
        <w:widowControl/>
        <w:suppressLineNumbers w:val="0"/>
        <w:jc w:val="both"/>
        <w:rPr>
          <w:rFonts w:hint="default" w:ascii="Calibri" w:hAnsi="Calibri" w:cs="Calibri"/>
          <w:highlight w:val="none"/>
          <w:shd w:val="clear" w:color="auto" w:fill="auto"/>
        </w:rPr>
      </w:pPr>
      <w:r>
        <w:rPr>
          <w:rStyle w:val="5"/>
          <w:rFonts w:hint="default" w:ascii="Calibri" w:hAnsi="Calibri" w:eastAsia="Georgia" w:cs="Calibri"/>
          <w:b/>
          <w:bCs/>
          <w:i w:val="0"/>
          <w:iCs w:val="0"/>
          <w:caps w:val="0"/>
          <w:color w:val="000000"/>
          <w:spacing w:val="0"/>
          <w:kern w:val="0"/>
          <w:sz w:val="19"/>
          <w:szCs w:val="19"/>
          <w:highlight w:val="none"/>
          <w:shd w:val="clear" w:color="auto" w:fill="auto"/>
          <w:lang w:val="en-US" w:eastAsia="zh-CN" w:bidi="ar"/>
        </w:rPr>
        <w:t>Project #2 Case Study and Requirements</w:t>
      </w:r>
      <w:r>
        <w:rPr>
          <w:rFonts w:hint="default" w:ascii="Calibri" w:hAnsi="Calibri" w:eastAsia="Georgia" w:cs="Calibri"/>
          <w:i w:val="0"/>
          <w:iCs w:val="0"/>
          <w:caps w:val="0"/>
          <w:color w:val="000000"/>
          <w:spacing w:val="0"/>
          <w:kern w:val="0"/>
          <w:sz w:val="19"/>
          <w:szCs w:val="19"/>
          <w:highlight w:val="none"/>
          <w:shd w:val="clear" w:color="auto" w:fill="auto"/>
          <w:lang w:val="en-US" w:eastAsia="zh-CN" w:bidi="ar"/>
        </w:rPr>
        <w:br w:type="textWrapping"/>
      </w:r>
      <w:r>
        <w:rPr>
          <w:rFonts w:hint="default" w:ascii="Calibri" w:hAnsi="Calibri" w:eastAsia="Georgia" w:cs="Calibri"/>
          <w:i w:val="0"/>
          <w:iCs w:val="0"/>
          <w:caps w:val="0"/>
          <w:color w:val="000000"/>
          <w:spacing w:val="0"/>
          <w:kern w:val="0"/>
          <w:sz w:val="19"/>
          <w:szCs w:val="19"/>
          <w:highlight w:val="none"/>
          <w:shd w:val="clear" w:color="auto" w:fill="auto"/>
          <w:lang w:val="en-US" w:eastAsia="zh-CN" w:bidi="ar"/>
        </w:rPr>
        <w:t>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implementation;</w:t>
      </w:r>
    </w:p>
    <w:p w14:paraId="4FAFD567">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One router and one switch to be used (all CISCO products).</w:t>
      </w:r>
    </w:p>
    <w:p w14:paraId="4C95D41F">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3 departments (Admin/IT, Finance/HR and Customer service/Reception).</w:t>
      </w:r>
    </w:p>
    <w:p w14:paraId="738E569B">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Each department is required to be in different VIANS.</w:t>
      </w:r>
    </w:p>
    <w:p w14:paraId="58461DF6">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Each department is required to have a wireless network for the users.</w:t>
      </w:r>
    </w:p>
    <w:p w14:paraId="52014FC6">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Host devices in the network are required to obtain IPv4 address automatically.</w:t>
      </w:r>
    </w:p>
    <w:p w14:paraId="32757D2E">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Devices in all the departments are required to communicate with each other.</w:t>
      </w:r>
    </w:p>
    <w:p w14:paraId="1EB70E72">
      <w:pPr>
        <w:keepNext w:val="0"/>
        <w:keepLines w:val="0"/>
        <w:widowControl/>
        <w:suppressLineNumbers w:val="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kern w:val="0"/>
          <w:sz w:val="19"/>
          <w:szCs w:val="19"/>
          <w:highlight w:val="none"/>
          <w:shd w:val="clear" w:color="auto" w:fill="auto"/>
          <w:lang w:val="en-US" w:eastAsia="zh-CN" w:bidi="ar"/>
        </w:rPr>
        <w:t>Assume the ISP gave out a base network of 192.168.1.0, you as the young network engineer who has been hired, design and implement a network considering the above requirements.</w:t>
      </w:r>
      <w:r>
        <w:rPr>
          <w:rFonts w:hint="default" w:ascii="Calibri" w:hAnsi="Calibri" w:eastAsia="Georgia" w:cs="Calibri"/>
          <w:i w:val="0"/>
          <w:iCs w:val="0"/>
          <w:caps w:val="0"/>
          <w:color w:val="000000"/>
          <w:spacing w:val="0"/>
          <w:kern w:val="0"/>
          <w:sz w:val="19"/>
          <w:szCs w:val="19"/>
          <w:highlight w:val="none"/>
          <w:shd w:val="clear" w:color="auto" w:fill="auto"/>
          <w:lang w:val="en-US" w:eastAsia="zh-CN" w:bidi="ar"/>
        </w:rPr>
        <w:br w:type="textWrapping"/>
      </w:r>
      <w:r>
        <w:rPr>
          <w:rFonts w:hint="default" w:ascii="Calibri" w:hAnsi="Calibri" w:eastAsia="Georgia" w:cs="Calibri"/>
          <w:i w:val="0"/>
          <w:iCs w:val="0"/>
          <w:caps w:val="0"/>
          <w:color w:val="000000"/>
          <w:spacing w:val="0"/>
          <w:kern w:val="0"/>
          <w:sz w:val="19"/>
          <w:szCs w:val="19"/>
          <w:highlight w:val="none"/>
          <w:shd w:val="clear" w:color="auto" w:fill="auto"/>
          <w:lang w:val="en-US" w:eastAsia="zh-CN" w:bidi="ar"/>
        </w:rPr>
        <w:br w:type="textWrapping"/>
      </w:r>
      <w:r>
        <w:rPr>
          <w:rStyle w:val="5"/>
          <w:rFonts w:hint="default" w:ascii="Calibri" w:hAnsi="Calibri" w:eastAsia="Georgia" w:cs="Calibri"/>
          <w:b/>
          <w:bCs/>
          <w:i w:val="0"/>
          <w:iCs w:val="0"/>
          <w:caps w:val="0"/>
          <w:color w:val="000000"/>
          <w:spacing w:val="0"/>
          <w:kern w:val="0"/>
          <w:sz w:val="19"/>
          <w:szCs w:val="19"/>
          <w:highlight w:val="none"/>
          <w:shd w:val="clear" w:color="auto" w:fill="auto"/>
          <w:lang w:val="en-US" w:eastAsia="zh-CN" w:bidi="ar"/>
        </w:rPr>
        <w:t>Technologies Implemented</w:t>
      </w:r>
    </w:p>
    <w:p w14:paraId="0AC41C11">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Creating a Simple Network using a Router and Access Layer Switch.</w:t>
      </w:r>
    </w:p>
    <w:p w14:paraId="1896E9DA">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Connecting Networking devices with Correct cabling.</w:t>
      </w:r>
    </w:p>
    <w:p w14:paraId="74BA759D">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Creating VLANs and assigning ports VLAN numbers.</w:t>
      </w:r>
    </w:p>
    <w:p w14:paraId="610DC103">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Subnetting and IP Addressing.</w:t>
      </w:r>
    </w:p>
    <w:p w14:paraId="51A1C9D9">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Configuring Inter-VLAN Routing (Router on a stick).</w:t>
      </w:r>
    </w:p>
    <w:p w14:paraId="797EC21B">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Configuring DHCP Server (Router as the DHCP Server).</w:t>
      </w:r>
    </w:p>
    <w:p w14:paraId="79B5C367">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Configuring WLAN or wireless network (Cisco Access Point).</w:t>
      </w:r>
    </w:p>
    <w:p w14:paraId="38D269DC">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Host Device Configurations.</w:t>
      </w:r>
    </w:p>
    <w:p w14:paraId="38660B7C">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highlight w:val="none"/>
          <w:shd w:val="clear" w:color="auto" w:fill="auto"/>
        </w:rPr>
      </w:pPr>
      <w:r>
        <w:rPr>
          <w:rFonts w:hint="default" w:ascii="Calibri" w:hAnsi="Calibri" w:eastAsia="Georgia" w:cs="Calibri"/>
          <w:i w:val="0"/>
          <w:iCs w:val="0"/>
          <w:caps w:val="0"/>
          <w:color w:val="000000"/>
          <w:spacing w:val="0"/>
          <w:sz w:val="19"/>
          <w:szCs w:val="19"/>
          <w:highlight w:val="none"/>
          <w:shd w:val="clear" w:color="auto" w:fill="auto"/>
        </w:rPr>
        <w:t>Test and Verifying Network Communication.</w:t>
      </w:r>
    </w:p>
    <w:p w14:paraId="60CB67C8">
      <w:pPr>
        <w:jc w:val="both"/>
        <w:rPr>
          <w:rFonts w:hint="default" w:ascii="Calibri" w:hAnsi="Calibri" w:cs="Calibri"/>
          <w:b/>
          <w:bCs/>
          <w:color w:val="0000FF"/>
          <w:sz w:val="40"/>
          <w:szCs w:val="40"/>
          <w:highlight w:val="none"/>
          <w:shd w:val="clear" w:color="auto" w:fill="auto"/>
          <w:lang w:val="en-US"/>
        </w:rPr>
      </w:pPr>
      <w:r>
        <w:rPr>
          <w:rFonts w:hint="default" w:ascii="Calibri" w:hAnsi="Calibri" w:cs="Calibri"/>
          <w:b/>
          <w:bCs/>
          <w:color w:val="0000FF"/>
          <w:sz w:val="40"/>
          <w:szCs w:val="40"/>
          <w:highlight w:val="none"/>
          <w:shd w:val="clear" w:color="auto" w:fill="auto"/>
          <w:lang w:val="en-US"/>
        </w:rPr>
        <w:t>SUBNETTING</w:t>
      </w:r>
    </w:p>
    <w:p w14:paraId="3B1EA5B3">
      <w:pPr>
        <w:jc w:val="both"/>
        <w:rPr>
          <w:rFonts w:hint="default" w:ascii="Calibri" w:hAnsi="Calibri" w:cs="Calibri"/>
          <w:b/>
          <w:bCs/>
          <w:color w:val="0000FF"/>
          <w:sz w:val="28"/>
          <w:szCs w:val="28"/>
          <w:highlight w:val="none"/>
          <w:shd w:val="clear" w:color="auto" w:fill="auto"/>
          <w:lang w:val="en-US" w:eastAsia="zh-CN"/>
        </w:rPr>
      </w:pPr>
      <w:r>
        <w:rPr>
          <w:rFonts w:hint="default" w:ascii="Calibri" w:hAnsi="Calibri" w:cs="Calibri"/>
          <w:b/>
          <w:bCs/>
          <w:color w:val="0000FF"/>
          <w:sz w:val="28"/>
          <w:szCs w:val="28"/>
          <w:highlight w:val="none"/>
          <w:shd w:val="clear" w:color="auto" w:fill="auto"/>
          <w:lang w:val="en-US"/>
        </w:rPr>
        <w:t xml:space="preserve">Base network = </w:t>
      </w:r>
      <w:r>
        <w:rPr>
          <w:rFonts w:hint="default" w:ascii="Calibri" w:hAnsi="Calibri" w:cs="Calibri"/>
          <w:b/>
          <w:bCs/>
          <w:color w:val="0000FF"/>
          <w:sz w:val="28"/>
          <w:szCs w:val="28"/>
          <w:highlight w:val="none"/>
          <w:shd w:val="clear" w:color="auto" w:fill="auto"/>
          <w:lang w:val="en-US" w:eastAsia="zh-CN"/>
        </w:rPr>
        <w:t>192.168.1.0</w:t>
      </w:r>
    </w:p>
    <w:p w14:paraId="717AC448">
      <w:pPr>
        <w:jc w:val="both"/>
        <w:rPr>
          <w:rFonts w:hint="default" w:ascii="Calibri" w:hAnsi="Calibri" w:cs="Calibri"/>
          <w:b/>
          <w:bCs/>
          <w:color w:val="auto"/>
          <w:sz w:val="28"/>
          <w:szCs w:val="28"/>
          <w:highlight w:val="none"/>
          <w:shd w:val="clear" w:color="auto" w:fill="auto"/>
          <w:lang w:val="en-US" w:eastAsia="zh-CN"/>
        </w:rPr>
      </w:pPr>
      <w:r>
        <w:rPr>
          <w:rFonts w:hint="default" w:ascii="Calibri" w:hAnsi="Calibri" w:cs="Calibri"/>
          <w:b/>
          <w:bCs/>
          <w:color w:val="auto"/>
          <w:sz w:val="28"/>
          <w:szCs w:val="28"/>
          <w:highlight w:val="none"/>
          <w:shd w:val="clear" w:color="auto" w:fill="auto"/>
          <w:lang w:val="en-US" w:eastAsia="zh-CN"/>
        </w:rPr>
        <w:t>SUBNET =3</w:t>
      </w:r>
    </w:p>
    <w:p w14:paraId="04394769">
      <w:pPr>
        <w:jc w:val="both"/>
        <w:rPr>
          <w:rFonts w:hint="default" w:ascii="Calibri" w:hAnsi="Calibri" w:cs="Calibri"/>
          <w:b/>
          <w:bCs/>
          <w:color w:val="auto"/>
          <w:sz w:val="28"/>
          <w:szCs w:val="28"/>
          <w:highlight w:val="none"/>
          <w:shd w:val="clear" w:color="auto" w:fill="auto"/>
          <w:lang w:val="en-US" w:eastAsia="zh-CN"/>
        </w:rPr>
      </w:pPr>
      <w:r>
        <w:rPr>
          <w:rFonts w:hint="default" w:ascii="Calibri" w:hAnsi="Calibri" w:cs="Calibri"/>
          <w:b/>
          <w:bCs/>
          <w:color w:val="auto"/>
          <w:sz w:val="28"/>
          <w:szCs w:val="28"/>
          <w:highlight w:val="none"/>
          <w:shd w:val="clear" w:color="auto" w:fill="auto"/>
          <w:lang w:val="en-US" w:eastAsia="zh-CN"/>
        </w:rPr>
        <w:t>No. Of subnet =2^n</w:t>
      </w:r>
    </w:p>
    <w:p w14:paraId="3C162BD7">
      <w:pPr>
        <w:jc w:val="both"/>
        <w:rPr>
          <w:rFonts w:hint="default" w:ascii="Calibri" w:hAnsi="Calibri" w:cs="Calibri"/>
          <w:b/>
          <w:bCs/>
          <w:color w:val="auto"/>
          <w:sz w:val="28"/>
          <w:szCs w:val="28"/>
          <w:highlight w:val="none"/>
          <w:shd w:val="clear" w:color="auto" w:fill="auto"/>
          <w:lang w:val="en-US" w:eastAsia="zh-CN"/>
        </w:rPr>
      </w:pPr>
      <w:r>
        <w:rPr>
          <w:rFonts w:hint="default" w:ascii="Calibri" w:hAnsi="Calibri" w:cs="Calibri"/>
          <w:b/>
          <w:bCs/>
          <w:color w:val="auto"/>
          <w:sz w:val="28"/>
          <w:szCs w:val="28"/>
          <w:highlight w:val="none"/>
          <w:shd w:val="clear" w:color="auto" w:fill="auto"/>
          <w:lang w:val="en-US" w:eastAsia="zh-CN"/>
        </w:rPr>
        <w:t>2^n=3</w:t>
      </w:r>
    </w:p>
    <w:p w14:paraId="39A021A1">
      <w:pPr>
        <w:jc w:val="both"/>
        <w:rPr>
          <w:rFonts w:hint="default" w:ascii="Calibri" w:hAnsi="Calibri" w:cs="Calibri"/>
          <w:b/>
          <w:bCs/>
          <w:color w:val="auto"/>
          <w:sz w:val="28"/>
          <w:szCs w:val="28"/>
          <w:highlight w:val="none"/>
          <w:shd w:val="clear" w:color="auto" w:fill="auto"/>
          <w:lang w:val="en-US" w:eastAsia="zh-CN"/>
        </w:rPr>
      </w:pPr>
      <w:r>
        <w:rPr>
          <w:rFonts w:hint="default" w:ascii="Calibri" w:hAnsi="Calibri" w:cs="Calibri"/>
          <w:b/>
          <w:bCs/>
          <w:color w:val="auto"/>
          <w:sz w:val="28"/>
          <w:szCs w:val="28"/>
          <w:highlight w:val="none"/>
          <w:shd w:val="clear" w:color="auto" w:fill="auto"/>
          <w:lang w:val="en-US" w:eastAsia="zh-CN"/>
        </w:rPr>
        <w:t>N=no. Of borrowed bits</w:t>
      </w:r>
    </w:p>
    <w:p w14:paraId="10D44E17">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bCs/>
          <w:color w:val="auto"/>
          <w:sz w:val="28"/>
          <w:szCs w:val="28"/>
          <w:highlight w:val="none"/>
          <w:shd w:val="clear" w:color="auto" w:fill="auto"/>
          <w:lang w:val="en-US" w:eastAsia="zh-CN"/>
        </w:rPr>
        <w:t>N</w:t>
      </w:r>
      <w:r>
        <w:rPr>
          <w:rFonts w:hint="default" w:ascii="Calibri" w:hAnsi="Calibri" w:cs="Calibri"/>
          <w:b w:val="0"/>
          <w:bCs w:val="0"/>
          <w:color w:val="auto"/>
          <w:sz w:val="28"/>
          <w:szCs w:val="28"/>
          <w:highlight w:val="none"/>
          <w:shd w:val="clear" w:color="auto" w:fill="auto"/>
          <w:lang w:val="en-US" w:eastAsia="zh-CN"/>
        </w:rPr>
        <w:t>=2</w:t>
      </w:r>
    </w:p>
    <w:p w14:paraId="6F7841F2">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Class C=255.255.255.0</w:t>
      </w:r>
    </w:p>
    <w:p w14:paraId="11FFDDA6">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255.255.255.192-11111111.111111111.111111111.11000000</w:t>
      </w:r>
    </w:p>
    <w:p w14:paraId="1F0AC4BF">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 xml:space="preserve"> BLOCK SIZE =64 --THE POSITION WHERE THE BITS STATED</w:t>
      </w:r>
    </w:p>
    <w:p w14:paraId="71B6A463">
      <w:pPr>
        <w:jc w:val="both"/>
        <w:rPr>
          <w:rFonts w:hint="default" w:ascii="Calibri" w:hAnsi="Calibri" w:cs="Calibri"/>
          <w:b w:val="0"/>
          <w:bCs w:val="0"/>
          <w:color w:val="auto"/>
          <w:sz w:val="28"/>
          <w:szCs w:val="28"/>
          <w:highlight w:val="none"/>
          <w:shd w:val="clear" w:color="auto" w:fill="auto"/>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14:paraId="53056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6925FDD1">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1</w:t>
            </w:r>
          </w:p>
        </w:tc>
        <w:tc>
          <w:tcPr>
            <w:tcW w:w="1065" w:type="dxa"/>
          </w:tcPr>
          <w:p w14:paraId="3109B430">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1</w:t>
            </w:r>
          </w:p>
        </w:tc>
        <w:tc>
          <w:tcPr>
            <w:tcW w:w="1065" w:type="dxa"/>
          </w:tcPr>
          <w:p w14:paraId="55793191">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0</w:t>
            </w:r>
          </w:p>
        </w:tc>
        <w:tc>
          <w:tcPr>
            <w:tcW w:w="1065" w:type="dxa"/>
          </w:tcPr>
          <w:p w14:paraId="79B432C7">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0</w:t>
            </w:r>
          </w:p>
        </w:tc>
        <w:tc>
          <w:tcPr>
            <w:tcW w:w="1065" w:type="dxa"/>
          </w:tcPr>
          <w:p w14:paraId="05575054">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0</w:t>
            </w:r>
          </w:p>
        </w:tc>
        <w:tc>
          <w:tcPr>
            <w:tcW w:w="1065" w:type="dxa"/>
          </w:tcPr>
          <w:p w14:paraId="734FE9C9">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0</w:t>
            </w:r>
          </w:p>
        </w:tc>
        <w:tc>
          <w:tcPr>
            <w:tcW w:w="1066" w:type="dxa"/>
          </w:tcPr>
          <w:p w14:paraId="614BB01A">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0</w:t>
            </w:r>
          </w:p>
        </w:tc>
        <w:tc>
          <w:tcPr>
            <w:tcW w:w="1066" w:type="dxa"/>
          </w:tcPr>
          <w:p w14:paraId="7F312882">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0</w:t>
            </w:r>
          </w:p>
        </w:tc>
      </w:tr>
      <w:tr w14:paraId="5BFEB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6905F784">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128</w:t>
            </w:r>
          </w:p>
        </w:tc>
        <w:tc>
          <w:tcPr>
            <w:tcW w:w="1065" w:type="dxa"/>
          </w:tcPr>
          <w:p w14:paraId="363C31B3">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64</w:t>
            </w:r>
          </w:p>
        </w:tc>
        <w:tc>
          <w:tcPr>
            <w:tcW w:w="1065" w:type="dxa"/>
          </w:tcPr>
          <w:p w14:paraId="4D888180">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32</w:t>
            </w:r>
          </w:p>
        </w:tc>
        <w:tc>
          <w:tcPr>
            <w:tcW w:w="1065" w:type="dxa"/>
          </w:tcPr>
          <w:p w14:paraId="5A556232">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16</w:t>
            </w:r>
          </w:p>
        </w:tc>
        <w:tc>
          <w:tcPr>
            <w:tcW w:w="1065" w:type="dxa"/>
          </w:tcPr>
          <w:p w14:paraId="6BD34DC7">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8</w:t>
            </w:r>
          </w:p>
        </w:tc>
        <w:tc>
          <w:tcPr>
            <w:tcW w:w="1065" w:type="dxa"/>
          </w:tcPr>
          <w:p w14:paraId="59D5DD8C">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4</w:t>
            </w:r>
          </w:p>
        </w:tc>
        <w:tc>
          <w:tcPr>
            <w:tcW w:w="1066" w:type="dxa"/>
          </w:tcPr>
          <w:p w14:paraId="189A8C56">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2</w:t>
            </w:r>
          </w:p>
        </w:tc>
        <w:tc>
          <w:tcPr>
            <w:tcW w:w="1066" w:type="dxa"/>
          </w:tcPr>
          <w:p w14:paraId="31B8C5FB">
            <w:pPr>
              <w:jc w:val="both"/>
              <w:rPr>
                <w:rFonts w:hint="default" w:ascii="Calibri" w:hAnsi="Calibri" w:cs="Calibri"/>
                <w:b w:val="0"/>
                <w:bCs w:val="0"/>
                <w:color w:val="auto"/>
                <w:sz w:val="28"/>
                <w:szCs w:val="28"/>
                <w:highlight w:val="none"/>
                <w:shd w:val="clear" w:color="auto" w:fill="auto"/>
                <w:vertAlign w:val="baseline"/>
                <w:lang w:val="en-US" w:eastAsia="zh-CN"/>
              </w:rPr>
            </w:pPr>
            <w:r>
              <w:rPr>
                <w:rFonts w:hint="default" w:ascii="Calibri" w:hAnsi="Calibri" w:cs="Calibri"/>
                <w:b w:val="0"/>
                <w:bCs w:val="0"/>
                <w:color w:val="auto"/>
                <w:sz w:val="28"/>
                <w:szCs w:val="28"/>
                <w:highlight w:val="none"/>
                <w:shd w:val="clear" w:color="auto" w:fill="auto"/>
                <w:vertAlign w:val="baseline"/>
                <w:lang w:val="en-US" w:eastAsia="zh-CN"/>
              </w:rPr>
              <w:t>1</w:t>
            </w:r>
          </w:p>
        </w:tc>
      </w:tr>
    </w:tbl>
    <w:p w14:paraId="71656CD0">
      <w:pPr>
        <w:jc w:val="both"/>
        <w:rPr>
          <w:rFonts w:hint="default" w:ascii="Calibri" w:hAnsi="Calibri" w:cs="Calibri"/>
          <w:b w:val="0"/>
          <w:bCs w:val="0"/>
          <w:color w:val="auto"/>
          <w:sz w:val="28"/>
          <w:szCs w:val="28"/>
          <w:highlight w:val="none"/>
          <w:shd w:val="clear" w:color="auto" w:fill="auto"/>
          <w:lang w:val="en-US" w:eastAsia="zh-CN"/>
        </w:rPr>
      </w:pPr>
    </w:p>
    <w:p w14:paraId="585397B1">
      <w:pPr>
        <w:jc w:val="both"/>
        <w:rPr>
          <w:rFonts w:hint="default" w:ascii="Calibri" w:hAnsi="Calibri" w:cs="Calibri"/>
          <w:b w:val="0"/>
          <w:bCs w:val="0"/>
          <w:color w:val="auto"/>
          <w:sz w:val="28"/>
          <w:szCs w:val="28"/>
          <w:highlight w:val="none"/>
          <w:shd w:val="clear" w:color="auto" w:fill="auto"/>
          <w:lang w:val="en-US" w:eastAsia="zh-CN"/>
        </w:rPr>
      </w:pPr>
    </w:p>
    <w:p w14:paraId="197CCC62">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1</w:t>
      </w:r>
      <w:r>
        <w:rPr>
          <w:rFonts w:hint="default" w:ascii="Calibri" w:hAnsi="Calibri" w:cs="Calibri"/>
          <w:b w:val="0"/>
          <w:bCs w:val="0"/>
          <w:color w:val="auto"/>
          <w:sz w:val="28"/>
          <w:szCs w:val="28"/>
          <w:highlight w:val="none"/>
          <w:shd w:val="clear" w:color="auto" w:fill="auto"/>
          <w:vertAlign w:val="superscript"/>
          <w:lang w:val="en-US" w:eastAsia="zh-CN"/>
        </w:rPr>
        <w:t>ST</w:t>
      </w:r>
      <w:r>
        <w:rPr>
          <w:rFonts w:hint="default" w:ascii="Calibri" w:hAnsi="Calibri" w:cs="Calibri"/>
          <w:b w:val="0"/>
          <w:bCs w:val="0"/>
          <w:color w:val="auto"/>
          <w:sz w:val="28"/>
          <w:szCs w:val="28"/>
          <w:highlight w:val="none"/>
          <w:shd w:val="clear" w:color="auto" w:fill="auto"/>
          <w:lang w:val="en-US" w:eastAsia="zh-CN"/>
        </w:rPr>
        <w:t xml:space="preserve"> SUBNET</w:t>
      </w:r>
    </w:p>
    <w:p w14:paraId="4C280745">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Network ID;192.168.1.0</w:t>
      </w:r>
    </w:p>
    <w:p w14:paraId="501D676F">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 xml:space="preserve">Broadcast ID: </w:t>
      </w:r>
      <w:r>
        <w:rPr>
          <w:rFonts w:hint="default" w:ascii="Calibri" w:hAnsi="Calibri" w:cs="Calibri"/>
          <w:b w:val="0"/>
          <w:bCs w:val="0"/>
          <w:color w:val="auto"/>
          <w:sz w:val="28"/>
          <w:szCs w:val="28"/>
          <w:highlight w:val="none"/>
          <w:shd w:val="clear" w:color="auto" w:fill="auto"/>
          <w:lang w:val="en-US" w:eastAsia="zh-CN"/>
        </w:rPr>
        <w:t>192.168.1.63</w:t>
      </w:r>
    </w:p>
    <w:p w14:paraId="24339071">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HOST RANGE:</w:t>
      </w:r>
      <w:r>
        <w:rPr>
          <w:rFonts w:hint="default" w:ascii="Calibri" w:hAnsi="Calibri" w:cs="Calibri"/>
          <w:b w:val="0"/>
          <w:bCs w:val="0"/>
          <w:color w:val="auto"/>
          <w:sz w:val="28"/>
          <w:szCs w:val="28"/>
          <w:highlight w:val="none"/>
          <w:shd w:val="clear" w:color="auto" w:fill="auto"/>
          <w:lang w:val="en-US" w:eastAsia="zh-CN"/>
        </w:rPr>
        <w:t>192.168.1.1-192.168.1.62</w:t>
      </w:r>
    </w:p>
    <w:p w14:paraId="52FD4F63">
      <w:pPr>
        <w:jc w:val="both"/>
        <w:rPr>
          <w:rFonts w:hint="default" w:ascii="Calibri" w:hAnsi="Calibri" w:cs="Calibri"/>
          <w:b w:val="0"/>
          <w:bCs w:val="0"/>
          <w:color w:val="auto"/>
          <w:sz w:val="28"/>
          <w:szCs w:val="28"/>
          <w:highlight w:val="none"/>
          <w:shd w:val="clear" w:color="auto" w:fill="auto"/>
          <w:lang w:val="en-US" w:eastAsia="zh-CN"/>
        </w:rPr>
      </w:pPr>
    </w:p>
    <w:p w14:paraId="379DEF57">
      <w:pPr>
        <w:jc w:val="both"/>
        <w:rPr>
          <w:rFonts w:hint="default" w:ascii="Calibri" w:hAnsi="Calibri" w:cs="Calibri"/>
          <w:b w:val="0"/>
          <w:bCs w:val="0"/>
          <w:color w:val="auto"/>
          <w:sz w:val="28"/>
          <w:szCs w:val="28"/>
          <w:highlight w:val="none"/>
          <w:shd w:val="clear" w:color="auto" w:fill="auto"/>
          <w:lang w:val="en-US" w:eastAsia="zh-CN"/>
        </w:rPr>
      </w:pPr>
    </w:p>
    <w:p w14:paraId="47857527">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2</w:t>
      </w:r>
      <w:r>
        <w:rPr>
          <w:rFonts w:hint="default" w:ascii="Calibri" w:hAnsi="Calibri" w:cs="Calibri"/>
          <w:b w:val="0"/>
          <w:bCs w:val="0"/>
          <w:color w:val="auto"/>
          <w:sz w:val="28"/>
          <w:szCs w:val="28"/>
          <w:highlight w:val="none"/>
          <w:shd w:val="clear" w:color="auto" w:fill="auto"/>
          <w:vertAlign w:val="superscript"/>
          <w:lang w:val="en-US" w:eastAsia="zh-CN"/>
        </w:rPr>
        <w:t>ND</w:t>
      </w:r>
      <w:r>
        <w:rPr>
          <w:rFonts w:hint="default" w:ascii="Calibri" w:hAnsi="Calibri" w:cs="Calibri"/>
          <w:b w:val="0"/>
          <w:bCs w:val="0"/>
          <w:color w:val="auto"/>
          <w:sz w:val="28"/>
          <w:szCs w:val="28"/>
          <w:highlight w:val="none"/>
          <w:shd w:val="clear" w:color="auto" w:fill="auto"/>
          <w:lang w:val="en-US" w:eastAsia="zh-CN"/>
        </w:rPr>
        <w:t xml:space="preserve"> SUBNET: </w:t>
      </w:r>
      <w:r>
        <w:rPr>
          <w:rFonts w:hint="default" w:ascii="Calibri" w:hAnsi="Calibri" w:cs="Calibri"/>
          <w:b w:val="0"/>
          <w:bCs w:val="0"/>
          <w:color w:val="auto"/>
          <w:sz w:val="28"/>
          <w:szCs w:val="28"/>
          <w:highlight w:val="none"/>
          <w:shd w:val="clear" w:color="auto" w:fill="auto"/>
          <w:lang w:val="en-US" w:eastAsia="zh-CN"/>
        </w:rPr>
        <w:t>192.168.1.64</w:t>
      </w:r>
    </w:p>
    <w:p w14:paraId="7451F2F0">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Network ID;192.168.1.64</w:t>
      </w:r>
    </w:p>
    <w:p w14:paraId="511F7FA1">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Broadcast ID: 192.168.1.127</w:t>
      </w:r>
    </w:p>
    <w:p w14:paraId="176D5540">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HOST RANGE:192.168.1.65-192.168.1.126</w:t>
      </w:r>
    </w:p>
    <w:p w14:paraId="4927A310">
      <w:pPr>
        <w:jc w:val="both"/>
        <w:rPr>
          <w:rFonts w:hint="default" w:ascii="Calibri" w:hAnsi="Calibri" w:cs="Calibri"/>
          <w:b w:val="0"/>
          <w:bCs w:val="0"/>
          <w:color w:val="auto"/>
          <w:sz w:val="28"/>
          <w:szCs w:val="28"/>
          <w:highlight w:val="none"/>
          <w:shd w:val="clear" w:color="auto" w:fill="auto"/>
          <w:lang w:val="en-US" w:eastAsia="zh-CN"/>
        </w:rPr>
      </w:pPr>
    </w:p>
    <w:p w14:paraId="7D1D9435">
      <w:pPr>
        <w:jc w:val="both"/>
        <w:rPr>
          <w:rFonts w:hint="default" w:ascii="Calibri" w:hAnsi="Calibri" w:cs="Calibri"/>
          <w:b w:val="0"/>
          <w:bCs w:val="0"/>
          <w:color w:val="auto"/>
          <w:sz w:val="28"/>
          <w:szCs w:val="28"/>
          <w:highlight w:val="none"/>
          <w:shd w:val="clear" w:color="auto" w:fill="auto"/>
          <w:lang w:val="en-US" w:eastAsia="zh-CN"/>
        </w:rPr>
      </w:pPr>
    </w:p>
    <w:p w14:paraId="4B70E2E8">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3</w:t>
      </w:r>
      <w:r>
        <w:rPr>
          <w:rFonts w:hint="default" w:ascii="Calibri" w:hAnsi="Calibri" w:cs="Calibri"/>
          <w:b w:val="0"/>
          <w:bCs w:val="0"/>
          <w:color w:val="auto"/>
          <w:sz w:val="28"/>
          <w:szCs w:val="28"/>
          <w:highlight w:val="none"/>
          <w:shd w:val="clear" w:color="auto" w:fill="auto"/>
          <w:vertAlign w:val="superscript"/>
          <w:lang w:val="en-US" w:eastAsia="zh-CN"/>
        </w:rPr>
        <w:t>RD</w:t>
      </w:r>
      <w:r>
        <w:rPr>
          <w:rFonts w:hint="default" w:ascii="Calibri" w:hAnsi="Calibri" w:cs="Calibri"/>
          <w:b w:val="0"/>
          <w:bCs w:val="0"/>
          <w:color w:val="auto"/>
          <w:sz w:val="28"/>
          <w:szCs w:val="28"/>
          <w:highlight w:val="none"/>
          <w:shd w:val="clear" w:color="auto" w:fill="auto"/>
          <w:lang w:val="en-US" w:eastAsia="zh-CN"/>
        </w:rPr>
        <w:t xml:space="preserve"> SUBNET: </w:t>
      </w:r>
      <w:r>
        <w:rPr>
          <w:rFonts w:hint="default" w:ascii="Calibri" w:hAnsi="Calibri" w:cs="Calibri"/>
          <w:b w:val="0"/>
          <w:bCs w:val="0"/>
          <w:color w:val="auto"/>
          <w:sz w:val="28"/>
          <w:szCs w:val="28"/>
          <w:highlight w:val="none"/>
          <w:shd w:val="clear" w:color="auto" w:fill="auto"/>
          <w:lang w:val="en-US" w:eastAsia="zh-CN"/>
        </w:rPr>
        <w:t xml:space="preserve">192.168.1.128 </w:t>
      </w:r>
    </w:p>
    <w:p w14:paraId="642FF3FC">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Network ID;192.168.1.128</w:t>
      </w:r>
    </w:p>
    <w:p w14:paraId="12ACA865">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Broadcast ID: 192.168.1.191</w:t>
      </w:r>
    </w:p>
    <w:p w14:paraId="1732DD2C">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t>HOST RANGE:192.168.1.129-192.168.1.190</w:t>
      </w:r>
    </w:p>
    <w:p w14:paraId="340F6C20">
      <w:pPr>
        <w:jc w:val="both"/>
        <w:rPr>
          <w:rFonts w:hint="default" w:ascii="Calibri" w:hAnsi="Calibri" w:cs="Calibri"/>
          <w:b w:val="0"/>
          <w:bCs w:val="0"/>
          <w:color w:val="auto"/>
          <w:sz w:val="28"/>
          <w:szCs w:val="28"/>
          <w:highlight w:val="none"/>
          <w:shd w:val="clear" w:color="auto" w:fill="auto"/>
          <w:lang w:val="en-US" w:eastAsia="zh-CN"/>
        </w:rPr>
      </w:pPr>
    </w:p>
    <w:p w14:paraId="7E4824DF">
      <w:pPr>
        <w:jc w:val="both"/>
        <w:rPr>
          <w:rFonts w:hint="default" w:ascii="Calibri" w:hAnsi="Calibri" w:cs="Calibri"/>
          <w:b w:val="0"/>
          <w:bCs w:val="0"/>
          <w:color w:val="auto"/>
          <w:sz w:val="28"/>
          <w:szCs w:val="28"/>
          <w:highlight w:val="none"/>
          <w:shd w:val="clear" w:color="auto" w:fill="auto"/>
          <w:lang w:val="en-US" w:eastAsia="zh-CN"/>
        </w:rPr>
      </w:pPr>
      <w:r>
        <w:rPr>
          <w:rFonts w:hint="default" w:ascii="Calibri" w:hAnsi="Calibri" w:cs="Calibri"/>
          <w:b w:val="0"/>
          <w:bCs w:val="0"/>
          <w:color w:val="auto"/>
          <w:sz w:val="28"/>
          <w:szCs w:val="28"/>
          <w:highlight w:val="none"/>
          <w:shd w:val="clear" w:color="auto" w:fill="auto"/>
          <w:lang w:val="en-US" w:eastAsia="zh-CN"/>
        </w:rPr>
        <w:drawing>
          <wp:inline distT="0" distB="0" distL="114300" distR="114300">
            <wp:extent cx="5267960" cy="3664585"/>
            <wp:effectExtent l="0" t="0" r="5080" b="8255"/>
            <wp:docPr id="1" name="Picture 1" descr="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 2"/>
                    <pic:cNvPicPr>
                      <a:picLocks noChangeAspect="1"/>
                    </pic:cNvPicPr>
                  </pic:nvPicPr>
                  <pic:blipFill>
                    <a:blip r:embed="rId4"/>
                    <a:stretch>
                      <a:fillRect/>
                    </a:stretch>
                  </pic:blipFill>
                  <pic:spPr>
                    <a:xfrm>
                      <a:off x="0" y="0"/>
                      <a:ext cx="5267960" cy="3664585"/>
                    </a:xfrm>
                    <a:prstGeom prst="rect">
                      <a:avLst/>
                    </a:prstGeom>
                  </pic:spPr>
                </pic:pic>
              </a:graphicData>
            </a:graphic>
          </wp:inline>
        </w:drawing>
      </w:r>
      <w:bookmarkStart w:id="0" w:name="_GoBack"/>
      <w:bookmarkEnd w:id="0"/>
    </w:p>
    <w:p w14:paraId="7B85271B">
      <w:pPr>
        <w:jc w:val="both"/>
        <w:rPr>
          <w:rFonts w:hint="default" w:ascii="Calibri" w:hAnsi="Calibri" w:cs="Calibri"/>
          <w:b w:val="0"/>
          <w:bCs w:val="0"/>
          <w:color w:val="auto"/>
          <w:sz w:val="28"/>
          <w:szCs w:val="28"/>
          <w:highlight w:val="none"/>
          <w:shd w:val="clear" w:color="auto" w:fill="auto"/>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ill Sans MT Condensed">
    <w:panose1 w:val="020B0506020104020203"/>
    <w:charset w:val="00"/>
    <w:family w:val="auto"/>
    <w:pitch w:val="default"/>
    <w:sig w:usb0="00000003" w:usb1="00000000" w:usb2="00000000" w:usb3="00000000" w:csb0="20000003"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E60C9"/>
    <w:multiLevelType w:val="multilevel"/>
    <w:tmpl w:val="987E60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E601C5"/>
    <w:multiLevelType w:val="multilevel"/>
    <w:tmpl w:val="B9E601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23AAA"/>
    <w:rsid w:val="072F7455"/>
    <w:rsid w:val="3AA23AAA"/>
    <w:rsid w:val="3B9968D7"/>
    <w:rsid w:val="55E7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2024-10-15T20:29:00Z</dcterms:created>
  <dc:creator>Administrator</dc:creator>
  <cp:lastModifiedBy>Administrator</cp:lastModifiedBy>
  <dcterms:modified xsi:type="dcterms:W3CDTF">2024-10-15T21:47:51Z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A7BF95D8818942749922B3BDCEB3FB49_11</vt:lpwstr>
  </property>
</Properties>
</file>