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4F53" w:rsidRDefault="00FC4F53">
      <w:pPr>
        <w:spacing w:before="600"/>
      </w:pPr>
    </w:p>
    <w:p w:rsidR="00FC4F53" w:rsidRPr="004057A8" w:rsidRDefault="00C905E1">
      <w:pPr>
        <w:rPr>
          <w:lang w:val="es-GT"/>
        </w:rPr>
      </w:pPr>
      <w:r w:rsidRPr="004057A8">
        <w:rPr>
          <w:b/>
          <w:bCs/>
          <w:color w:val="1F2D5C"/>
          <w:sz w:val="26"/>
          <w:szCs w:val="26"/>
          <w:lang w:val="es-GT"/>
        </w:rPr>
        <w:t>Universidad Mariano Gálvez de Guatemala</w:t>
      </w:r>
    </w:p>
    <w:p w:rsidR="00FC4F53" w:rsidRPr="004057A8" w:rsidRDefault="00C905E1">
      <w:pPr>
        <w:rPr>
          <w:lang w:val="es-GT"/>
        </w:rPr>
      </w:pPr>
      <w:r w:rsidRPr="004057A8">
        <w:rPr>
          <w:color w:val="5F6B7E"/>
          <w:lang w:val="es-GT"/>
        </w:rPr>
        <w:t>Centro Universitario de Cuilapa, Santa Rosa</w:t>
      </w:r>
    </w:p>
    <w:p w:rsidR="00FC4F53" w:rsidRPr="004057A8" w:rsidRDefault="00C905E1">
      <w:pPr>
        <w:rPr>
          <w:lang w:val="es-GT"/>
        </w:rPr>
      </w:pPr>
      <w:r w:rsidRPr="004057A8">
        <w:rPr>
          <w:color w:val="5F6B7E"/>
          <w:lang w:val="es-GT"/>
        </w:rPr>
        <w:t>Ingeniería en Sistemas de Información y Ciencias de la Computación</w:t>
      </w:r>
    </w:p>
    <w:p w:rsidR="00FC4F53" w:rsidRDefault="00C905E1">
      <w:pPr>
        <w:spacing w:after="1400"/>
      </w:pPr>
      <w:r w:rsidRPr="004057A8">
        <w:rPr>
          <w:color w:val="5F6B7E"/>
          <w:lang w:val="es-GT"/>
        </w:rPr>
        <w:t xml:space="preserve">Curso: Desarrollo Web · Catedrático: M.A. Ing. </w:t>
      </w:r>
      <w:r>
        <w:rPr>
          <w:color w:val="5F6B7E"/>
        </w:rPr>
        <w:t>Elvis Morales</w:t>
      </w:r>
    </w:p>
    <w:p w:rsidR="00FC4F53" w:rsidRPr="004057A8" w:rsidRDefault="00C905E1">
      <w:pPr>
        <w:spacing w:after="80"/>
        <w:rPr>
          <w:lang w:val="es-GT"/>
        </w:rPr>
      </w:pPr>
      <w:r w:rsidRPr="004057A8">
        <w:rPr>
          <w:b/>
          <w:bCs/>
          <w:color w:val="E3A72F"/>
          <w:sz w:val="30"/>
          <w:szCs w:val="30"/>
          <w:lang w:val="es-GT"/>
        </w:rPr>
        <w:t>La Promesa ERP</w:t>
      </w:r>
    </w:p>
    <w:p w:rsidR="00FC4F53" w:rsidRPr="004057A8" w:rsidRDefault="00C905E1">
      <w:pPr>
        <w:pBdr>
          <w:bottom w:val="single" w:sz="18" w:space="8" w:color="E3A72F"/>
        </w:pBdr>
        <w:spacing w:after="120"/>
        <w:rPr>
          <w:lang w:val="es-GT"/>
        </w:rPr>
      </w:pPr>
      <w:r w:rsidRPr="004057A8">
        <w:rPr>
          <w:b/>
          <w:bCs/>
          <w:color w:val="1F2D5C"/>
          <w:sz w:val="60"/>
          <w:szCs w:val="60"/>
          <w:lang w:val="es-GT"/>
        </w:rPr>
        <w:t>Evidencias de pruebas</w:t>
      </w:r>
    </w:p>
    <w:p w:rsidR="00FC4F53" w:rsidRPr="004057A8" w:rsidRDefault="00C905E1">
      <w:pPr>
        <w:spacing w:after="1400"/>
        <w:rPr>
          <w:lang w:val="es-GT"/>
        </w:rPr>
      </w:pPr>
      <w:r w:rsidRPr="004057A8">
        <w:rPr>
          <w:sz w:val="28"/>
          <w:szCs w:val="28"/>
          <w:lang w:val="es-GT"/>
        </w:rPr>
        <w:t>Validaciones, permisos, proceso integrado e integración externa</w:t>
      </w:r>
    </w:p>
    <w:p w:rsidR="00FC4F53" w:rsidRPr="004057A8" w:rsidRDefault="00C905E1">
      <w:pPr>
        <w:spacing w:after="60"/>
        <w:rPr>
          <w:lang w:val="es-GT"/>
        </w:rPr>
      </w:pPr>
      <w:r w:rsidRPr="004057A8">
        <w:rPr>
          <w:b/>
          <w:bCs/>
          <w:color w:val="1F2D5C"/>
          <w:lang w:val="es-GT"/>
        </w:rPr>
        <w:t xml:space="preserve">Módulos: </w:t>
      </w:r>
      <w:r w:rsidRPr="004057A8">
        <w:rPr>
          <w:lang w:val="es-GT"/>
        </w:rPr>
        <w:t>Proveedores y Compras</w:t>
      </w:r>
    </w:p>
    <w:p w:rsidR="00FC4F53" w:rsidRPr="004057A8" w:rsidRDefault="00C905E1">
      <w:pPr>
        <w:spacing w:after="60"/>
        <w:rPr>
          <w:lang w:val="es-GT"/>
        </w:rPr>
      </w:pPr>
      <w:r w:rsidRPr="004057A8">
        <w:rPr>
          <w:b/>
          <w:bCs/>
          <w:color w:val="1F2D5C"/>
          <w:lang w:val="es-GT"/>
        </w:rPr>
        <w:t xml:space="preserve">Proceso integrado: </w:t>
      </w:r>
      <w:r w:rsidRPr="004057A8">
        <w:rPr>
          <w:lang w:val="es-GT"/>
        </w:rPr>
        <w:t>Orden de compra → recepción → inventario → cuenta por pagar → pago bancario</w:t>
      </w:r>
    </w:p>
    <w:p w:rsidR="00FC4F53" w:rsidRPr="004057A8" w:rsidRDefault="00C905E1">
      <w:pPr>
        <w:spacing w:after="60"/>
        <w:rPr>
          <w:lang w:val="es-GT"/>
        </w:rPr>
      </w:pPr>
      <w:r w:rsidRPr="004057A8">
        <w:rPr>
          <w:b/>
          <w:bCs/>
          <w:color w:val="1F2D5C"/>
          <w:lang w:val="es-GT"/>
        </w:rPr>
        <w:t xml:space="preserve">Integración externa: </w:t>
      </w:r>
      <w:r w:rsidRPr="004057A8">
        <w:rPr>
          <w:lang w:val="es-GT"/>
        </w:rPr>
        <w:t>API de pagos bancarios (BancoSimulado.API)</w:t>
      </w:r>
    </w:p>
    <w:p w:rsidR="00FC4F53" w:rsidRPr="004057A8" w:rsidRDefault="00C905E1">
      <w:pPr>
        <w:spacing w:after="60"/>
        <w:rPr>
          <w:lang w:val="es-GT"/>
        </w:rPr>
      </w:pPr>
      <w:r w:rsidRPr="004057A8">
        <w:rPr>
          <w:b/>
          <w:bCs/>
          <w:color w:val="1F2D5C"/>
          <w:lang w:val="es-GT"/>
        </w:rPr>
        <w:t>Re</w:t>
      </w:r>
      <w:r w:rsidRPr="004057A8">
        <w:rPr>
          <w:b/>
          <w:bCs/>
          <w:color w:val="1F2D5C"/>
          <w:lang w:val="es-GT"/>
        </w:rPr>
        <w:t xml:space="preserve">sponsable: </w:t>
      </w:r>
      <w:r w:rsidR="004057A8">
        <w:rPr>
          <w:lang w:val="es-GT"/>
        </w:rPr>
        <w:t>Betty Sarai Parada Pineda 7490-23-7697</w:t>
      </w:r>
      <w:bookmarkStart w:id="0" w:name="_GoBack"/>
      <w:bookmarkEnd w:id="0"/>
    </w:p>
    <w:p w:rsidR="00FC4F53" w:rsidRPr="004057A8" w:rsidRDefault="00C905E1">
      <w:pPr>
        <w:spacing w:after="60"/>
        <w:rPr>
          <w:lang w:val="es-GT"/>
        </w:rPr>
      </w:pPr>
      <w:r w:rsidRPr="004057A8">
        <w:rPr>
          <w:b/>
          <w:bCs/>
          <w:color w:val="1F2D5C"/>
          <w:lang w:val="es-GT"/>
        </w:rPr>
        <w:t xml:space="preserve">Versión: </w:t>
      </w:r>
      <w:r w:rsidRPr="004057A8">
        <w:rPr>
          <w:lang w:val="es-GT"/>
        </w:rPr>
        <w:t>1.0 · 24 de octubre de 2026</w:t>
      </w:r>
    </w:p>
    <w:p w:rsidR="00FC4F53" w:rsidRPr="004057A8" w:rsidRDefault="00C905E1">
      <w:pPr>
        <w:rPr>
          <w:lang w:val="es-GT"/>
        </w:rPr>
      </w:pPr>
      <w:r w:rsidRPr="004057A8">
        <w:rPr>
          <w:lang w:val="es-GT"/>
        </w:rPr>
        <w:br w:type="page"/>
      </w:r>
    </w:p>
    <w:p w:rsidR="00FC4F53" w:rsidRPr="004057A8" w:rsidRDefault="00C905E1">
      <w:pPr>
        <w:spacing w:after="200"/>
        <w:rPr>
          <w:lang w:val="es-GT"/>
        </w:rPr>
      </w:pPr>
      <w:r w:rsidRPr="004057A8">
        <w:rPr>
          <w:b/>
          <w:bCs/>
          <w:color w:val="1F2D5C"/>
          <w:sz w:val="36"/>
          <w:szCs w:val="36"/>
          <w:lang w:val="es-GT"/>
        </w:rPr>
        <w:lastRenderedPageBreak/>
        <w:t>Contenido</w:t>
      </w:r>
    </w:p>
    <w:sdt>
      <w:sdtPr>
        <w:alias w:val="Contenido"/>
        <w:id w:val="213939175"/>
      </w:sdtPr>
      <w:sdtEndPr/>
      <w:sdtContent>
        <w:p w:rsidR="004057A8" w:rsidRDefault="00C905E1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01906" w:history="1">
            <w:r w:rsidR="004057A8" w:rsidRPr="0017327F">
              <w:rPr>
                <w:rStyle w:val="Hipervnculo"/>
                <w:noProof/>
              </w:rPr>
              <w:t>1. Resumen de resultados</w:t>
            </w:r>
            <w:r w:rsidR="004057A8">
              <w:rPr>
                <w:noProof/>
              </w:rPr>
              <w:tab/>
            </w:r>
            <w:r w:rsidR="004057A8">
              <w:rPr>
                <w:noProof/>
              </w:rPr>
              <w:fldChar w:fldCharType="begin"/>
            </w:r>
            <w:r w:rsidR="004057A8">
              <w:rPr>
                <w:noProof/>
              </w:rPr>
              <w:instrText xml:space="preserve"> PAGEREF _Toc243801906 \h </w:instrText>
            </w:r>
            <w:r w:rsidR="004057A8">
              <w:rPr>
                <w:noProof/>
              </w:rPr>
            </w:r>
            <w:r w:rsidR="004057A8">
              <w:rPr>
                <w:noProof/>
              </w:rPr>
              <w:fldChar w:fldCharType="separate"/>
            </w:r>
            <w:r w:rsidR="004057A8">
              <w:rPr>
                <w:noProof/>
              </w:rPr>
              <w:t>2</w:t>
            </w:r>
            <w:r w:rsidR="004057A8"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801907" w:history="1">
            <w:r w:rsidRPr="0017327F">
              <w:rPr>
                <w:rStyle w:val="Hipervnculo"/>
                <w:noProof/>
              </w:rPr>
              <w:t>1.1 Entorno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08" w:history="1">
            <w:r w:rsidRPr="0017327F">
              <w:rPr>
                <w:rStyle w:val="Hipervnculo"/>
                <w:noProof/>
              </w:rPr>
              <w:t>2. Matriz de casos de prueba (extremo a extremo)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09" w:history="1">
            <w:r w:rsidRPr="0017327F">
              <w:rPr>
                <w:rStyle w:val="Hipervnculo"/>
                <w:noProof/>
              </w:rPr>
              <w:t>3. Validaciones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0" w:history="1">
            <w:r w:rsidRPr="0017327F">
              <w:rPr>
                <w:rStyle w:val="Hipervnculo"/>
                <w:noProof/>
              </w:rPr>
              <w:t>4. Proceso integrado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1" w:history="1">
            <w:r w:rsidRPr="0017327F">
              <w:rPr>
                <w:rStyle w:val="Hipervnculo"/>
                <w:noProof/>
              </w:rPr>
              <w:t>5. Integración externa: API de pagos bancarios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2" w:history="1">
            <w:r w:rsidRPr="0017327F">
              <w:rPr>
                <w:rStyle w:val="Hipervnculo"/>
                <w:noProof/>
              </w:rPr>
              <w:t>6. Permisos y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3" w:history="1">
            <w:r w:rsidRPr="0017327F">
              <w:rPr>
                <w:rStyle w:val="Hipervnculo"/>
                <w:noProof/>
              </w:rPr>
              <w:t>7. Reglas del negocio y eliminación lógica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4" w:history="1">
            <w:r w:rsidRPr="0017327F">
              <w:rPr>
                <w:rStyle w:val="Hipervnculo"/>
                <w:noProof/>
              </w:rPr>
              <w:t>8. CRUD, consultas y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5" w:history="1">
            <w:r w:rsidRPr="0017327F">
              <w:rPr>
                <w:rStyle w:val="Hipervnculo"/>
                <w:noProof/>
              </w:rPr>
              <w:t>9. Pruebas de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6" w:history="1">
            <w:r w:rsidRPr="0017327F">
              <w:rPr>
                <w:rStyle w:val="Hipervnculo"/>
                <w:noProof/>
              </w:rPr>
              <w:t>10. Colección de Postman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4057A8" w:rsidRDefault="004057A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801917" w:history="1">
            <w:r w:rsidRPr="0017327F">
              <w:rPr>
                <w:rStyle w:val="Hipervnculo"/>
                <w:noProof/>
              </w:rPr>
              <w:t>11.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_Toc243801917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FC4F53" w:rsidRDefault="00C905E1">
          <w:r>
            <w:fldChar w:fldCharType="end"/>
          </w:r>
        </w:p>
      </w:sdtContent>
    </w:sdt>
    <w:p w:rsidR="00FC4F53" w:rsidRPr="004057A8" w:rsidRDefault="00C905E1">
      <w:pPr>
        <w:rPr>
          <w:lang w:val="es-GT"/>
        </w:rPr>
      </w:pPr>
      <w:r w:rsidRPr="004057A8">
        <w:rPr>
          <w:i/>
          <w:iCs/>
          <w:color w:val="5F6B7E"/>
          <w:sz w:val="18"/>
          <w:szCs w:val="18"/>
          <w:lang w:val="es-GT"/>
        </w:rPr>
        <w:t>Si el índice aparece vacío, en Word haga clic derecho sobre él → Actualizar campos.</w:t>
      </w:r>
    </w:p>
    <w:p w:rsidR="00FC4F53" w:rsidRPr="004057A8" w:rsidRDefault="00C905E1">
      <w:pPr>
        <w:pStyle w:val="Ttulo1"/>
        <w:rPr>
          <w:lang w:val="es-GT"/>
        </w:rPr>
      </w:pPr>
      <w:bookmarkStart w:id="1" w:name="_Toc243801906"/>
      <w:r w:rsidRPr="004057A8">
        <w:rPr>
          <w:lang w:val="es-GT"/>
        </w:rPr>
        <w:t>1. Resumen de resultados</w:t>
      </w:r>
      <w:bookmarkEnd w:id="1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 xml:space="preserve">Este documento reúne las evidencias de las pruebas de los módulos </w:t>
      </w:r>
      <w:r w:rsidRPr="004057A8">
        <w:rPr>
          <w:b/>
          <w:bCs/>
          <w:lang w:val="es-GT"/>
        </w:rPr>
        <w:t>Proveedores</w:t>
      </w:r>
      <w:r w:rsidRPr="004057A8">
        <w:rPr>
          <w:lang w:val="es-GT"/>
        </w:rPr>
        <w:t xml:space="preserve"> y </w:t>
      </w:r>
      <w:r w:rsidRPr="004057A8">
        <w:rPr>
          <w:b/>
          <w:bCs/>
          <w:lang w:val="es-GT"/>
        </w:rPr>
        <w:t>Compras</w:t>
      </w:r>
      <w:r w:rsidRPr="004057A8">
        <w:rPr>
          <w:lang w:val="es-GT"/>
        </w:rPr>
        <w:t>: validaciones, permisos, proceso integrado e integración con la API externa de pagos. Todas las pruebas se ejecutaron sobre el sistema real (SQL Server en Docker, LaPro</w:t>
      </w:r>
      <w:r w:rsidRPr="004057A8">
        <w:rPr>
          <w:lang w:val="es-GT"/>
        </w:rPr>
        <w:t xml:space="preserve">mesa.API, BancoSimulado.API y el frontend) con </w:t>
      </w:r>
      <w:r w:rsidRPr="004057A8">
        <w:rPr>
          <w:b/>
          <w:bCs/>
          <w:lang w:val="es-GT"/>
        </w:rPr>
        <w:t>datos ficticios</w:t>
      </w:r>
      <w:r w:rsidRPr="004057A8">
        <w:rPr>
          <w:lang w:val="es-GT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186"/>
        <w:gridCol w:w="1095"/>
        <w:gridCol w:w="1095"/>
        <w:gridCol w:w="997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8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Conjunto de pruebas</w:t>
            </w:r>
          </w:p>
        </w:tc>
        <w:tc>
          <w:tcPr>
            <w:tcW w:w="318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Aprobados</w:t>
            </w:r>
          </w:p>
        </w:tc>
        <w:tc>
          <w:tcPr>
            <w:tcW w:w="9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Fallidos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298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Reglas del negocio en la base de datos</w:t>
            </w:r>
          </w:p>
        </w:tc>
        <w:tc>
          <w:tcPr>
            <w:tcW w:w="318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SSMS · 01_pruebas_reglas_negocio.sql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29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29</w:t>
            </w:r>
          </w:p>
        </w:tc>
        <w:tc>
          <w:tcPr>
            <w:tcW w:w="9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0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298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Verificación de objetos de la BD</w:t>
            </w:r>
          </w:p>
        </w:tc>
        <w:tc>
          <w:tcPr>
            <w:tcW w:w="318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SSMS · 02_verificar_objetos.sql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92 objetos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92</w:t>
            </w:r>
          </w:p>
        </w:tc>
        <w:tc>
          <w:tcPr>
            <w:tcW w:w="9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0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298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API REST (por módulo, autenticación, API externa)</w:t>
            </w:r>
          </w:p>
        </w:tc>
        <w:tc>
          <w:tcPr>
            <w:tcW w:w="318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Postman Runner · 74 solicitudes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177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177</w:t>
            </w:r>
          </w:p>
        </w:tc>
        <w:tc>
          <w:tcPr>
            <w:tcW w:w="9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0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298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Extremo a extremo con capturas</w:t>
            </w:r>
          </w:p>
        </w:tc>
        <w:tc>
          <w:tcPr>
            <w:tcW w:w="318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Playwright + Microsoft Edge (e2e/capturas.mjs)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57</w:t>
            </w:r>
          </w:p>
        </w:tc>
        <w:tc>
          <w:tcPr>
            <w:tcW w:w="109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57</w:t>
            </w:r>
          </w:p>
        </w:tc>
        <w:tc>
          <w:tcPr>
            <w:tcW w:w="9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0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pStyle w:val="Ttulo2"/>
      </w:pPr>
      <w:bookmarkStart w:id="2" w:name="_Toc243801907"/>
      <w:r>
        <w:t>1.1 Entorno de prueba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6771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FC4F53" w:rsidRPr="004057A8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Fecha de ejecución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24 de octubre de 2026 (16:17 a 16:27, hora de Guatemala)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Base de datos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SQL Server 2022 (16.0.4295.3) en Docker · localhost,1435 · LaPromesaERP</w:t>
            </w:r>
          </w:p>
        </w:tc>
      </w:tr>
      <w:tr w:rsidR="00FC4F53" w:rsidRPr="004057A8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Backend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LaPromesa.API (.NET 10) en http://localhost:5000</w:t>
            </w:r>
          </w:p>
        </w:tc>
      </w:tr>
      <w:tr w:rsidR="00FC4F53" w:rsidRPr="004057A8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 externa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BancoSimulado.API en http://localhost:5100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Frontend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LaPromesa.Web (React + Vite) en http://localhost:5173</w:t>
            </w:r>
          </w:p>
        </w:tc>
      </w:tr>
      <w:tr w:rsidR="00FC4F53" w:rsidRPr="004057A8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Datos creados por la prueba E2E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Proveedor "Distribuidora Santa Rosa 10242215" (NIT 6700074-6), órdenes, recepción, cuenta por pagar y pagos</w:t>
            </w:r>
          </w:p>
        </w:tc>
      </w:tr>
      <w:tr w:rsidR="00FC4F53" w:rsidRPr="004057A8">
        <w:tblPrEx>
          <w:tblCellMar>
            <w:top w:w="0" w:type="dxa"/>
            <w:bottom w:w="0" w:type="dxa"/>
          </w:tblCellMar>
        </w:tblPrEx>
        <w:tc>
          <w:tcPr>
            <w:tcW w:w="2589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Usuario</w:t>
            </w:r>
            <w:r>
              <w:t>s</w:t>
            </w:r>
          </w:p>
        </w:tc>
        <w:tc>
          <w:tcPr>
            <w:tcW w:w="6771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admin, sara.compras, gerente.general, bodega.central, tesoreria, consulta (contraseña de prueba local)</w:t>
            </w:r>
          </w:p>
        </w:tc>
      </w:tr>
    </w:tbl>
    <w:p w:rsidR="00FC4F53" w:rsidRPr="004057A8" w:rsidRDefault="00FC4F53">
      <w:pPr>
        <w:spacing w:after="160"/>
        <w:rPr>
          <w:lang w:val="es-GT"/>
        </w:rPr>
      </w:pPr>
    </w:p>
    <w:p w:rsidR="00FC4F53" w:rsidRPr="004057A8" w:rsidRDefault="00C905E1">
      <w:pPr>
        <w:pBdr>
          <w:left w:val="single" w:sz="24" w:space="8" w:color="2C66A8"/>
        </w:pBdr>
        <w:shd w:val="clear" w:color="auto" w:fill="E3EEFA"/>
        <w:spacing w:before="80" w:after="160" w:line="276" w:lineRule="auto"/>
        <w:ind w:left="160" w:right="160"/>
        <w:rPr>
          <w:lang w:val="es-GT"/>
        </w:rPr>
      </w:pPr>
      <w:r w:rsidRPr="004057A8">
        <w:rPr>
          <w:lang w:val="es-GT"/>
        </w:rPr>
        <w:t xml:space="preserve">Las capturas originales en alta resolución y el archivo </w:t>
      </w:r>
      <w:r w:rsidRPr="004057A8">
        <w:rPr>
          <w:rFonts w:ascii="Consolas" w:eastAsia="Consolas" w:hAnsi="Consolas" w:cs="Consolas"/>
          <w:color w:val="2B3D78"/>
          <w:sz w:val="20"/>
          <w:szCs w:val="20"/>
          <w:lang w:val="es-GT"/>
        </w:rPr>
        <w:t>resultados.json</w:t>
      </w:r>
      <w:r w:rsidRPr="004057A8">
        <w:rPr>
          <w:lang w:val="es-GT"/>
        </w:rPr>
        <w:t xml:space="preserve"> están en </w:t>
      </w:r>
      <w:r w:rsidRPr="004057A8">
        <w:rPr>
          <w:rFonts w:ascii="Consolas" w:eastAsia="Consolas" w:hAnsi="Consolas" w:cs="Consolas"/>
          <w:color w:val="2B3D78"/>
          <w:sz w:val="20"/>
          <w:szCs w:val="20"/>
          <w:lang w:val="es-GT"/>
        </w:rPr>
        <w:t>docs/evidencias/capturas</w:t>
      </w:r>
      <w:r w:rsidRPr="004057A8">
        <w:rPr>
          <w:lang w:val="es-GT"/>
        </w:rPr>
        <w:t xml:space="preserve">. La prueba E2E se puede repetir con </w:t>
      </w:r>
      <w:r w:rsidRPr="004057A8">
        <w:rPr>
          <w:rFonts w:ascii="Consolas" w:eastAsia="Consolas" w:hAnsi="Consolas" w:cs="Consolas"/>
          <w:color w:val="2B3D78"/>
          <w:sz w:val="20"/>
          <w:szCs w:val="20"/>
          <w:lang w:val="es-GT"/>
        </w:rPr>
        <w:t>frontend/LaPromesa.Web/e2e/ejecutar-pruebas-e2e.bat</w:t>
      </w:r>
      <w:r w:rsidRPr="004057A8">
        <w:rPr>
          <w:lang w:val="es-GT"/>
        </w:rPr>
        <w:t>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3" w:name="_Toc243801908"/>
      <w:r w:rsidRPr="004057A8">
        <w:rPr>
          <w:lang w:val="es-GT"/>
        </w:rPr>
        <w:lastRenderedPageBreak/>
        <w:t>2. Matriz de casos de prueba (extremo a extremo)</w:t>
      </w:r>
      <w:bookmarkEnd w:id="3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>Cada caso se ejecutó automáticamente en el navegador o contra la API, comparando el resultado esperado con el obtenido.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2410"/>
        <w:gridCol w:w="1972"/>
        <w:gridCol w:w="2222"/>
        <w:gridCol w:w="1314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</w:t>
            </w:r>
            <w:r>
              <w:rPr>
                <w:b/>
                <w:bCs/>
                <w:color w:val="FFFFFF"/>
                <w:sz w:val="19"/>
                <w:szCs w:val="19"/>
              </w:rPr>
              <w:t>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Login sin datos (validación en frontend)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Mensajes de campo obligatorio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Escriba su usuario (mínimo 3 caracteres). | Escriba su contraseña (mínimo 6 caracteres).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Login con credenciales inválidas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Rechazo 401 con mensaje claro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Usuario o contraseña incorrectos.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Login administrador (access + refresh token)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Ingresa al inicio con su rol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Inicio cargado: Buenas tardes, Administrador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SEG-02b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Login rol Compras (sara.compras)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Menú y acciones de Compras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Inicio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Consultar proveedores (paginado, ordenado)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Listado con datos de la BD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10 filas en la página 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Búsqueda por texto "Lácteos"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Solo coincidencias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 fila(s)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Filtro combinado (crédito) + ordenar por saldo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filtrado y ordenado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Filtro y orden aplicados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Proveedor con nombre corto, NIT, teléfono y correo inválidos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Mensajes por campo, no se envía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Escriba el nombre o razón social (mínimo 3 car</w:t>
            </w:r>
            <w:r w:rsidRPr="004057A8">
              <w:rPr>
                <w:lang w:val="es-GT"/>
              </w:rPr>
              <w:t>acteres). | El NIT no es válido: revise el dígito verificador (…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Agregar proveedor (NIT 6700074-6)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Se crea con código PR###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Creado id 2004: Distribuidora Santa Rosa 10242215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PRV-04b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Formulario de proveedor completo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Datos válidos aceptados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Formulario enviado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Agregar proveedor con NIT repetido (regla en backend/BD)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Rechazo 409 con mensaje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Ya existe un proveedor registrado con ese NIT.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Editar proveedor (días de crédito 30 → 45, con rowVersion)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Cambio guardado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Crédito a 45 días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VAL-04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Crear orden sin proveedor, bodega ni productos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Mensajes por campo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 w:rsidRPr="004057A8">
              <w:rPr>
                <w:lang w:val="es-GT"/>
              </w:rPr>
              <w:t xml:space="preserve">Seleccione un proveedor. | Seleccione la bodega que recibirá la mercadería. </w:t>
            </w:r>
            <w:r>
              <w:t>| Seleccione un producto. | Mayor…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Agregar orden de compra con 2 líneas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Queda Pendiente; totales calculados por la BD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Orden OC-000105 creada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OC-01b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Formul</w:t>
            </w:r>
            <w:r w:rsidRPr="004057A8">
              <w:rPr>
                <w:lang w:val="es-GT"/>
              </w:rPr>
              <w:t>ario de orden con subtotal e IVA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Cálculo en pantalla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Totales mostrados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Consultar órdenes con pestañas de estado y filtros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paginado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Editar orden pendiente (cantidad 40 → 50)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Cambio guardado con rowVersion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Orden actualizada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SEG-02c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Login rol Gerente: órdenes esperando aprobación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Cola de aprobación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Inicio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Aprobar orden (rol Gerente/Administrador)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Estado Aprobada + historial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OC-04b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Confirmación antes de aprobar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Ventana de confirmación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Mostrada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Bodega: inicio con mercadería por recibir y menú sin finanzas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muestra Cuentas por pagar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Enlaces de finanzas: 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Recibir más de lo pendiente y sin factura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permite; mensajes por campo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 w:rsidRPr="004057A8">
              <w:rPr>
                <w:lang w:val="es-GT"/>
              </w:rPr>
              <w:t xml:space="preserve">El número de factura del proveedor es obligatorio. </w:t>
            </w:r>
            <w:r>
              <w:t>| Máximo 50.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Proceso integrado: recepción parcial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Nota de compra + inventario + cuenta por pagar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Nota de compra RC-000102 Factura A-E2E-10242215 por Q 767.09 Inventario actualizado Existencias sumadas en Bo…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PROC-01b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Formulario de recepción con factura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Datos completos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Enviado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Orden queda en estado Parcial con recorrido e historial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Estado Parcial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Distribuidora Santa Rosa 10242215 · para Bodega Barberena  Parcial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Consultar recepciones con cumplimiento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SEG-02d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Login rol Tesorería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Cuentas vencidas y pagos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Inicio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Pago por transferencia (API bancaria externa)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APRUEBA y devuelve autorización SIM-…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Pago PG-000101: Aprobado · autorización SIM-20261024-736120 · Transferencia acreditada.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API-01b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Formulario de pago con método Transferencia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y cuenta del proveedor precargados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Mostrado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Transferencia a cuenta inexistente (termina en 0000)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RECHAZA; el saldo no cambia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Pago PG-000102: Rechazado · La cuenta destino no existe.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Pagar más que el saldo disponible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No permite; mensaje claro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puede superar el saldo disponible (Q 617.09).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CXP-01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Consultar cuentas por pagar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Listado con saldos y vencimientos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RN-01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Quien crea la orden intenta aprobarla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Rechazo 409 (segregación de funciones)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Quien creó la orden no puede aprobarla (segregación de funciones).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VAL-07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Anular con motivo menor a 10 caracteres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No permite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Escriba el motivo (mínimo 10 caracteres).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Eliminar orden = anulación lógica con motivo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Estado Anulada; motivo, usuario y fecha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Anulada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Inactivar proveedor con orden abierta y saldo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Regla del negocio lo impide (409)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 xml:space="preserve">No se puede inactivar un proveedor con </w:t>
            </w:r>
            <w:r w:rsidRPr="004057A8">
              <w:rPr>
                <w:lang w:val="es-GT"/>
              </w:rPr>
              <w:lastRenderedPageBreak/>
              <w:t xml:space="preserve">órdenes de </w:t>
            </w:r>
            <w:r w:rsidRPr="004057A8">
              <w:rPr>
                <w:lang w:val="es-GT"/>
              </w:rPr>
              <w:t>compra abiertas (Pendiente, Aprobada o Parcial).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REP-compras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Reporte: reporte compras por proveedor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Totales, resumen y detalle con filtros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 tabla(s) generadas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REP-cumplimiento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Reporte: reporte cumplimiento entregas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Totales, resumen y detalle con filtros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 tabla(s) generadas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REP-cuentas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Reporte: reporte antiguedad cuentas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Totales, resumen y detalle con filtros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 tabla(s) generadas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Consulta: interfaz sin acciones de escritura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No muestra "Agregar proveedor"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Botones visibles: 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Consulta abre /proveedores/nuevo por URL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Pantalla "no disponible para su rol"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Esta sección no está disponible para su rol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SEG-03b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Inicio del rol Consulta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Menú según rol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Mostrado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UI-01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Interfaz adaptable (celular 390 px)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 reorganiza sin desbordes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Vista móvil correcta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 sin token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 No autorizado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SEG-07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Consulta intenta AgregarProveedor directo en la API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403 Prohibido (permiso en backend)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403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VAL-08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API valida datos aunque se salte el frontend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400 con mensajes por campo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 w:rsidRPr="004057A8">
              <w:rPr>
                <w:lang w:val="es-GT"/>
              </w:rPr>
              <w:t xml:space="preserve">HTTP 400: El NIT no es válido (verifique el dígito verificador, ej. 1234567-9). </w:t>
            </w:r>
            <w:r>
              <w:t>Correo inválido. Debe tener e…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SEG-08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Renovar sesión con refresh token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200 y refresh token nuevo (rotación)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200, distinto: true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SEG-09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Reutilizar refresh token ya rotado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 (detección de reutilización)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SEG-10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Cerrar sesión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200 y refresh token invalidado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SEG-11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Usar refresh token después de cerrar sesión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EXT-01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simulado en línea (/health)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200 en línea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Llamar al banco sin X-Api-Key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 NO_AUTORIZADO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Transferencia válida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200 APROBADA con autorización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 APROBADA SIM-20261024-758338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Repetir la misma operación (idempotencia)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Misma autorización, sin doble débito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Misma autorización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Monto mayor a Q50,000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RECHAZADA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RECHAZADA: El monto excede el límite por transferencia (Q50,000.00).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caído (X-Simular: error)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503; el ERP deja el pago Pendiente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503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EXT-07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Moneda distinta de GTQ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400 Solicitud inválida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Pr="004057A8" w:rsidRDefault="00C905E1">
      <w:pPr>
        <w:pBdr>
          <w:left w:val="single" w:sz="24" w:space="8" w:color="E3A72F"/>
        </w:pBdr>
        <w:shd w:val="clear" w:color="auto" w:fill="FBF0D6"/>
        <w:spacing w:before="80" w:after="160" w:line="276" w:lineRule="auto"/>
        <w:ind w:left="160" w:right="160"/>
        <w:rPr>
          <w:lang w:val="es-GT"/>
        </w:rPr>
      </w:pPr>
      <w:r w:rsidRPr="004057A8">
        <w:rPr>
          <w:lang w:val="es-GT"/>
        </w:rPr>
        <w:t>PROC-01 aparecía como fallido en la primera lectura porque la verificación del script esperaba el prefijo "CXP" y el sistema numera las cuentas como "CP-". La recepción sí generó la cuenta CP-000102 (ver Figura de la sección 4); se corrigió la verificación</w:t>
      </w:r>
      <w:r w:rsidRPr="004057A8">
        <w:rPr>
          <w:lang w:val="es-GT"/>
        </w:rPr>
        <w:t xml:space="preserve"> del script.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4" w:name="_Toc243801909"/>
      <w:r w:rsidRPr="004057A8">
        <w:rPr>
          <w:lang w:val="es-GT"/>
        </w:rPr>
        <w:lastRenderedPageBreak/>
        <w:t>3. Validaciones</w:t>
      </w:r>
      <w:bookmarkEnd w:id="4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 xml:space="preserve">Las validaciones existen en las tres capas: el </w:t>
      </w:r>
      <w:r w:rsidRPr="004057A8">
        <w:rPr>
          <w:b/>
          <w:bCs/>
          <w:lang w:val="es-GT"/>
        </w:rPr>
        <w:t>frontend</w:t>
      </w:r>
      <w:r w:rsidRPr="004057A8">
        <w:rPr>
          <w:lang w:val="es-GT"/>
        </w:rPr>
        <w:t xml:space="preserve"> marca el campo con un mensaje claro, la </w:t>
      </w:r>
      <w:r w:rsidRPr="004057A8">
        <w:rPr>
          <w:b/>
          <w:bCs/>
          <w:lang w:val="es-GT"/>
        </w:rPr>
        <w:t>API</w:t>
      </w:r>
      <w:r w:rsidRPr="004057A8">
        <w:rPr>
          <w:lang w:val="es-GT"/>
        </w:rPr>
        <w:t xml:space="preserve"> valida los DTO y las reglas, y la </w:t>
      </w:r>
      <w:r w:rsidRPr="004057A8">
        <w:rPr>
          <w:b/>
          <w:bCs/>
          <w:lang w:val="es-GT"/>
        </w:rPr>
        <w:t>base de datos</w:t>
      </w:r>
      <w:r w:rsidRPr="004057A8">
        <w:rPr>
          <w:lang w:val="es-GT"/>
        </w:rPr>
        <w:t xml:space="preserve"> tiene CHECK, UNIQUE, triggers y procedimientos que rechazan cualquier dato inválido aunque se salten las otras capas.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5"/>
        <w:gridCol w:w="2425"/>
        <w:gridCol w:w="2037"/>
        <w:gridCol w:w="2376"/>
        <w:gridCol w:w="1407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Login sin datos (validación en frontend)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Mensajes de campo obligatorio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Escriba su usuario (mínimo 3 caracteres). | Escriba su contraseña (mínimo 6 caracteres).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Proveedor con nombre corto, NIT, teléfono y correo inválidos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Mensajes por campo, no se envía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Escriba el nombre o razón social (mínimo 3 caracteres). | El NIT no es válido: revise el dígito verificador (ej. 123456…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Agregar proveedor con NIT repetido (regla en backend/BD)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Rechazo 409 con mensaje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Ya existe un proveedor registrado con</w:t>
            </w:r>
            <w:r w:rsidRPr="004057A8">
              <w:rPr>
                <w:lang w:val="es-GT"/>
              </w:rPr>
              <w:t xml:space="preserve"> ese NIT.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Crear orden sin proveedor, bodega ni productos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Mensajes por campo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 w:rsidRPr="004057A8">
              <w:rPr>
                <w:lang w:val="es-GT"/>
              </w:rPr>
              <w:t xml:space="preserve">Seleccione un proveedor. | Seleccione la bodega que recibirá la mercadería. </w:t>
            </w:r>
            <w:r>
              <w:t>| Seleccione un producto. | Mayor que cero.…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Recibir más de lo pendiente y sin factura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permite; mensajes por campo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 w:rsidRPr="004057A8">
              <w:rPr>
                <w:lang w:val="es-GT"/>
              </w:rPr>
              <w:t xml:space="preserve">El número de factura del proveedor es obligatorio. </w:t>
            </w:r>
            <w:r>
              <w:t>| Máximo 50.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Pagar más que el saldo disponible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No permite; mensaje claro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puede superar el saldo disponible (Q 617.09).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VAL-07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Anular con motivo menor a 10 caracteres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No permite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Escriba el motivo (mínimo 10 caracteres).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VAL-08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API valida datos aunque se salte el frontend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400 con mensajes por campo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 w:rsidRPr="004057A8">
              <w:rPr>
                <w:lang w:val="es-GT"/>
              </w:rPr>
              <w:t xml:space="preserve">HTTP 400: El NIT no es válido (verifique el dígito verificador, ej. 1234567-9). </w:t>
            </w:r>
            <w:r>
              <w:t>Correo inválido. Debe tener entre 3 y 1…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7375" cy="4648200"/>
            <wp:effectExtent l="0" t="0" r="0" b="0"/>
            <wp:docPr id="1" name="09_proveedor_validaciones_frontend.jpg" descr="VAL-02 · Proveedor con datos inválidos: un mensaje por campo." title="VAL-02 · Proveedor con datos inválidos: un mensaje por cam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1. </w:t>
      </w:r>
      <w:r w:rsidRPr="004057A8">
        <w:rPr>
          <w:i/>
          <w:iCs/>
          <w:color w:val="5F6B7E"/>
          <w:sz w:val="18"/>
          <w:szCs w:val="18"/>
          <w:lang w:val="es-GT"/>
        </w:rPr>
        <w:t>VAL-02 · Proveedor con datos inválidos: un mensaje por campo.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3543300"/>
            <wp:effectExtent l="0" t="0" r="0" b="0"/>
            <wp:docPr id="2" name="12_proveedor_nit_duplicado.jpg" descr="VAL-03 · NIT repetido rechazado por el backend y la base de datos." title="VAL-03 · NIT repetido rechazado por el backend y la base de da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2. </w:t>
      </w:r>
      <w:r w:rsidRPr="004057A8">
        <w:rPr>
          <w:i/>
          <w:iCs/>
          <w:color w:val="5F6B7E"/>
          <w:sz w:val="18"/>
          <w:szCs w:val="18"/>
          <w:lang w:val="es-GT"/>
        </w:rPr>
        <w:t>VAL-03 · NIT repetido rechazado por el backend y la base de datos.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7375" cy="3867150"/>
            <wp:effectExtent l="0" t="0" r="0" b="0"/>
            <wp:docPr id="3" name="14_orden_validaciones_frontend.jpg" descr="VAL-04 · Orden de compra sin proveedor, bodega ni productos." title="VAL-04 · Orden de compra sin proveedor, bodega ni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3. </w:t>
      </w:r>
      <w:r w:rsidRPr="004057A8">
        <w:rPr>
          <w:i/>
          <w:iCs/>
          <w:color w:val="5F6B7E"/>
          <w:sz w:val="18"/>
          <w:szCs w:val="18"/>
          <w:lang w:val="es-GT"/>
        </w:rPr>
        <w:t>VAL-04 · Orden de compra sin proveedor, bodega ni productos.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4314825"/>
            <wp:effectExtent l="0" t="0" r="0" b="0"/>
            <wp:docPr id="4" name="23_recepcion_validaciones.jpg" descr="VAL-05 · Recepción con cantidad mayor a la pendiente y sin factura." title="VAL-05 · Recepción con cantidad mayor a la pendiente y sin factu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4. </w:t>
      </w:r>
      <w:r w:rsidRPr="004057A8">
        <w:rPr>
          <w:i/>
          <w:iCs/>
          <w:color w:val="5F6B7E"/>
          <w:sz w:val="18"/>
          <w:szCs w:val="18"/>
          <w:lang w:val="es-GT"/>
        </w:rPr>
        <w:t>VAL-05 · Recepción con cantidad mayor a la pendiente y sin factura.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7375" cy="3543300"/>
            <wp:effectExtent l="0" t="0" r="0" b="0"/>
            <wp:docPr id="5" name="32_pago_validacion_monto.jpg" descr="VAL-06 · Pago mayor al saldo disponible." title="VAL-06 · Pago mayor al saldo disponi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5. </w:t>
      </w:r>
      <w:r w:rsidRPr="004057A8">
        <w:rPr>
          <w:i/>
          <w:iCs/>
          <w:color w:val="5F6B7E"/>
          <w:sz w:val="18"/>
          <w:szCs w:val="18"/>
          <w:lang w:val="es-GT"/>
        </w:rPr>
        <w:t>VAL-06 · Pago mayor al s</w:t>
      </w:r>
      <w:r w:rsidRPr="004057A8">
        <w:rPr>
          <w:i/>
          <w:iCs/>
          <w:color w:val="5F6B7E"/>
          <w:sz w:val="18"/>
          <w:szCs w:val="18"/>
          <w:lang w:val="es-GT"/>
        </w:rPr>
        <w:t>aldo disponible.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3543300"/>
            <wp:effectExtent l="0" t="0" r="0" b="0"/>
            <wp:docPr id="6" name="35_orden_anular_motivo_corto.jpg" descr="VAL-07 · Anulación con motivo menor a 10 caracteres." title="VAL-07 · Anulación con motivo menor a 10 caracte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6. </w:t>
      </w:r>
      <w:r w:rsidRPr="004057A8">
        <w:rPr>
          <w:i/>
          <w:iCs/>
          <w:color w:val="5F6B7E"/>
          <w:sz w:val="18"/>
          <w:szCs w:val="18"/>
          <w:lang w:val="es-GT"/>
        </w:rPr>
        <w:t>VAL-07 · Anulación con motivo menor a 10 caracteres.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5" w:name="_Toc243801910"/>
      <w:r w:rsidRPr="004057A8">
        <w:rPr>
          <w:lang w:val="es-GT"/>
        </w:rPr>
        <w:lastRenderedPageBreak/>
        <w:t>4. Proceso integrado</w:t>
      </w:r>
      <w:bookmarkEnd w:id="5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 xml:space="preserve">Recorrido completo con un rol distinto en cada paso: </w:t>
      </w:r>
      <w:r w:rsidRPr="004057A8">
        <w:rPr>
          <w:b/>
          <w:bCs/>
          <w:lang w:val="es-GT"/>
        </w:rPr>
        <w:t>Compras</w:t>
      </w:r>
      <w:r w:rsidRPr="004057A8">
        <w:rPr>
          <w:lang w:val="es-GT"/>
        </w:rPr>
        <w:t xml:space="preserve"> crea la orden, </w:t>
      </w:r>
      <w:r w:rsidRPr="004057A8">
        <w:rPr>
          <w:b/>
          <w:bCs/>
          <w:lang w:val="es-GT"/>
        </w:rPr>
        <w:t>Gerente</w:t>
      </w:r>
      <w:r w:rsidRPr="004057A8">
        <w:rPr>
          <w:lang w:val="es-GT"/>
        </w:rPr>
        <w:t xml:space="preserve"> la aprueba, </w:t>
      </w:r>
      <w:r w:rsidRPr="004057A8">
        <w:rPr>
          <w:b/>
          <w:bCs/>
          <w:lang w:val="es-GT"/>
        </w:rPr>
        <w:t>Bodega</w:t>
      </w:r>
      <w:r w:rsidRPr="004057A8">
        <w:rPr>
          <w:lang w:val="es-GT"/>
        </w:rPr>
        <w:t xml:space="preserve"> recibe y </w:t>
      </w:r>
      <w:r w:rsidRPr="004057A8">
        <w:rPr>
          <w:b/>
          <w:bCs/>
          <w:lang w:val="es-GT"/>
        </w:rPr>
        <w:t>Tesorería</w:t>
      </w:r>
      <w:r w:rsidRPr="004057A8">
        <w:rPr>
          <w:lang w:val="es-GT"/>
        </w:rPr>
        <w:t xml:space="preserve"> paga. La recepción ejecuta en una sola transacción la nota de compra, el aumento de existencias y la cuenta por pagar.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5"/>
        <w:gridCol w:w="2425"/>
        <w:gridCol w:w="2037"/>
        <w:gridCol w:w="2376"/>
        <w:gridCol w:w="1407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Agregar orden de compra con 2 líneas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Queda Pendiente; totales calculados por la BD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Orden OC-000105 creada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Editar orden pendiente (cantidad 40 → 50)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Cambio guardado con rowVersion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Orden actualizada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Aprobar orden (rol Gerente/Administrador)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Estado Aprobada + historial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Proceso integrado: recepción parcial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Nota de compra + inventario + cuenta por pagar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Nota de compra RC-000102 Factura A-E2E-10242215 por Q 767.09 Inventario actualizado Existencias sumadas en Bodega Barbe…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Orden queda en estado Parcial con</w:t>
            </w:r>
            <w:r w:rsidRPr="004057A8">
              <w:rPr>
                <w:lang w:val="es-GT"/>
              </w:rPr>
              <w:t xml:space="preserve"> recorrido e historial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Estado Parcial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Distribuidora Santa Rosa 10242215 · para Bodega Barberena  Parcial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PROC-03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Consultar recepciones con cumplimiento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4095750"/>
            <wp:effectExtent l="0" t="0" r="0" b="0"/>
            <wp:docPr id="7" name="16_orden_creada_pendiente.jpg" descr="OC-01 · Orden creada por Compras en estado Pendiente." title="OC-01 · Orden creada por Compras en estado Pendi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7. </w:t>
      </w:r>
      <w:r w:rsidRPr="004057A8">
        <w:rPr>
          <w:i/>
          <w:iCs/>
          <w:color w:val="5F6B7E"/>
          <w:sz w:val="18"/>
          <w:szCs w:val="18"/>
          <w:lang w:val="es-GT"/>
        </w:rPr>
        <w:t>OC-01 · Orden creada por Compras en estado Pendiente.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4648200"/>
            <wp:effectExtent l="0" t="0" r="0" b="0"/>
            <wp:docPr id="8" name="21_orden_aprobada.jpg" descr="OC-04 · Orden aprobada por Gerente; el historial registra el cambio." title="OC-04 · Orden aprobada por Gerente; el historial registra el camb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8. </w:t>
      </w:r>
      <w:r w:rsidRPr="004057A8">
        <w:rPr>
          <w:i/>
          <w:iCs/>
          <w:color w:val="5F6B7E"/>
          <w:sz w:val="18"/>
          <w:szCs w:val="18"/>
          <w:lang w:val="es-GT"/>
        </w:rPr>
        <w:t>OC-04 · Orden aprobada por Gerente; el historial registra el cambio.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86400" cy="3429000"/>
            <wp:effectExtent l="0" t="0" r="0" b="0"/>
            <wp:docPr id="9" name="25_recepcion_resultado_proceso.jpg" descr="PROC-01 · Bodega recibe: nota RC, inventario, cuenta CP y cumplimiento." title="PROC-01 · Bodega recibe: nota RC, inventario, cuenta CP y cumplimi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9. </w:t>
      </w:r>
      <w:r w:rsidRPr="004057A8">
        <w:rPr>
          <w:i/>
          <w:iCs/>
          <w:color w:val="5F6B7E"/>
          <w:sz w:val="18"/>
          <w:szCs w:val="18"/>
          <w:lang w:val="es-GT"/>
        </w:rPr>
        <w:t>PROC-01 · Bodega recibe: nota RC, inventario, cuenta CP y cumplimiento.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4972050"/>
            <wp:effectExtent l="0" t="0" r="0" b="0"/>
            <wp:docPr id="10" name="26_orden_parcial_recorrido.jpg" descr="PROC-02 · La orden queda Parcial con su recepción vinculada." title="PROC-02 · La orden queda Parcial con su recepción vincul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10. </w:t>
      </w:r>
      <w:r w:rsidRPr="004057A8">
        <w:rPr>
          <w:i/>
          <w:iCs/>
          <w:color w:val="5F6B7E"/>
          <w:sz w:val="18"/>
          <w:szCs w:val="18"/>
          <w:lang w:val="es-GT"/>
        </w:rPr>
        <w:t>PROC-02 · La orden queda Parcial con su recepción vinculada.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6" w:name="_Toc243801911"/>
      <w:r w:rsidRPr="004057A8">
        <w:rPr>
          <w:lang w:val="es-GT"/>
        </w:rPr>
        <w:lastRenderedPageBreak/>
        <w:t>5. Integración externa: API de pagos bancarios</w:t>
      </w:r>
      <w:bookmarkEnd w:id="6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>Pruebas desde el frontend (el ERP consume el banco en el proceso real) y pruebas directas al servicio externo para demostrar éxito, error, seguridad</w:t>
      </w:r>
      <w:r w:rsidRPr="004057A8">
        <w:rPr>
          <w:lang w:val="es-GT"/>
        </w:rPr>
        <w:t xml:space="preserve"> e idempotencia.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5"/>
        <w:gridCol w:w="2425"/>
        <w:gridCol w:w="2037"/>
        <w:gridCol w:w="2376"/>
        <w:gridCol w:w="1407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Pago por transferencia (API bancaria externa)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APRUEBA y devuelve autorización SIM-…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Pago PG-000101: Aprobado · autorización SIM-20261024-736120 · Transferencia acreditada.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Transferencia a cuenta inexistente (termina en 0000)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RECHAZA; el saldo no cambia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Pago PG-000102: Rechazado · La cuenta destino no existe.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simulado en línea (/health)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200 en línea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Llamar al banco sin X-Api-Key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 NO_AUTORIZADO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Transferencia válida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200 APROBADA con autorización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 APROBADA SIM-20261024-758338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Repetir la misma operación (idempotencia)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Misma autorización, sin doble débito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Misma autorización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Monto mayor a Q50,000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RECHAZADA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RECHAZADA: El monto excede el límite por transferencia (Q50,000.00).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Banco caído (X-Simular: error)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503; el ERP deja el pago Pendiente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503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EXT-07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Moneda distinta de GTQ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400 Solicitud inválida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3962400"/>
            <wp:effectExtent l="0" t="0" r="0" b="0"/>
            <wp:docPr id="11" name="30_pago_transferencia_aprobada.jpg" descr="API-01 · Transferencia aprobada con autorización del banco." title="API-01 · Transferencia aprobada con autorización del ban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11. </w:t>
      </w:r>
      <w:r w:rsidRPr="004057A8">
        <w:rPr>
          <w:i/>
          <w:iCs/>
          <w:color w:val="5F6B7E"/>
          <w:sz w:val="18"/>
          <w:szCs w:val="18"/>
          <w:lang w:val="es-GT"/>
        </w:rPr>
        <w:t>API-01 · Transferencia aprobada con autorización del banco.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4219575"/>
            <wp:effectExtent l="0" t="0" r="0" b="0"/>
            <wp:docPr id="12" name="31_pago_transferencia_rechazada.jpg" descr="API-02 · Transferencia rechazada por cuenta inexistente; el saldo no cambia." title="API-02 · Transferencia rechazada por cuenta inexistente; el saldo no camb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12. </w:t>
      </w:r>
      <w:r w:rsidRPr="004057A8">
        <w:rPr>
          <w:i/>
          <w:iCs/>
          <w:color w:val="5F6B7E"/>
          <w:sz w:val="18"/>
          <w:szCs w:val="18"/>
          <w:lang w:val="es-GT"/>
        </w:rPr>
        <w:t>API-02 · Transferencia rechazada por cuenta inexistente; el saldo no cambia.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124450" cy="3200400"/>
            <wp:effectExtent l="0" t="0" r="0" b="0"/>
            <wp:docPr id="13" name="46_swagger_banco_simulado.jpg" descr="Servicio externo independiente BancoSimulado.API (puerto 5100)." title="Servicio externo independiente BancoSimulado.API (puerto 510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13. </w:t>
      </w:r>
      <w:r w:rsidRPr="004057A8">
        <w:rPr>
          <w:i/>
          <w:iCs/>
          <w:color w:val="5F6B7E"/>
          <w:sz w:val="18"/>
          <w:szCs w:val="18"/>
          <w:lang w:val="es-GT"/>
        </w:rPr>
        <w:t>Servicio externo independiente BancoSimulado.API (puerto 5100).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7" w:name="_Toc243801912"/>
      <w:r w:rsidRPr="004057A8">
        <w:rPr>
          <w:lang w:val="es-GT"/>
        </w:rPr>
        <w:lastRenderedPageBreak/>
        <w:t>6. Permisos y seguridad</w:t>
      </w:r>
      <w:bookmarkEnd w:id="7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 xml:space="preserve">Se verificó que cada rol vea solo lo que le corresponde en la interfaz y que la </w:t>
      </w:r>
      <w:r w:rsidRPr="004057A8">
        <w:rPr>
          <w:b/>
          <w:bCs/>
          <w:lang w:val="es-GT"/>
        </w:rPr>
        <w:t>API rechace</w:t>
      </w:r>
      <w:r w:rsidRPr="004057A8">
        <w:rPr>
          <w:lang w:val="es-GT"/>
        </w:rPr>
        <w:t xml:space="preserve"> las operaciones no permitidas aunque se llamen directamente. También se probó el ciclo completo del access token y refresh token.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5"/>
        <w:gridCol w:w="2425"/>
        <w:gridCol w:w="2037"/>
        <w:gridCol w:w="2376"/>
        <w:gridCol w:w="1407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Login con credenciales inválidas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Rechazo 401 con mensaje claro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Usuario o contraseña incorrectos.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Login administrador (access + refresh token)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Ingresa al inicio con su rol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Inicio cargado: Buenas tardes, Administrador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Consulta: interfaz sin acciones de escritura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No muestra "Agregar proveedor"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Botones visibles: 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Consulta abre /proveedores/nuevo por URL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Pantalla "no disponible para su rol"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Esta sección no está disponible para su rol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Bodega: inicio con mercadería por recibir y menú sin finanzas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muestra Cuentas por pagar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Enlaces de finanzas: 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API sin token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 No autorizado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SEG-07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Rol Consulta intenta AgregarProveedor directo en la API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403 Prohibido (permiso en backend)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403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SEG-08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Renovar sesión con refresh token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200 y refresh token nuevo (rotación)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200, distinto: true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SEG-09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Reutilizar refresh token ya rotado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 (detección de reutilización)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SEG-10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Cerrar sesión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200 y refresh token invalidado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200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SEG-11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Usar refresh token después de cerrar sesión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401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HTTP 401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4933950" cy="3086100"/>
            <wp:effectExtent l="0" t="0" r="0" b="0"/>
            <wp:docPr id="14" name="03_login_credenciales_invalidas.jpg" descr="SEG-01 · Credenciales inválidas." title="SEG-01 · Credenciales inváli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Default="00C905E1">
      <w:pPr>
        <w:spacing w:after="200"/>
        <w:jc w:val="center"/>
      </w:pPr>
      <w:r>
        <w:rPr>
          <w:b/>
          <w:bCs/>
          <w:color w:val="5F6B7E"/>
          <w:sz w:val="18"/>
          <w:szCs w:val="18"/>
        </w:rPr>
        <w:t xml:space="preserve">Figura 14. </w:t>
      </w:r>
      <w:r>
        <w:rPr>
          <w:i/>
          <w:iCs/>
          <w:color w:val="5F6B7E"/>
          <w:sz w:val="18"/>
          <w:szCs w:val="18"/>
        </w:rPr>
        <w:t>SEG-01 · Credenciales inválidas.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7375" cy="3543300"/>
            <wp:effectExtent l="0" t="0" r="0" b="0"/>
            <wp:docPr id="15" name="22_rol_bodega_inicio.jpg" descr="SEG-05 · Rol Bodega: el menú no muestra finanzas ni reportes." title="SEG-05 · Rol Bodega: el menú no muestra finanzas ni repor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15. </w:t>
      </w:r>
      <w:r w:rsidRPr="004057A8">
        <w:rPr>
          <w:i/>
          <w:iCs/>
          <w:color w:val="5F6B7E"/>
          <w:sz w:val="18"/>
          <w:szCs w:val="18"/>
          <w:lang w:val="es-GT"/>
        </w:rPr>
        <w:t>SEG-05 · Rol Bodega: el menú no muestra finanzas ni reportes.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3543300"/>
            <wp:effectExtent l="0" t="0" r="0" b="0"/>
            <wp:docPr id="16" name="42_rol_consulta_sin_botones.jpg" descr="SEG-03 · Rol Consulta: sin botones para agregar, editar ni eliminar." title="SEG-03 · Rol Consulta: sin botones para agregar, editar ni elimin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16. </w:t>
      </w:r>
      <w:r w:rsidRPr="004057A8">
        <w:rPr>
          <w:i/>
          <w:iCs/>
          <w:color w:val="5F6B7E"/>
          <w:sz w:val="18"/>
          <w:szCs w:val="18"/>
          <w:lang w:val="es-GT"/>
        </w:rPr>
        <w:t>SEG-03 · Rol Consulta: sin botones para agregar, editar ni eliminar.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4933950" cy="3086100"/>
            <wp:effectExtent l="0" t="0" r="0" b="0"/>
            <wp:docPr id="17" name="43_rol_consulta_ruta_protegida.jpg" descr="SEG-04 · Rol Consulta intenta abrir una ruta de escritura por URL." title="SEG-04 · Rol Consulta intenta abrir una ruta de escritura por UR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17. </w:t>
      </w:r>
      <w:r w:rsidRPr="004057A8">
        <w:rPr>
          <w:i/>
          <w:iCs/>
          <w:color w:val="5F6B7E"/>
          <w:sz w:val="18"/>
          <w:szCs w:val="18"/>
          <w:lang w:val="es-GT"/>
        </w:rPr>
        <w:t>SEG-04 · Rol Consulta intenta abrir una ruta de escritura por URL.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8" w:name="_Toc243801913"/>
      <w:r w:rsidRPr="004057A8">
        <w:rPr>
          <w:lang w:val="es-GT"/>
        </w:rPr>
        <w:lastRenderedPageBreak/>
        <w:t>7. Reglas del negocio y eliminación lógica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5"/>
        <w:gridCol w:w="2425"/>
        <w:gridCol w:w="2037"/>
        <w:gridCol w:w="2376"/>
        <w:gridCol w:w="1407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RN-01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Quien crea la orden intenta aprobarla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Rechazo 409 (segregación de funciones)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Quien creó la orden no puede aprobarla (segregación de funciones).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Eliminar orden = anulación lógica con motivo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Estado Anulada; motivo, usuario y fecha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Anulada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PRV-06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Inactivar proveedor con orden abierta y saldo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Regla del negocio lo impide (409)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 xml:space="preserve">No se puede inactivar un proveedor con órdenes de compra abiertas </w:t>
            </w:r>
            <w:r w:rsidRPr="004057A8">
              <w:rPr>
                <w:lang w:val="es-GT"/>
              </w:rPr>
              <w:t>(Pendiente, Aprobada o Parcial).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7375" cy="3543300"/>
            <wp:effectExtent l="0" t="0" r="0" b="0"/>
            <wp:docPr id="18" name="34_regla_segregacion_funciones.jpg" descr="RN-01 · Quien creó la orden no puede aprobarla (segregación de funciones)." title="RN-01 · Quien creó la orden no puede aprobarla (segregación de funcion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18. </w:t>
      </w:r>
      <w:r w:rsidRPr="004057A8">
        <w:rPr>
          <w:i/>
          <w:iCs/>
          <w:color w:val="5F6B7E"/>
          <w:sz w:val="18"/>
          <w:szCs w:val="18"/>
          <w:lang w:val="es-GT"/>
        </w:rPr>
        <w:t>RN-01 · Quien creó la orden no puede aprobarla (segregación de funciones).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3543300"/>
            <wp:effectExtent l="0" t="0" r="0" b="0"/>
            <wp:docPr id="19" name="37_proveedor_inactivar_regla_negocio.jpg" descr="PRV-06 · No se inactiva un proveedor con órdenes abiertas." title="PRV-06 · No se inactiva un proveedor con órdenes abier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19. </w:t>
      </w:r>
      <w:r w:rsidRPr="004057A8">
        <w:rPr>
          <w:i/>
          <w:iCs/>
          <w:color w:val="5F6B7E"/>
          <w:sz w:val="18"/>
          <w:szCs w:val="18"/>
          <w:lang w:val="es-GT"/>
        </w:rPr>
        <w:t>PRV-06 · No se inactiva un proveedor con órdenes abiertas.</w:t>
      </w:r>
    </w:p>
    <w:p w:rsidR="00FC4F53" w:rsidRDefault="00C905E1">
      <w:pPr>
        <w:pStyle w:val="Ttulo1"/>
        <w:pageBreakBefore/>
      </w:pPr>
      <w:bookmarkStart w:id="9" w:name="_Toc243801914"/>
      <w:r>
        <w:lastRenderedPageBreak/>
        <w:t>8. CRUD, consultas y reportes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2316"/>
        <w:gridCol w:w="1966"/>
        <w:gridCol w:w="2265"/>
        <w:gridCol w:w="1371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Esperado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Consultar proveedores (paginado, ordenado)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Listado con datos de la BD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10 filas en la página 1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Búsqueda por texto "Lácteos"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Solo coincidencias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 fila(s)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PRV-03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Filtro combinado (crédito) + ordenar por saldo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filtrado y ordenado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Filtro y orden aplicados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PRV-04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Agregar proveedor (NIT 6700074-6)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Se crea con código PR###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Creado id 2004: Distribuidora Santa Rosa 10242215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PRV-05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Editar proveedor (días de crédito 30 → 45, con rowVersion)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Cambio guardado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Crédito a 45 días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OC-02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Consultar órdenes con pestañas de estado y filtros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paginado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CXP-01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Consultar cuentas por pagar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Listado con saldos y vencimientos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Listado cargado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REP-compras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Reporte: reporte compras por proveedor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Totales, resumen y detalle con filtros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 tabla(s) generadas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REP-cumplimiento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Reporte: reporte cumplimiento entregas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Totales, resumen y detalle con filtros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 tabla(s) generadas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REP-cuentas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Reporte: reporte antiguedad cuentas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Totales, resumen y detalle con filtros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 tabla(s) generadas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111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UI-01</w:t>
            </w:r>
          </w:p>
        </w:tc>
        <w:tc>
          <w:tcPr>
            <w:tcW w:w="2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Interfaz adaptable (celular 390 px)</w:t>
            </w:r>
          </w:p>
        </w:tc>
        <w:tc>
          <w:tcPr>
            <w:tcW w:w="203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Se reorganiza sin desbordes</w:t>
            </w:r>
          </w:p>
        </w:tc>
        <w:tc>
          <w:tcPr>
            <w:tcW w:w="2376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Vista móvil correcta</w:t>
            </w:r>
          </w:p>
        </w:tc>
        <w:tc>
          <w:tcPr>
            <w:tcW w:w="140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Aprobada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3867150"/>
            <wp:effectExtent l="0" t="0" r="0" b="0"/>
            <wp:docPr id="20" name="08_proveedores_filtro_y_orden.jpg" descr="PRV-03 · Filtro por tipo de pago y orden por saldo." title="PRV-03 · Filtro por tipo de pago y orden por sal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20. </w:t>
      </w:r>
      <w:r w:rsidRPr="004057A8">
        <w:rPr>
          <w:i/>
          <w:iCs/>
          <w:color w:val="5F6B7E"/>
          <w:sz w:val="18"/>
          <w:szCs w:val="18"/>
          <w:lang w:val="es-GT"/>
        </w:rPr>
        <w:t>PRV-03 · Filtro por tipo de pago y orden por saldo.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05425" cy="4724400"/>
            <wp:effectExtent l="0" t="0" r="0" b="0"/>
            <wp:docPr id="21" name="13_proveedor_editar.jpg" descr="PRV-05 · Edición del proveedor." title="PRV-05 · Edición del provee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21. </w:t>
      </w:r>
      <w:r w:rsidRPr="004057A8">
        <w:rPr>
          <w:i/>
          <w:iCs/>
          <w:color w:val="5F6B7E"/>
          <w:sz w:val="18"/>
          <w:szCs w:val="18"/>
          <w:lang w:val="es-GT"/>
        </w:rPr>
        <w:t>PRV-05 · Edición del proveedor.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667375" cy="5953125"/>
            <wp:effectExtent l="0" t="0" r="0" b="0"/>
            <wp:docPr id="22" name="39_reporte_cumplimiento_entregas.jpg" descr="REP · Reporte de cumplimiento de entregas." title="REP · Reporte de cumplimiento de entreg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22. </w:t>
      </w:r>
      <w:r w:rsidRPr="004057A8">
        <w:rPr>
          <w:i/>
          <w:iCs/>
          <w:color w:val="5F6B7E"/>
          <w:sz w:val="18"/>
          <w:szCs w:val="18"/>
          <w:lang w:val="es-GT"/>
        </w:rPr>
        <w:t>REP · Reporte de cumplimiento de entregas.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10" w:name="_Toc243801915"/>
      <w:r w:rsidRPr="004057A8">
        <w:rPr>
          <w:lang w:val="es-GT"/>
        </w:rPr>
        <w:lastRenderedPageBreak/>
        <w:t>9. Pruebas de la base de datos</w:t>
      </w:r>
      <w:bookmarkEnd w:id="10"/>
    </w:p>
    <w:p w:rsidR="00FC4F53" w:rsidRDefault="00C905E1">
      <w:pPr>
        <w:spacing w:after="120" w:line="288" w:lineRule="auto"/>
      </w:pPr>
      <w:r w:rsidRPr="004057A8">
        <w:rPr>
          <w:lang w:val="es-GT"/>
        </w:rPr>
        <w:t xml:space="preserve">El script </w:t>
      </w:r>
      <w:r w:rsidRPr="004057A8">
        <w:rPr>
          <w:rFonts w:ascii="Consolas" w:eastAsia="Consolas" w:hAnsi="Consolas" w:cs="Consolas"/>
          <w:color w:val="2B3D78"/>
          <w:sz w:val="20"/>
          <w:szCs w:val="20"/>
          <w:lang w:val="es-GT"/>
        </w:rPr>
        <w:t>database/tests/01_pruebas_reglas_negocio.sql</w:t>
      </w:r>
      <w:r w:rsidRPr="004057A8">
        <w:rPr>
          <w:lang w:val="es-GT"/>
        </w:rPr>
        <w:t xml:space="preserve"> intenta 29 operaciones prohibidas y verifica que la base de datos las rechace con el código esperado. </w:t>
      </w:r>
      <w:r>
        <w:t>Las operaciones se revierten, así que no modifica datos.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"/>
        <w:gridCol w:w="5697"/>
        <w:gridCol w:w="1628"/>
        <w:gridCol w:w="1425"/>
      </w:tblGrid>
      <w:tr w:rsidR="00FC4F5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N.º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Código esperado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1F2D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</w:t>
            </w:r>
            <w:r w:rsidRPr="004057A8">
              <w:rPr>
                <w:lang w:val="es-GT"/>
              </w:rPr>
              <w:t>echaza NIT con dígito verificador incorrecto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51011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Rechaza NIT duplicado (aunque se escriba sin guion)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53002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3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Contado con días de crédito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51015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4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Crédito con 0 días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51015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Correo con formato inválido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51013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6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Teléfono inválido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51012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7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Concurrencia: editar con RowVersion desactualizado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54001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8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se edita un proveedor inactivo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53003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9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Inactivar exige motivo de 10+ caracteres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51017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10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se inactiva proveedor con órdenes abiertas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53005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11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Trigger: prohíbe DELETE físico de proveedores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53001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12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Proveedor inactivo no recibe órdenes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53006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13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Fecha esperada anterior a la orden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51024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14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Orden sin líneas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51020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15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Producto repetido en la orden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51023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16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Cantidad negativa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51022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17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Editar orden ya aprobada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53007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18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Quien crea la orden no puede aprobarla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53017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19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se anula orden con recepciones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53012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20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Trigger: retroceso de estado Aprobada -&gt; Pendiente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53010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21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No se recibe una orden sin aprobar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53009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22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Recibir más de lo pendiente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51030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23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Factura del proveedor duplicada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53011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24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Trigger: la nota de compra no se modifica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53016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25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Pago mayor al saldo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53013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26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Cheque sin número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51041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lastRenderedPageBreak/>
              <w:t>27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Trigger: el monto de la cuenta por pagar no cambia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53019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28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Trigger: la bitácora no se borra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53001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  <w:tr w:rsidR="00FC4F53">
        <w:tblPrEx>
          <w:tblCellMar>
            <w:top w:w="0" w:type="dxa"/>
            <w:bottom w:w="0" w:type="dxa"/>
          </w:tblCellMar>
        </w:tblPrEx>
        <w:tc>
          <w:tcPr>
            <w:tcW w:w="61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29</w:t>
            </w:r>
          </w:p>
        </w:tc>
        <w:tc>
          <w:tcPr>
            <w:tcW w:w="5697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Pr="004057A8" w:rsidRDefault="00C905E1">
            <w:pPr>
              <w:spacing w:line="252" w:lineRule="auto"/>
              <w:rPr>
                <w:lang w:val="es-GT"/>
              </w:rPr>
            </w:pPr>
            <w:r w:rsidRPr="004057A8">
              <w:rPr>
                <w:lang w:val="es-GT"/>
              </w:rPr>
              <w:t>Reporte con rango de fechas invertido</w:t>
            </w:r>
          </w:p>
        </w:tc>
        <w:tc>
          <w:tcPr>
            <w:tcW w:w="1628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51050</w:t>
            </w:r>
          </w:p>
        </w:tc>
        <w:tc>
          <w:tcPr>
            <w:tcW w:w="1425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C4F53" w:rsidRDefault="00C905E1">
            <w:pPr>
              <w:spacing w:line="252" w:lineRule="auto"/>
            </w:pPr>
            <w:r>
              <w:t>PASÓ</w:t>
            </w:r>
          </w:p>
        </w:tc>
      </w:tr>
    </w:tbl>
    <w:p w:rsidR="00FC4F53" w:rsidRDefault="00FC4F53">
      <w:pPr>
        <w:spacing w:after="160"/>
      </w:pP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2625" cy="3238500"/>
            <wp:effectExtent l="0" t="0" r="0" b="0"/>
            <wp:docPr id="23" name="x_sql_pruebas_1.jpg" descr="Ejecución en SSMS: pruebas 1 a 18 y resumen 29/29." title="Ejecución en SSMS: pruebas 1 a 18 y resumen 29/29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23. </w:t>
      </w:r>
      <w:r w:rsidRPr="004057A8">
        <w:rPr>
          <w:i/>
          <w:iCs/>
          <w:color w:val="5F6B7E"/>
          <w:sz w:val="18"/>
          <w:szCs w:val="18"/>
          <w:lang w:val="es-GT"/>
        </w:rPr>
        <w:t>Ejecución en SSMS: pruebas 1 a 18 y resumen 29/29.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2625" cy="3238500"/>
            <wp:effectExtent l="0" t="0" r="0" b="0"/>
            <wp:docPr id="24" name="x_sql_pruebas_2.jpg" descr="Ejecución en SSMS: pruebas 21 a 29." title="Ejecución en SSMS: pruebas 21 a 29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24. </w:t>
      </w:r>
      <w:r w:rsidRPr="004057A8">
        <w:rPr>
          <w:i/>
          <w:iCs/>
          <w:color w:val="5F6B7E"/>
          <w:sz w:val="18"/>
          <w:szCs w:val="18"/>
          <w:lang w:val="es-GT"/>
        </w:rPr>
        <w:t>Ejecución en SSMS: pruebas 21 a 29.</w:t>
      </w:r>
    </w:p>
    <w:p w:rsidR="00FC4F53" w:rsidRPr="004057A8" w:rsidRDefault="00C905E1">
      <w:pPr>
        <w:pStyle w:val="Ttulo1"/>
        <w:pageBreakBefore/>
        <w:rPr>
          <w:lang w:val="es-GT"/>
        </w:rPr>
      </w:pPr>
      <w:bookmarkStart w:id="11" w:name="_Toc243801916"/>
      <w:r w:rsidRPr="004057A8">
        <w:rPr>
          <w:lang w:val="es-GT"/>
        </w:rPr>
        <w:lastRenderedPageBreak/>
        <w:t>10. Colección de Postman</w:t>
      </w:r>
      <w:bookmarkEnd w:id="11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 xml:space="preserve">La colección </w:t>
      </w:r>
      <w:r w:rsidRPr="004057A8">
        <w:rPr>
          <w:rFonts w:ascii="Consolas" w:eastAsia="Consolas" w:hAnsi="Consolas" w:cs="Consolas"/>
          <w:color w:val="2B3D78"/>
          <w:sz w:val="20"/>
          <w:szCs w:val="20"/>
          <w:lang w:val="es-GT"/>
        </w:rPr>
        <w:t>docs/postman/LaPromesa_ProveedoresCompras.postman_collection.json</w:t>
      </w:r>
      <w:r w:rsidRPr="004057A8">
        <w:rPr>
          <w:lang w:val="es-GT"/>
        </w:rPr>
        <w:t xml:space="preserve"> tiene 74 solicitudes organizadas por carpeta: autenticación y roles, proveedores, órdenes y recepciones, cuentas por</w:t>
      </w:r>
      <w:r w:rsidRPr="004057A8">
        <w:rPr>
          <w:lang w:val="es-GT"/>
        </w:rPr>
        <w:t xml:space="preserve"> pagar y pagos (API bancaria) y reportes. Cada solicitud incluye pruebas automáticas de éxito y de error (400, 401, 403, 404, 409).</w:t>
      </w:r>
    </w:p>
    <w:p w:rsidR="00FC4F53" w:rsidRDefault="00C905E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2625" cy="3238500"/>
            <wp:effectExtent l="0" t="0" r="0" b="0"/>
            <wp:docPr id="25" name="x_postman_runner_177.jpg" descr="Postman Runner: 177 pruebas aprobadas, 0 fallidas, 0 errores." title="Postman Runner: 177 pruebas aprobadas, 0 fallidas, 0 err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F53" w:rsidRPr="004057A8" w:rsidRDefault="00C905E1">
      <w:pPr>
        <w:spacing w:after="200"/>
        <w:jc w:val="center"/>
        <w:rPr>
          <w:lang w:val="es-GT"/>
        </w:rPr>
      </w:pPr>
      <w:r w:rsidRPr="004057A8">
        <w:rPr>
          <w:b/>
          <w:bCs/>
          <w:color w:val="5F6B7E"/>
          <w:sz w:val="18"/>
          <w:szCs w:val="18"/>
          <w:lang w:val="es-GT"/>
        </w:rPr>
        <w:t xml:space="preserve">Figura 25. </w:t>
      </w:r>
      <w:r w:rsidRPr="004057A8">
        <w:rPr>
          <w:i/>
          <w:iCs/>
          <w:color w:val="5F6B7E"/>
          <w:sz w:val="18"/>
          <w:szCs w:val="18"/>
          <w:lang w:val="es-GT"/>
        </w:rPr>
        <w:t>Postman Runner: 177 pruebas aprobadas, 0 fallidas, 0 errores.</w:t>
      </w:r>
    </w:p>
    <w:p w:rsidR="00FC4F53" w:rsidRPr="004057A8" w:rsidRDefault="00C905E1">
      <w:pPr>
        <w:pStyle w:val="Ttulo1"/>
        <w:rPr>
          <w:lang w:val="es-GT"/>
        </w:rPr>
      </w:pPr>
      <w:bookmarkStart w:id="12" w:name="_Toc243801917"/>
      <w:r w:rsidRPr="004057A8">
        <w:rPr>
          <w:lang w:val="es-GT"/>
        </w:rPr>
        <w:t>11. Conclusión</w:t>
      </w:r>
      <w:bookmarkEnd w:id="12"/>
    </w:p>
    <w:p w:rsidR="00FC4F53" w:rsidRPr="004057A8" w:rsidRDefault="00C905E1">
      <w:pPr>
        <w:spacing w:after="120" w:line="288" w:lineRule="auto"/>
        <w:rPr>
          <w:lang w:val="es-GT"/>
        </w:rPr>
      </w:pPr>
      <w:r w:rsidRPr="004057A8">
        <w:rPr>
          <w:lang w:val="es-GT"/>
        </w:rPr>
        <w:t xml:space="preserve">Los módulos Proveedores y Compras </w:t>
      </w:r>
      <w:r w:rsidRPr="004057A8">
        <w:rPr>
          <w:lang w:val="es-GT"/>
        </w:rPr>
        <w:t xml:space="preserve">cumplen las validaciones en frontend y backend, aplican permisos por rol en la API, ejecutan el proceso integrado completo y consumen la API externa de pagos manejando éxito y error. Resultado global: </w:t>
      </w:r>
      <w:r w:rsidRPr="004057A8">
        <w:rPr>
          <w:b/>
          <w:bCs/>
          <w:lang w:val="es-GT"/>
        </w:rPr>
        <w:t>57 de 57</w:t>
      </w:r>
      <w:r w:rsidRPr="004057A8">
        <w:rPr>
          <w:lang w:val="es-GT"/>
        </w:rPr>
        <w:t xml:space="preserve"> casos E2E, </w:t>
      </w:r>
      <w:r w:rsidRPr="004057A8">
        <w:rPr>
          <w:b/>
          <w:bCs/>
          <w:lang w:val="es-GT"/>
        </w:rPr>
        <w:t>177 de 177</w:t>
      </w:r>
      <w:r w:rsidRPr="004057A8">
        <w:rPr>
          <w:lang w:val="es-GT"/>
        </w:rPr>
        <w:t xml:space="preserve"> pruebas de Postman y </w:t>
      </w:r>
      <w:r w:rsidRPr="004057A8">
        <w:rPr>
          <w:b/>
          <w:bCs/>
          <w:lang w:val="es-GT"/>
        </w:rPr>
        <w:t>29 de 29</w:t>
      </w:r>
      <w:r w:rsidRPr="004057A8">
        <w:rPr>
          <w:lang w:val="es-GT"/>
        </w:rPr>
        <w:t xml:space="preserve"> pruebas de base de datos aprobadas.</w:t>
      </w:r>
    </w:p>
    <w:sectPr w:rsidR="00FC4F53" w:rsidRPr="004057A8">
      <w:headerReference w:type="default" r:id="rId32"/>
      <w:footerReference w:type="default" r:id="rId33"/>
      <w:headerReference w:type="first" r:id="rId34"/>
      <w:footerReference w:type="first" r:id="rId35"/>
      <w:pgSz w:w="12240" w:h="15840"/>
      <w:pgMar w:top="1440" w:right="1440" w:bottom="1300" w:left="1440" w:header="600" w:footer="6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05E1" w:rsidRDefault="00C905E1">
      <w:r>
        <w:separator/>
      </w:r>
    </w:p>
  </w:endnote>
  <w:endnote w:type="continuationSeparator" w:id="0">
    <w:p w:rsidR="00C905E1" w:rsidRDefault="00C905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F53" w:rsidRDefault="00C905E1">
    <w:pPr>
      <w:jc w:val="center"/>
    </w:pPr>
    <w:r>
      <w:rPr>
        <w:color w:val="5F6B7E"/>
        <w:sz w:val="17"/>
        <w:szCs w:val="17"/>
      </w:rPr>
      <w:t xml:space="preserve">Módulos Proveedores y Compras · Página </w:t>
    </w:r>
    <w:r>
      <w:rPr>
        <w:color w:val="5F6B7E"/>
        <w:sz w:val="17"/>
        <w:szCs w:val="17"/>
      </w:rPr>
      <w:fldChar w:fldCharType="begin"/>
    </w:r>
    <w:r>
      <w:rPr>
        <w:color w:val="5F6B7E"/>
        <w:sz w:val="17"/>
        <w:szCs w:val="17"/>
      </w:rPr>
      <w:instrText>PAGE</w:instrText>
    </w:r>
    <w:r w:rsidR="004057A8">
      <w:rPr>
        <w:color w:val="5F6B7E"/>
        <w:sz w:val="17"/>
        <w:szCs w:val="17"/>
      </w:rPr>
      <w:fldChar w:fldCharType="separate"/>
    </w:r>
    <w:r w:rsidR="004057A8">
      <w:rPr>
        <w:noProof/>
        <w:color w:val="5F6B7E"/>
        <w:sz w:val="17"/>
        <w:szCs w:val="17"/>
      </w:rPr>
      <w:t>3</w:t>
    </w:r>
    <w:r>
      <w:rPr>
        <w:color w:val="5F6B7E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F53" w:rsidRDefault="00FC4F53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05E1" w:rsidRDefault="00C905E1">
      <w:r>
        <w:separator/>
      </w:r>
    </w:p>
  </w:footnote>
  <w:footnote w:type="continuationSeparator" w:id="0">
    <w:p w:rsidR="00C905E1" w:rsidRDefault="00C905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F53" w:rsidRPr="004057A8" w:rsidRDefault="00C905E1">
    <w:pPr>
      <w:pBdr>
        <w:bottom w:val="single" w:sz="4" w:space="4" w:color="C7CEDB"/>
      </w:pBdr>
      <w:jc w:val="right"/>
      <w:rPr>
        <w:lang w:val="es-GT"/>
      </w:rPr>
    </w:pPr>
    <w:r w:rsidRPr="004057A8">
      <w:rPr>
        <w:color w:val="5F6B7E"/>
        <w:sz w:val="17"/>
        <w:szCs w:val="17"/>
        <w:lang w:val="es-GT"/>
      </w:rPr>
      <w:t xml:space="preserve">La Promesa ERP · </w:t>
    </w:r>
    <w:r w:rsidRPr="004057A8">
      <w:rPr>
        <w:b/>
        <w:bCs/>
        <w:color w:val="1F2D5C"/>
        <w:sz w:val="17"/>
        <w:szCs w:val="17"/>
        <w:lang w:val="es-GT"/>
      </w:rPr>
      <w:t>Evidencias de pruebas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F53" w:rsidRDefault="00FC4F53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72491"/>
    <w:multiLevelType w:val="hybridMultilevel"/>
    <w:tmpl w:val="0F7A2A32"/>
    <w:lvl w:ilvl="0" w:tplc="0DF02FEC">
      <w:start w:val="1"/>
      <w:numFmt w:val="decimal"/>
      <w:lvlText w:val="%1."/>
      <w:lvlJc w:val="left"/>
      <w:pPr>
        <w:ind w:left="540" w:hanging="300"/>
      </w:pPr>
    </w:lvl>
    <w:lvl w:ilvl="1" w:tplc="E09A2FEA">
      <w:numFmt w:val="decimal"/>
      <w:lvlText w:val=""/>
      <w:lvlJc w:val="left"/>
    </w:lvl>
    <w:lvl w:ilvl="2" w:tplc="7924EA22">
      <w:numFmt w:val="decimal"/>
      <w:lvlText w:val=""/>
      <w:lvlJc w:val="left"/>
    </w:lvl>
    <w:lvl w:ilvl="3" w:tplc="BE9AA842">
      <w:numFmt w:val="decimal"/>
      <w:lvlText w:val=""/>
      <w:lvlJc w:val="left"/>
    </w:lvl>
    <w:lvl w:ilvl="4" w:tplc="74382252">
      <w:numFmt w:val="decimal"/>
      <w:lvlText w:val=""/>
      <w:lvlJc w:val="left"/>
    </w:lvl>
    <w:lvl w:ilvl="5" w:tplc="09F0B7EE">
      <w:numFmt w:val="decimal"/>
      <w:lvlText w:val=""/>
      <w:lvlJc w:val="left"/>
    </w:lvl>
    <w:lvl w:ilvl="6" w:tplc="BF4A0428">
      <w:numFmt w:val="decimal"/>
      <w:lvlText w:val=""/>
      <w:lvlJc w:val="left"/>
    </w:lvl>
    <w:lvl w:ilvl="7" w:tplc="BCE40F66">
      <w:numFmt w:val="decimal"/>
      <w:lvlText w:val=""/>
      <w:lvlJc w:val="left"/>
    </w:lvl>
    <w:lvl w:ilvl="8" w:tplc="19D07F88">
      <w:numFmt w:val="decimal"/>
      <w:lvlText w:val=""/>
      <w:lvlJc w:val="left"/>
    </w:lvl>
  </w:abstractNum>
  <w:abstractNum w:abstractNumId="1" w15:restartNumberingAfterBreak="0">
    <w:nsid w:val="025777FD"/>
    <w:multiLevelType w:val="hybridMultilevel"/>
    <w:tmpl w:val="0C42B94C"/>
    <w:lvl w:ilvl="0" w:tplc="2F86951C">
      <w:start w:val="1"/>
      <w:numFmt w:val="decimal"/>
      <w:lvlText w:val="%1."/>
      <w:lvlJc w:val="left"/>
      <w:pPr>
        <w:ind w:left="540" w:hanging="300"/>
      </w:pPr>
    </w:lvl>
    <w:lvl w:ilvl="1" w:tplc="E6086C2C">
      <w:numFmt w:val="decimal"/>
      <w:lvlText w:val=""/>
      <w:lvlJc w:val="left"/>
    </w:lvl>
    <w:lvl w:ilvl="2" w:tplc="726623D4">
      <w:numFmt w:val="decimal"/>
      <w:lvlText w:val=""/>
      <w:lvlJc w:val="left"/>
    </w:lvl>
    <w:lvl w:ilvl="3" w:tplc="DC928DD6">
      <w:numFmt w:val="decimal"/>
      <w:lvlText w:val=""/>
      <w:lvlJc w:val="left"/>
    </w:lvl>
    <w:lvl w:ilvl="4" w:tplc="C882CECE">
      <w:numFmt w:val="decimal"/>
      <w:lvlText w:val=""/>
      <w:lvlJc w:val="left"/>
    </w:lvl>
    <w:lvl w:ilvl="5" w:tplc="577EFFE8">
      <w:numFmt w:val="decimal"/>
      <w:lvlText w:val=""/>
      <w:lvlJc w:val="left"/>
    </w:lvl>
    <w:lvl w:ilvl="6" w:tplc="311083E8">
      <w:numFmt w:val="decimal"/>
      <w:lvlText w:val=""/>
      <w:lvlJc w:val="left"/>
    </w:lvl>
    <w:lvl w:ilvl="7" w:tplc="DF5A2C52">
      <w:numFmt w:val="decimal"/>
      <w:lvlText w:val=""/>
      <w:lvlJc w:val="left"/>
    </w:lvl>
    <w:lvl w:ilvl="8" w:tplc="D3365A46">
      <w:numFmt w:val="decimal"/>
      <w:lvlText w:val=""/>
      <w:lvlJc w:val="left"/>
    </w:lvl>
  </w:abstractNum>
  <w:abstractNum w:abstractNumId="2" w15:restartNumberingAfterBreak="0">
    <w:nsid w:val="0B29425A"/>
    <w:multiLevelType w:val="hybridMultilevel"/>
    <w:tmpl w:val="780A9920"/>
    <w:lvl w:ilvl="0" w:tplc="FD38D618">
      <w:start w:val="1"/>
      <w:numFmt w:val="decimal"/>
      <w:lvlText w:val="%1."/>
      <w:lvlJc w:val="left"/>
      <w:pPr>
        <w:ind w:left="540" w:hanging="300"/>
      </w:pPr>
    </w:lvl>
    <w:lvl w:ilvl="1" w:tplc="E6A623F4">
      <w:numFmt w:val="decimal"/>
      <w:lvlText w:val=""/>
      <w:lvlJc w:val="left"/>
    </w:lvl>
    <w:lvl w:ilvl="2" w:tplc="B742CC4A">
      <w:numFmt w:val="decimal"/>
      <w:lvlText w:val=""/>
      <w:lvlJc w:val="left"/>
    </w:lvl>
    <w:lvl w:ilvl="3" w:tplc="BCDA8C98">
      <w:numFmt w:val="decimal"/>
      <w:lvlText w:val=""/>
      <w:lvlJc w:val="left"/>
    </w:lvl>
    <w:lvl w:ilvl="4" w:tplc="3242812A">
      <w:numFmt w:val="decimal"/>
      <w:lvlText w:val=""/>
      <w:lvlJc w:val="left"/>
    </w:lvl>
    <w:lvl w:ilvl="5" w:tplc="85545B48">
      <w:numFmt w:val="decimal"/>
      <w:lvlText w:val=""/>
      <w:lvlJc w:val="left"/>
    </w:lvl>
    <w:lvl w:ilvl="6" w:tplc="45CE4ABE">
      <w:numFmt w:val="decimal"/>
      <w:lvlText w:val=""/>
      <w:lvlJc w:val="left"/>
    </w:lvl>
    <w:lvl w:ilvl="7" w:tplc="AEB4AB30">
      <w:numFmt w:val="decimal"/>
      <w:lvlText w:val=""/>
      <w:lvlJc w:val="left"/>
    </w:lvl>
    <w:lvl w:ilvl="8" w:tplc="BA726126">
      <w:numFmt w:val="decimal"/>
      <w:lvlText w:val=""/>
      <w:lvlJc w:val="left"/>
    </w:lvl>
  </w:abstractNum>
  <w:abstractNum w:abstractNumId="3" w15:restartNumberingAfterBreak="0">
    <w:nsid w:val="0B3B0870"/>
    <w:multiLevelType w:val="hybridMultilevel"/>
    <w:tmpl w:val="AC8E54FE"/>
    <w:lvl w:ilvl="0" w:tplc="ECC62E64">
      <w:start w:val="1"/>
      <w:numFmt w:val="decimal"/>
      <w:lvlText w:val="%1."/>
      <w:lvlJc w:val="left"/>
      <w:pPr>
        <w:ind w:left="540" w:hanging="300"/>
      </w:pPr>
    </w:lvl>
    <w:lvl w:ilvl="1" w:tplc="F676D158">
      <w:numFmt w:val="decimal"/>
      <w:lvlText w:val=""/>
      <w:lvlJc w:val="left"/>
    </w:lvl>
    <w:lvl w:ilvl="2" w:tplc="C7DCCB4C">
      <w:numFmt w:val="decimal"/>
      <w:lvlText w:val=""/>
      <w:lvlJc w:val="left"/>
    </w:lvl>
    <w:lvl w:ilvl="3" w:tplc="C0E468DA">
      <w:numFmt w:val="decimal"/>
      <w:lvlText w:val=""/>
      <w:lvlJc w:val="left"/>
    </w:lvl>
    <w:lvl w:ilvl="4" w:tplc="FD7ABA5E">
      <w:numFmt w:val="decimal"/>
      <w:lvlText w:val=""/>
      <w:lvlJc w:val="left"/>
    </w:lvl>
    <w:lvl w:ilvl="5" w:tplc="36466D9C">
      <w:numFmt w:val="decimal"/>
      <w:lvlText w:val=""/>
      <w:lvlJc w:val="left"/>
    </w:lvl>
    <w:lvl w:ilvl="6" w:tplc="64DA9A4C">
      <w:numFmt w:val="decimal"/>
      <w:lvlText w:val=""/>
      <w:lvlJc w:val="left"/>
    </w:lvl>
    <w:lvl w:ilvl="7" w:tplc="E61ECC0E">
      <w:numFmt w:val="decimal"/>
      <w:lvlText w:val=""/>
      <w:lvlJc w:val="left"/>
    </w:lvl>
    <w:lvl w:ilvl="8" w:tplc="CFD46E72">
      <w:numFmt w:val="decimal"/>
      <w:lvlText w:val=""/>
      <w:lvlJc w:val="left"/>
    </w:lvl>
  </w:abstractNum>
  <w:abstractNum w:abstractNumId="4" w15:restartNumberingAfterBreak="0">
    <w:nsid w:val="0DA076B6"/>
    <w:multiLevelType w:val="hybridMultilevel"/>
    <w:tmpl w:val="F466A3EC"/>
    <w:lvl w:ilvl="0" w:tplc="15A609E8">
      <w:start w:val="1"/>
      <w:numFmt w:val="decimal"/>
      <w:lvlText w:val="%1."/>
      <w:lvlJc w:val="left"/>
      <w:pPr>
        <w:ind w:left="540" w:hanging="300"/>
      </w:pPr>
    </w:lvl>
    <w:lvl w:ilvl="1" w:tplc="49083B82">
      <w:numFmt w:val="decimal"/>
      <w:lvlText w:val=""/>
      <w:lvlJc w:val="left"/>
    </w:lvl>
    <w:lvl w:ilvl="2" w:tplc="47DAE3EC">
      <w:numFmt w:val="decimal"/>
      <w:lvlText w:val=""/>
      <w:lvlJc w:val="left"/>
    </w:lvl>
    <w:lvl w:ilvl="3" w:tplc="81D44938">
      <w:numFmt w:val="decimal"/>
      <w:lvlText w:val=""/>
      <w:lvlJc w:val="left"/>
    </w:lvl>
    <w:lvl w:ilvl="4" w:tplc="7A4ACBDC">
      <w:numFmt w:val="decimal"/>
      <w:lvlText w:val=""/>
      <w:lvlJc w:val="left"/>
    </w:lvl>
    <w:lvl w:ilvl="5" w:tplc="68224E2C">
      <w:numFmt w:val="decimal"/>
      <w:lvlText w:val=""/>
      <w:lvlJc w:val="left"/>
    </w:lvl>
    <w:lvl w:ilvl="6" w:tplc="5DA2A75A">
      <w:numFmt w:val="decimal"/>
      <w:lvlText w:val=""/>
      <w:lvlJc w:val="left"/>
    </w:lvl>
    <w:lvl w:ilvl="7" w:tplc="B35A1636">
      <w:numFmt w:val="decimal"/>
      <w:lvlText w:val=""/>
      <w:lvlJc w:val="left"/>
    </w:lvl>
    <w:lvl w:ilvl="8" w:tplc="6186B3CA">
      <w:numFmt w:val="decimal"/>
      <w:lvlText w:val=""/>
      <w:lvlJc w:val="left"/>
    </w:lvl>
  </w:abstractNum>
  <w:abstractNum w:abstractNumId="5" w15:restartNumberingAfterBreak="0">
    <w:nsid w:val="14A3785A"/>
    <w:multiLevelType w:val="hybridMultilevel"/>
    <w:tmpl w:val="EB4E92E2"/>
    <w:lvl w:ilvl="0" w:tplc="54940298">
      <w:start w:val="1"/>
      <w:numFmt w:val="decimal"/>
      <w:lvlText w:val="%1."/>
      <w:lvlJc w:val="left"/>
      <w:pPr>
        <w:ind w:left="540" w:hanging="300"/>
      </w:pPr>
    </w:lvl>
    <w:lvl w:ilvl="1" w:tplc="D0F4B906">
      <w:numFmt w:val="decimal"/>
      <w:lvlText w:val=""/>
      <w:lvlJc w:val="left"/>
    </w:lvl>
    <w:lvl w:ilvl="2" w:tplc="BD8C1954">
      <w:numFmt w:val="decimal"/>
      <w:lvlText w:val=""/>
      <w:lvlJc w:val="left"/>
    </w:lvl>
    <w:lvl w:ilvl="3" w:tplc="2BF856D2">
      <w:numFmt w:val="decimal"/>
      <w:lvlText w:val=""/>
      <w:lvlJc w:val="left"/>
    </w:lvl>
    <w:lvl w:ilvl="4" w:tplc="2390D66E">
      <w:numFmt w:val="decimal"/>
      <w:lvlText w:val=""/>
      <w:lvlJc w:val="left"/>
    </w:lvl>
    <w:lvl w:ilvl="5" w:tplc="B0FE8C62">
      <w:numFmt w:val="decimal"/>
      <w:lvlText w:val=""/>
      <w:lvlJc w:val="left"/>
    </w:lvl>
    <w:lvl w:ilvl="6" w:tplc="FF86733C">
      <w:numFmt w:val="decimal"/>
      <w:lvlText w:val=""/>
      <w:lvlJc w:val="left"/>
    </w:lvl>
    <w:lvl w:ilvl="7" w:tplc="68F84992">
      <w:numFmt w:val="decimal"/>
      <w:lvlText w:val=""/>
      <w:lvlJc w:val="left"/>
    </w:lvl>
    <w:lvl w:ilvl="8" w:tplc="C7686864">
      <w:numFmt w:val="decimal"/>
      <w:lvlText w:val=""/>
      <w:lvlJc w:val="left"/>
    </w:lvl>
  </w:abstractNum>
  <w:abstractNum w:abstractNumId="6" w15:restartNumberingAfterBreak="0">
    <w:nsid w:val="15C25637"/>
    <w:multiLevelType w:val="hybridMultilevel"/>
    <w:tmpl w:val="99724546"/>
    <w:lvl w:ilvl="0" w:tplc="EE0003D0">
      <w:start w:val="1"/>
      <w:numFmt w:val="decimal"/>
      <w:lvlText w:val="%1."/>
      <w:lvlJc w:val="left"/>
      <w:pPr>
        <w:ind w:left="540" w:hanging="300"/>
      </w:pPr>
    </w:lvl>
    <w:lvl w:ilvl="1" w:tplc="B68A432C">
      <w:numFmt w:val="decimal"/>
      <w:lvlText w:val=""/>
      <w:lvlJc w:val="left"/>
    </w:lvl>
    <w:lvl w:ilvl="2" w:tplc="6016B0E8">
      <w:numFmt w:val="decimal"/>
      <w:lvlText w:val=""/>
      <w:lvlJc w:val="left"/>
    </w:lvl>
    <w:lvl w:ilvl="3" w:tplc="36F601FA">
      <w:numFmt w:val="decimal"/>
      <w:lvlText w:val=""/>
      <w:lvlJc w:val="left"/>
    </w:lvl>
    <w:lvl w:ilvl="4" w:tplc="1ADA8158">
      <w:numFmt w:val="decimal"/>
      <w:lvlText w:val=""/>
      <w:lvlJc w:val="left"/>
    </w:lvl>
    <w:lvl w:ilvl="5" w:tplc="7A50CA1A">
      <w:numFmt w:val="decimal"/>
      <w:lvlText w:val=""/>
      <w:lvlJc w:val="left"/>
    </w:lvl>
    <w:lvl w:ilvl="6" w:tplc="C9381A68">
      <w:numFmt w:val="decimal"/>
      <w:lvlText w:val=""/>
      <w:lvlJc w:val="left"/>
    </w:lvl>
    <w:lvl w:ilvl="7" w:tplc="7F8E05F8">
      <w:numFmt w:val="decimal"/>
      <w:lvlText w:val=""/>
      <w:lvlJc w:val="left"/>
    </w:lvl>
    <w:lvl w:ilvl="8" w:tplc="4D6A3BC8">
      <w:numFmt w:val="decimal"/>
      <w:lvlText w:val=""/>
      <w:lvlJc w:val="left"/>
    </w:lvl>
  </w:abstractNum>
  <w:abstractNum w:abstractNumId="7" w15:restartNumberingAfterBreak="0">
    <w:nsid w:val="1DBE4C14"/>
    <w:multiLevelType w:val="hybridMultilevel"/>
    <w:tmpl w:val="BB7C1ED4"/>
    <w:lvl w:ilvl="0" w:tplc="FE0EF01A">
      <w:start w:val="1"/>
      <w:numFmt w:val="decimal"/>
      <w:lvlText w:val="%1."/>
      <w:lvlJc w:val="left"/>
      <w:pPr>
        <w:ind w:left="540" w:hanging="300"/>
      </w:pPr>
    </w:lvl>
    <w:lvl w:ilvl="1" w:tplc="D056FD32">
      <w:numFmt w:val="decimal"/>
      <w:lvlText w:val=""/>
      <w:lvlJc w:val="left"/>
    </w:lvl>
    <w:lvl w:ilvl="2" w:tplc="3580D222">
      <w:numFmt w:val="decimal"/>
      <w:lvlText w:val=""/>
      <w:lvlJc w:val="left"/>
    </w:lvl>
    <w:lvl w:ilvl="3" w:tplc="E48A3CCA">
      <w:numFmt w:val="decimal"/>
      <w:lvlText w:val=""/>
      <w:lvlJc w:val="left"/>
    </w:lvl>
    <w:lvl w:ilvl="4" w:tplc="83E6948E">
      <w:numFmt w:val="decimal"/>
      <w:lvlText w:val=""/>
      <w:lvlJc w:val="left"/>
    </w:lvl>
    <w:lvl w:ilvl="5" w:tplc="8A14AC26">
      <w:numFmt w:val="decimal"/>
      <w:lvlText w:val=""/>
      <w:lvlJc w:val="left"/>
    </w:lvl>
    <w:lvl w:ilvl="6" w:tplc="E12E1E48">
      <w:numFmt w:val="decimal"/>
      <w:lvlText w:val=""/>
      <w:lvlJc w:val="left"/>
    </w:lvl>
    <w:lvl w:ilvl="7" w:tplc="0838BBAE">
      <w:numFmt w:val="decimal"/>
      <w:lvlText w:val=""/>
      <w:lvlJc w:val="left"/>
    </w:lvl>
    <w:lvl w:ilvl="8" w:tplc="7F2C179C">
      <w:numFmt w:val="decimal"/>
      <w:lvlText w:val=""/>
      <w:lvlJc w:val="left"/>
    </w:lvl>
  </w:abstractNum>
  <w:abstractNum w:abstractNumId="8" w15:restartNumberingAfterBreak="0">
    <w:nsid w:val="1F303443"/>
    <w:multiLevelType w:val="hybridMultilevel"/>
    <w:tmpl w:val="76E462AC"/>
    <w:lvl w:ilvl="0" w:tplc="C8D07750">
      <w:start w:val="1"/>
      <w:numFmt w:val="decimal"/>
      <w:lvlText w:val="%1."/>
      <w:lvlJc w:val="left"/>
      <w:pPr>
        <w:ind w:left="540" w:hanging="300"/>
      </w:pPr>
    </w:lvl>
    <w:lvl w:ilvl="1" w:tplc="CBEE0216">
      <w:numFmt w:val="decimal"/>
      <w:lvlText w:val=""/>
      <w:lvlJc w:val="left"/>
    </w:lvl>
    <w:lvl w:ilvl="2" w:tplc="4F54A822">
      <w:numFmt w:val="decimal"/>
      <w:lvlText w:val=""/>
      <w:lvlJc w:val="left"/>
    </w:lvl>
    <w:lvl w:ilvl="3" w:tplc="BA40AE10">
      <w:numFmt w:val="decimal"/>
      <w:lvlText w:val=""/>
      <w:lvlJc w:val="left"/>
    </w:lvl>
    <w:lvl w:ilvl="4" w:tplc="21C00F08">
      <w:numFmt w:val="decimal"/>
      <w:lvlText w:val=""/>
      <w:lvlJc w:val="left"/>
    </w:lvl>
    <w:lvl w:ilvl="5" w:tplc="E8DE5080">
      <w:numFmt w:val="decimal"/>
      <w:lvlText w:val=""/>
      <w:lvlJc w:val="left"/>
    </w:lvl>
    <w:lvl w:ilvl="6" w:tplc="CF906F26">
      <w:numFmt w:val="decimal"/>
      <w:lvlText w:val=""/>
      <w:lvlJc w:val="left"/>
    </w:lvl>
    <w:lvl w:ilvl="7" w:tplc="7792B86C">
      <w:numFmt w:val="decimal"/>
      <w:lvlText w:val=""/>
      <w:lvlJc w:val="left"/>
    </w:lvl>
    <w:lvl w:ilvl="8" w:tplc="9A088E8C">
      <w:numFmt w:val="decimal"/>
      <w:lvlText w:val=""/>
      <w:lvlJc w:val="left"/>
    </w:lvl>
  </w:abstractNum>
  <w:abstractNum w:abstractNumId="9" w15:restartNumberingAfterBreak="0">
    <w:nsid w:val="2BE777BB"/>
    <w:multiLevelType w:val="hybridMultilevel"/>
    <w:tmpl w:val="44F4B426"/>
    <w:lvl w:ilvl="0" w:tplc="BFC21672">
      <w:start w:val="1"/>
      <w:numFmt w:val="decimal"/>
      <w:lvlText w:val="%1."/>
      <w:lvlJc w:val="left"/>
      <w:pPr>
        <w:ind w:left="540" w:hanging="300"/>
      </w:pPr>
    </w:lvl>
    <w:lvl w:ilvl="1" w:tplc="9A02A7A0">
      <w:numFmt w:val="decimal"/>
      <w:lvlText w:val=""/>
      <w:lvlJc w:val="left"/>
    </w:lvl>
    <w:lvl w:ilvl="2" w:tplc="21729DCA">
      <w:numFmt w:val="decimal"/>
      <w:lvlText w:val=""/>
      <w:lvlJc w:val="left"/>
    </w:lvl>
    <w:lvl w:ilvl="3" w:tplc="FD322FAC">
      <w:numFmt w:val="decimal"/>
      <w:lvlText w:val=""/>
      <w:lvlJc w:val="left"/>
    </w:lvl>
    <w:lvl w:ilvl="4" w:tplc="501492DA">
      <w:numFmt w:val="decimal"/>
      <w:lvlText w:val=""/>
      <w:lvlJc w:val="left"/>
    </w:lvl>
    <w:lvl w:ilvl="5" w:tplc="4D5E9A68">
      <w:numFmt w:val="decimal"/>
      <w:lvlText w:val=""/>
      <w:lvlJc w:val="left"/>
    </w:lvl>
    <w:lvl w:ilvl="6" w:tplc="331AC90E">
      <w:numFmt w:val="decimal"/>
      <w:lvlText w:val=""/>
      <w:lvlJc w:val="left"/>
    </w:lvl>
    <w:lvl w:ilvl="7" w:tplc="9A369E34">
      <w:numFmt w:val="decimal"/>
      <w:lvlText w:val=""/>
      <w:lvlJc w:val="left"/>
    </w:lvl>
    <w:lvl w:ilvl="8" w:tplc="BE8C76B2">
      <w:numFmt w:val="decimal"/>
      <w:lvlText w:val=""/>
      <w:lvlJc w:val="left"/>
    </w:lvl>
  </w:abstractNum>
  <w:abstractNum w:abstractNumId="10" w15:restartNumberingAfterBreak="0">
    <w:nsid w:val="34F558E7"/>
    <w:multiLevelType w:val="hybridMultilevel"/>
    <w:tmpl w:val="97C273F6"/>
    <w:lvl w:ilvl="0" w:tplc="3E081D98">
      <w:start w:val="1"/>
      <w:numFmt w:val="decimal"/>
      <w:lvlText w:val="%1."/>
      <w:lvlJc w:val="left"/>
      <w:pPr>
        <w:ind w:left="540" w:hanging="300"/>
      </w:pPr>
    </w:lvl>
    <w:lvl w:ilvl="1" w:tplc="DB20F7E8">
      <w:numFmt w:val="decimal"/>
      <w:lvlText w:val=""/>
      <w:lvlJc w:val="left"/>
    </w:lvl>
    <w:lvl w:ilvl="2" w:tplc="01265360">
      <w:numFmt w:val="decimal"/>
      <w:lvlText w:val=""/>
      <w:lvlJc w:val="left"/>
    </w:lvl>
    <w:lvl w:ilvl="3" w:tplc="ECDA14F8">
      <w:numFmt w:val="decimal"/>
      <w:lvlText w:val=""/>
      <w:lvlJc w:val="left"/>
    </w:lvl>
    <w:lvl w:ilvl="4" w:tplc="EEE0BFDA">
      <w:numFmt w:val="decimal"/>
      <w:lvlText w:val=""/>
      <w:lvlJc w:val="left"/>
    </w:lvl>
    <w:lvl w:ilvl="5" w:tplc="9BCEB90C">
      <w:numFmt w:val="decimal"/>
      <w:lvlText w:val=""/>
      <w:lvlJc w:val="left"/>
    </w:lvl>
    <w:lvl w:ilvl="6" w:tplc="76BA32B4">
      <w:numFmt w:val="decimal"/>
      <w:lvlText w:val=""/>
      <w:lvlJc w:val="left"/>
    </w:lvl>
    <w:lvl w:ilvl="7" w:tplc="998889DE">
      <w:numFmt w:val="decimal"/>
      <w:lvlText w:val=""/>
      <w:lvlJc w:val="left"/>
    </w:lvl>
    <w:lvl w:ilvl="8" w:tplc="8EB09126">
      <w:numFmt w:val="decimal"/>
      <w:lvlText w:val=""/>
      <w:lvlJc w:val="left"/>
    </w:lvl>
  </w:abstractNum>
  <w:abstractNum w:abstractNumId="11" w15:restartNumberingAfterBreak="0">
    <w:nsid w:val="39426302"/>
    <w:multiLevelType w:val="hybridMultilevel"/>
    <w:tmpl w:val="01AC65D8"/>
    <w:lvl w:ilvl="0" w:tplc="9C8E7222">
      <w:start w:val="1"/>
      <w:numFmt w:val="decimal"/>
      <w:lvlText w:val="%1."/>
      <w:lvlJc w:val="left"/>
      <w:pPr>
        <w:ind w:left="540" w:hanging="300"/>
      </w:pPr>
    </w:lvl>
    <w:lvl w:ilvl="1" w:tplc="1BE46276">
      <w:numFmt w:val="decimal"/>
      <w:lvlText w:val=""/>
      <w:lvlJc w:val="left"/>
    </w:lvl>
    <w:lvl w:ilvl="2" w:tplc="C2AE2B06">
      <w:numFmt w:val="decimal"/>
      <w:lvlText w:val=""/>
      <w:lvlJc w:val="left"/>
    </w:lvl>
    <w:lvl w:ilvl="3" w:tplc="F13C38AC">
      <w:numFmt w:val="decimal"/>
      <w:lvlText w:val=""/>
      <w:lvlJc w:val="left"/>
    </w:lvl>
    <w:lvl w:ilvl="4" w:tplc="804C5E6A">
      <w:numFmt w:val="decimal"/>
      <w:lvlText w:val=""/>
      <w:lvlJc w:val="left"/>
    </w:lvl>
    <w:lvl w:ilvl="5" w:tplc="94CCD0F4">
      <w:numFmt w:val="decimal"/>
      <w:lvlText w:val=""/>
      <w:lvlJc w:val="left"/>
    </w:lvl>
    <w:lvl w:ilvl="6" w:tplc="D440282A">
      <w:numFmt w:val="decimal"/>
      <w:lvlText w:val=""/>
      <w:lvlJc w:val="left"/>
    </w:lvl>
    <w:lvl w:ilvl="7" w:tplc="598A6CF4">
      <w:numFmt w:val="decimal"/>
      <w:lvlText w:val=""/>
      <w:lvlJc w:val="left"/>
    </w:lvl>
    <w:lvl w:ilvl="8" w:tplc="40D6D4B4">
      <w:numFmt w:val="decimal"/>
      <w:lvlText w:val=""/>
      <w:lvlJc w:val="left"/>
    </w:lvl>
  </w:abstractNum>
  <w:abstractNum w:abstractNumId="12" w15:restartNumberingAfterBreak="0">
    <w:nsid w:val="3A592D37"/>
    <w:multiLevelType w:val="hybridMultilevel"/>
    <w:tmpl w:val="C616F456"/>
    <w:lvl w:ilvl="0" w:tplc="19621710">
      <w:start w:val="1"/>
      <w:numFmt w:val="decimal"/>
      <w:lvlText w:val="%1."/>
      <w:lvlJc w:val="left"/>
      <w:pPr>
        <w:ind w:left="540" w:hanging="300"/>
      </w:pPr>
    </w:lvl>
    <w:lvl w:ilvl="1" w:tplc="15863D32">
      <w:numFmt w:val="decimal"/>
      <w:lvlText w:val=""/>
      <w:lvlJc w:val="left"/>
    </w:lvl>
    <w:lvl w:ilvl="2" w:tplc="004E0B10">
      <w:numFmt w:val="decimal"/>
      <w:lvlText w:val=""/>
      <w:lvlJc w:val="left"/>
    </w:lvl>
    <w:lvl w:ilvl="3" w:tplc="C7047322">
      <w:numFmt w:val="decimal"/>
      <w:lvlText w:val=""/>
      <w:lvlJc w:val="left"/>
    </w:lvl>
    <w:lvl w:ilvl="4" w:tplc="669A8AF2">
      <w:numFmt w:val="decimal"/>
      <w:lvlText w:val=""/>
      <w:lvlJc w:val="left"/>
    </w:lvl>
    <w:lvl w:ilvl="5" w:tplc="ECE8079A">
      <w:numFmt w:val="decimal"/>
      <w:lvlText w:val=""/>
      <w:lvlJc w:val="left"/>
    </w:lvl>
    <w:lvl w:ilvl="6" w:tplc="DB34D530">
      <w:numFmt w:val="decimal"/>
      <w:lvlText w:val=""/>
      <w:lvlJc w:val="left"/>
    </w:lvl>
    <w:lvl w:ilvl="7" w:tplc="131A22D0">
      <w:numFmt w:val="decimal"/>
      <w:lvlText w:val=""/>
      <w:lvlJc w:val="left"/>
    </w:lvl>
    <w:lvl w:ilvl="8" w:tplc="E1121B74">
      <w:numFmt w:val="decimal"/>
      <w:lvlText w:val=""/>
      <w:lvlJc w:val="left"/>
    </w:lvl>
  </w:abstractNum>
  <w:abstractNum w:abstractNumId="13" w15:restartNumberingAfterBreak="0">
    <w:nsid w:val="3E1275C9"/>
    <w:multiLevelType w:val="hybridMultilevel"/>
    <w:tmpl w:val="F8184C94"/>
    <w:lvl w:ilvl="0" w:tplc="38E2A516">
      <w:start w:val="1"/>
      <w:numFmt w:val="decimal"/>
      <w:lvlText w:val="%1."/>
      <w:lvlJc w:val="left"/>
      <w:pPr>
        <w:ind w:left="540" w:hanging="300"/>
      </w:pPr>
    </w:lvl>
    <w:lvl w:ilvl="1" w:tplc="C14ADD94">
      <w:numFmt w:val="decimal"/>
      <w:lvlText w:val=""/>
      <w:lvlJc w:val="left"/>
    </w:lvl>
    <w:lvl w:ilvl="2" w:tplc="0EB48F28">
      <w:numFmt w:val="decimal"/>
      <w:lvlText w:val=""/>
      <w:lvlJc w:val="left"/>
    </w:lvl>
    <w:lvl w:ilvl="3" w:tplc="66484B24">
      <w:numFmt w:val="decimal"/>
      <w:lvlText w:val=""/>
      <w:lvlJc w:val="left"/>
    </w:lvl>
    <w:lvl w:ilvl="4" w:tplc="2F787F34">
      <w:numFmt w:val="decimal"/>
      <w:lvlText w:val=""/>
      <w:lvlJc w:val="left"/>
    </w:lvl>
    <w:lvl w:ilvl="5" w:tplc="6F3CA8C0">
      <w:numFmt w:val="decimal"/>
      <w:lvlText w:val=""/>
      <w:lvlJc w:val="left"/>
    </w:lvl>
    <w:lvl w:ilvl="6" w:tplc="4A144134">
      <w:numFmt w:val="decimal"/>
      <w:lvlText w:val=""/>
      <w:lvlJc w:val="left"/>
    </w:lvl>
    <w:lvl w:ilvl="7" w:tplc="CA162A5C">
      <w:numFmt w:val="decimal"/>
      <w:lvlText w:val=""/>
      <w:lvlJc w:val="left"/>
    </w:lvl>
    <w:lvl w:ilvl="8" w:tplc="98F2EEF2">
      <w:numFmt w:val="decimal"/>
      <w:lvlText w:val=""/>
      <w:lvlJc w:val="left"/>
    </w:lvl>
  </w:abstractNum>
  <w:abstractNum w:abstractNumId="14" w15:restartNumberingAfterBreak="0">
    <w:nsid w:val="3E225EE5"/>
    <w:multiLevelType w:val="hybridMultilevel"/>
    <w:tmpl w:val="9EF236B2"/>
    <w:lvl w:ilvl="0" w:tplc="DBC4AC4A">
      <w:start w:val="1"/>
      <w:numFmt w:val="decimal"/>
      <w:lvlText w:val="%1."/>
      <w:lvlJc w:val="left"/>
      <w:pPr>
        <w:ind w:left="540" w:hanging="300"/>
      </w:pPr>
    </w:lvl>
    <w:lvl w:ilvl="1" w:tplc="352E78EC">
      <w:numFmt w:val="decimal"/>
      <w:lvlText w:val=""/>
      <w:lvlJc w:val="left"/>
    </w:lvl>
    <w:lvl w:ilvl="2" w:tplc="5D9CB10E">
      <w:numFmt w:val="decimal"/>
      <w:lvlText w:val=""/>
      <w:lvlJc w:val="left"/>
    </w:lvl>
    <w:lvl w:ilvl="3" w:tplc="F9A26F08">
      <w:numFmt w:val="decimal"/>
      <w:lvlText w:val=""/>
      <w:lvlJc w:val="left"/>
    </w:lvl>
    <w:lvl w:ilvl="4" w:tplc="EF5657A6">
      <w:numFmt w:val="decimal"/>
      <w:lvlText w:val=""/>
      <w:lvlJc w:val="left"/>
    </w:lvl>
    <w:lvl w:ilvl="5" w:tplc="D0D62376">
      <w:numFmt w:val="decimal"/>
      <w:lvlText w:val=""/>
      <w:lvlJc w:val="left"/>
    </w:lvl>
    <w:lvl w:ilvl="6" w:tplc="D42AFD6A">
      <w:numFmt w:val="decimal"/>
      <w:lvlText w:val=""/>
      <w:lvlJc w:val="left"/>
    </w:lvl>
    <w:lvl w:ilvl="7" w:tplc="544A317C">
      <w:numFmt w:val="decimal"/>
      <w:lvlText w:val=""/>
      <w:lvlJc w:val="left"/>
    </w:lvl>
    <w:lvl w:ilvl="8" w:tplc="AA16A150">
      <w:numFmt w:val="decimal"/>
      <w:lvlText w:val=""/>
      <w:lvlJc w:val="left"/>
    </w:lvl>
  </w:abstractNum>
  <w:abstractNum w:abstractNumId="15" w15:restartNumberingAfterBreak="0">
    <w:nsid w:val="489C54A0"/>
    <w:multiLevelType w:val="hybridMultilevel"/>
    <w:tmpl w:val="808A9D46"/>
    <w:lvl w:ilvl="0" w:tplc="21B0A3F2">
      <w:start w:val="1"/>
      <w:numFmt w:val="decimal"/>
      <w:lvlText w:val="%1."/>
      <w:lvlJc w:val="left"/>
      <w:pPr>
        <w:ind w:left="540" w:hanging="300"/>
      </w:pPr>
    </w:lvl>
    <w:lvl w:ilvl="1" w:tplc="278CAA04">
      <w:numFmt w:val="decimal"/>
      <w:lvlText w:val=""/>
      <w:lvlJc w:val="left"/>
    </w:lvl>
    <w:lvl w:ilvl="2" w:tplc="F5BCEEA2">
      <w:numFmt w:val="decimal"/>
      <w:lvlText w:val=""/>
      <w:lvlJc w:val="left"/>
    </w:lvl>
    <w:lvl w:ilvl="3" w:tplc="42F2AD94">
      <w:numFmt w:val="decimal"/>
      <w:lvlText w:val=""/>
      <w:lvlJc w:val="left"/>
    </w:lvl>
    <w:lvl w:ilvl="4" w:tplc="A498E93A">
      <w:numFmt w:val="decimal"/>
      <w:lvlText w:val=""/>
      <w:lvlJc w:val="left"/>
    </w:lvl>
    <w:lvl w:ilvl="5" w:tplc="E9CCD556">
      <w:numFmt w:val="decimal"/>
      <w:lvlText w:val=""/>
      <w:lvlJc w:val="left"/>
    </w:lvl>
    <w:lvl w:ilvl="6" w:tplc="DF6AA3B0">
      <w:numFmt w:val="decimal"/>
      <w:lvlText w:val=""/>
      <w:lvlJc w:val="left"/>
    </w:lvl>
    <w:lvl w:ilvl="7" w:tplc="34A03C42">
      <w:numFmt w:val="decimal"/>
      <w:lvlText w:val=""/>
      <w:lvlJc w:val="left"/>
    </w:lvl>
    <w:lvl w:ilvl="8" w:tplc="F8847B8C">
      <w:numFmt w:val="decimal"/>
      <w:lvlText w:val=""/>
      <w:lvlJc w:val="left"/>
    </w:lvl>
  </w:abstractNum>
  <w:abstractNum w:abstractNumId="16" w15:restartNumberingAfterBreak="0">
    <w:nsid w:val="4BD271A3"/>
    <w:multiLevelType w:val="hybridMultilevel"/>
    <w:tmpl w:val="A0D2139E"/>
    <w:lvl w:ilvl="0" w:tplc="F1AC1E30">
      <w:start w:val="1"/>
      <w:numFmt w:val="bullet"/>
      <w:lvlText w:val="•"/>
      <w:lvlJc w:val="left"/>
      <w:pPr>
        <w:ind w:left="540" w:hanging="270"/>
      </w:pPr>
    </w:lvl>
    <w:lvl w:ilvl="1" w:tplc="9A9826C6">
      <w:start w:val="1"/>
      <w:numFmt w:val="bullet"/>
      <w:lvlText w:val="–"/>
      <w:lvlJc w:val="left"/>
      <w:pPr>
        <w:ind w:left="1080" w:hanging="270"/>
      </w:pPr>
    </w:lvl>
    <w:lvl w:ilvl="2" w:tplc="CCB0FD18">
      <w:numFmt w:val="decimal"/>
      <w:lvlText w:val=""/>
      <w:lvlJc w:val="left"/>
    </w:lvl>
    <w:lvl w:ilvl="3" w:tplc="15B06FC0">
      <w:numFmt w:val="decimal"/>
      <w:lvlText w:val=""/>
      <w:lvlJc w:val="left"/>
    </w:lvl>
    <w:lvl w:ilvl="4" w:tplc="757CAB8E">
      <w:numFmt w:val="decimal"/>
      <w:lvlText w:val=""/>
      <w:lvlJc w:val="left"/>
    </w:lvl>
    <w:lvl w:ilvl="5" w:tplc="1332B582">
      <w:numFmt w:val="decimal"/>
      <w:lvlText w:val=""/>
      <w:lvlJc w:val="left"/>
    </w:lvl>
    <w:lvl w:ilvl="6" w:tplc="D4185C8A">
      <w:numFmt w:val="decimal"/>
      <w:lvlText w:val=""/>
      <w:lvlJc w:val="left"/>
    </w:lvl>
    <w:lvl w:ilvl="7" w:tplc="9F96ABC6">
      <w:numFmt w:val="decimal"/>
      <w:lvlText w:val=""/>
      <w:lvlJc w:val="left"/>
    </w:lvl>
    <w:lvl w:ilvl="8" w:tplc="3D9AC8CE">
      <w:numFmt w:val="decimal"/>
      <w:lvlText w:val=""/>
      <w:lvlJc w:val="left"/>
    </w:lvl>
  </w:abstractNum>
  <w:abstractNum w:abstractNumId="17" w15:restartNumberingAfterBreak="0">
    <w:nsid w:val="4C7148AB"/>
    <w:multiLevelType w:val="hybridMultilevel"/>
    <w:tmpl w:val="362803BC"/>
    <w:lvl w:ilvl="0" w:tplc="7E40F318">
      <w:start w:val="1"/>
      <w:numFmt w:val="bullet"/>
      <w:lvlText w:val="●"/>
      <w:lvlJc w:val="left"/>
      <w:pPr>
        <w:ind w:left="720" w:hanging="360"/>
      </w:pPr>
    </w:lvl>
    <w:lvl w:ilvl="1" w:tplc="7E9C8E78">
      <w:start w:val="1"/>
      <w:numFmt w:val="bullet"/>
      <w:lvlText w:val="○"/>
      <w:lvlJc w:val="left"/>
      <w:pPr>
        <w:ind w:left="1440" w:hanging="360"/>
      </w:pPr>
    </w:lvl>
    <w:lvl w:ilvl="2" w:tplc="088C2076">
      <w:start w:val="1"/>
      <w:numFmt w:val="bullet"/>
      <w:lvlText w:val="■"/>
      <w:lvlJc w:val="left"/>
      <w:pPr>
        <w:ind w:left="2160" w:hanging="360"/>
      </w:pPr>
    </w:lvl>
    <w:lvl w:ilvl="3" w:tplc="B19C4F68">
      <w:start w:val="1"/>
      <w:numFmt w:val="bullet"/>
      <w:lvlText w:val="●"/>
      <w:lvlJc w:val="left"/>
      <w:pPr>
        <w:ind w:left="2880" w:hanging="360"/>
      </w:pPr>
    </w:lvl>
    <w:lvl w:ilvl="4" w:tplc="DD30F9B6">
      <w:start w:val="1"/>
      <w:numFmt w:val="bullet"/>
      <w:lvlText w:val="○"/>
      <w:lvlJc w:val="left"/>
      <w:pPr>
        <w:ind w:left="3600" w:hanging="360"/>
      </w:pPr>
    </w:lvl>
    <w:lvl w:ilvl="5" w:tplc="6C24F7D6">
      <w:start w:val="1"/>
      <w:numFmt w:val="bullet"/>
      <w:lvlText w:val="■"/>
      <w:lvlJc w:val="left"/>
      <w:pPr>
        <w:ind w:left="4320" w:hanging="360"/>
      </w:pPr>
    </w:lvl>
    <w:lvl w:ilvl="6" w:tplc="8E526794">
      <w:start w:val="1"/>
      <w:numFmt w:val="bullet"/>
      <w:lvlText w:val="●"/>
      <w:lvlJc w:val="left"/>
      <w:pPr>
        <w:ind w:left="5040" w:hanging="360"/>
      </w:pPr>
    </w:lvl>
    <w:lvl w:ilvl="7" w:tplc="F1D413B0">
      <w:start w:val="1"/>
      <w:numFmt w:val="bullet"/>
      <w:lvlText w:val="●"/>
      <w:lvlJc w:val="left"/>
      <w:pPr>
        <w:ind w:left="5760" w:hanging="360"/>
      </w:pPr>
    </w:lvl>
    <w:lvl w:ilvl="8" w:tplc="91AE4272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55B26502"/>
    <w:multiLevelType w:val="hybridMultilevel"/>
    <w:tmpl w:val="ADB20ED0"/>
    <w:lvl w:ilvl="0" w:tplc="8EFC0356">
      <w:start w:val="1"/>
      <w:numFmt w:val="decimal"/>
      <w:lvlText w:val="%1."/>
      <w:lvlJc w:val="left"/>
      <w:pPr>
        <w:ind w:left="540" w:hanging="300"/>
      </w:pPr>
    </w:lvl>
    <w:lvl w:ilvl="1" w:tplc="468AA4B0">
      <w:numFmt w:val="decimal"/>
      <w:lvlText w:val=""/>
      <w:lvlJc w:val="left"/>
    </w:lvl>
    <w:lvl w:ilvl="2" w:tplc="9016455C">
      <w:numFmt w:val="decimal"/>
      <w:lvlText w:val=""/>
      <w:lvlJc w:val="left"/>
    </w:lvl>
    <w:lvl w:ilvl="3" w:tplc="3C2E071A">
      <w:numFmt w:val="decimal"/>
      <w:lvlText w:val=""/>
      <w:lvlJc w:val="left"/>
    </w:lvl>
    <w:lvl w:ilvl="4" w:tplc="BB9CF6F2">
      <w:numFmt w:val="decimal"/>
      <w:lvlText w:val=""/>
      <w:lvlJc w:val="left"/>
    </w:lvl>
    <w:lvl w:ilvl="5" w:tplc="60D8929E">
      <w:numFmt w:val="decimal"/>
      <w:lvlText w:val=""/>
      <w:lvlJc w:val="left"/>
    </w:lvl>
    <w:lvl w:ilvl="6" w:tplc="1BEEE0AE">
      <w:numFmt w:val="decimal"/>
      <w:lvlText w:val=""/>
      <w:lvlJc w:val="left"/>
    </w:lvl>
    <w:lvl w:ilvl="7" w:tplc="32D6CCDE">
      <w:numFmt w:val="decimal"/>
      <w:lvlText w:val=""/>
      <w:lvlJc w:val="left"/>
    </w:lvl>
    <w:lvl w:ilvl="8" w:tplc="097426F8">
      <w:numFmt w:val="decimal"/>
      <w:lvlText w:val=""/>
      <w:lvlJc w:val="left"/>
    </w:lvl>
  </w:abstractNum>
  <w:abstractNum w:abstractNumId="19" w15:restartNumberingAfterBreak="0">
    <w:nsid w:val="563A4326"/>
    <w:multiLevelType w:val="hybridMultilevel"/>
    <w:tmpl w:val="8AB25EEE"/>
    <w:lvl w:ilvl="0" w:tplc="4BA8ECAA">
      <w:start w:val="1"/>
      <w:numFmt w:val="decimal"/>
      <w:lvlText w:val="%1."/>
      <w:lvlJc w:val="left"/>
      <w:pPr>
        <w:ind w:left="540" w:hanging="300"/>
      </w:pPr>
    </w:lvl>
    <w:lvl w:ilvl="1" w:tplc="B7501186">
      <w:numFmt w:val="decimal"/>
      <w:lvlText w:val=""/>
      <w:lvlJc w:val="left"/>
    </w:lvl>
    <w:lvl w:ilvl="2" w:tplc="884A043C">
      <w:numFmt w:val="decimal"/>
      <w:lvlText w:val=""/>
      <w:lvlJc w:val="left"/>
    </w:lvl>
    <w:lvl w:ilvl="3" w:tplc="C8A61510">
      <w:numFmt w:val="decimal"/>
      <w:lvlText w:val=""/>
      <w:lvlJc w:val="left"/>
    </w:lvl>
    <w:lvl w:ilvl="4" w:tplc="70029792">
      <w:numFmt w:val="decimal"/>
      <w:lvlText w:val=""/>
      <w:lvlJc w:val="left"/>
    </w:lvl>
    <w:lvl w:ilvl="5" w:tplc="458C60CC">
      <w:numFmt w:val="decimal"/>
      <w:lvlText w:val=""/>
      <w:lvlJc w:val="left"/>
    </w:lvl>
    <w:lvl w:ilvl="6" w:tplc="DD627E58">
      <w:numFmt w:val="decimal"/>
      <w:lvlText w:val=""/>
      <w:lvlJc w:val="left"/>
    </w:lvl>
    <w:lvl w:ilvl="7" w:tplc="74BA8AC4">
      <w:numFmt w:val="decimal"/>
      <w:lvlText w:val=""/>
      <w:lvlJc w:val="left"/>
    </w:lvl>
    <w:lvl w:ilvl="8" w:tplc="067C291E">
      <w:numFmt w:val="decimal"/>
      <w:lvlText w:val=""/>
      <w:lvlJc w:val="left"/>
    </w:lvl>
  </w:abstractNum>
  <w:abstractNum w:abstractNumId="20" w15:restartNumberingAfterBreak="0">
    <w:nsid w:val="59525961"/>
    <w:multiLevelType w:val="hybridMultilevel"/>
    <w:tmpl w:val="3EDE4A6E"/>
    <w:lvl w:ilvl="0" w:tplc="DFB4A95A">
      <w:start w:val="1"/>
      <w:numFmt w:val="decimal"/>
      <w:lvlText w:val="%1."/>
      <w:lvlJc w:val="left"/>
      <w:pPr>
        <w:ind w:left="540" w:hanging="300"/>
      </w:pPr>
    </w:lvl>
    <w:lvl w:ilvl="1" w:tplc="62C6BFD2">
      <w:numFmt w:val="decimal"/>
      <w:lvlText w:val=""/>
      <w:lvlJc w:val="left"/>
    </w:lvl>
    <w:lvl w:ilvl="2" w:tplc="8174C260">
      <w:numFmt w:val="decimal"/>
      <w:lvlText w:val=""/>
      <w:lvlJc w:val="left"/>
    </w:lvl>
    <w:lvl w:ilvl="3" w:tplc="957409DE">
      <w:numFmt w:val="decimal"/>
      <w:lvlText w:val=""/>
      <w:lvlJc w:val="left"/>
    </w:lvl>
    <w:lvl w:ilvl="4" w:tplc="CF3229E8">
      <w:numFmt w:val="decimal"/>
      <w:lvlText w:val=""/>
      <w:lvlJc w:val="left"/>
    </w:lvl>
    <w:lvl w:ilvl="5" w:tplc="1E5C3876">
      <w:numFmt w:val="decimal"/>
      <w:lvlText w:val=""/>
      <w:lvlJc w:val="left"/>
    </w:lvl>
    <w:lvl w:ilvl="6" w:tplc="5010C9FC">
      <w:numFmt w:val="decimal"/>
      <w:lvlText w:val=""/>
      <w:lvlJc w:val="left"/>
    </w:lvl>
    <w:lvl w:ilvl="7" w:tplc="53541834">
      <w:numFmt w:val="decimal"/>
      <w:lvlText w:val=""/>
      <w:lvlJc w:val="left"/>
    </w:lvl>
    <w:lvl w:ilvl="8" w:tplc="03E85B88">
      <w:numFmt w:val="decimal"/>
      <w:lvlText w:val=""/>
      <w:lvlJc w:val="left"/>
    </w:lvl>
  </w:abstractNum>
  <w:abstractNum w:abstractNumId="21" w15:restartNumberingAfterBreak="0">
    <w:nsid w:val="59EB4E1D"/>
    <w:multiLevelType w:val="hybridMultilevel"/>
    <w:tmpl w:val="DDA81210"/>
    <w:lvl w:ilvl="0" w:tplc="33C43860">
      <w:start w:val="1"/>
      <w:numFmt w:val="decimal"/>
      <w:lvlText w:val="%1."/>
      <w:lvlJc w:val="left"/>
      <w:pPr>
        <w:ind w:left="540" w:hanging="300"/>
      </w:pPr>
    </w:lvl>
    <w:lvl w:ilvl="1" w:tplc="2DB6F1A0">
      <w:numFmt w:val="decimal"/>
      <w:lvlText w:val=""/>
      <w:lvlJc w:val="left"/>
    </w:lvl>
    <w:lvl w:ilvl="2" w:tplc="4A16B87C">
      <w:numFmt w:val="decimal"/>
      <w:lvlText w:val=""/>
      <w:lvlJc w:val="left"/>
    </w:lvl>
    <w:lvl w:ilvl="3" w:tplc="17B02DA2">
      <w:numFmt w:val="decimal"/>
      <w:lvlText w:val=""/>
      <w:lvlJc w:val="left"/>
    </w:lvl>
    <w:lvl w:ilvl="4" w:tplc="E57EA470">
      <w:numFmt w:val="decimal"/>
      <w:lvlText w:val=""/>
      <w:lvlJc w:val="left"/>
    </w:lvl>
    <w:lvl w:ilvl="5" w:tplc="D9A046C8">
      <w:numFmt w:val="decimal"/>
      <w:lvlText w:val=""/>
      <w:lvlJc w:val="left"/>
    </w:lvl>
    <w:lvl w:ilvl="6" w:tplc="C612485C">
      <w:numFmt w:val="decimal"/>
      <w:lvlText w:val=""/>
      <w:lvlJc w:val="left"/>
    </w:lvl>
    <w:lvl w:ilvl="7" w:tplc="4D3AF752">
      <w:numFmt w:val="decimal"/>
      <w:lvlText w:val=""/>
      <w:lvlJc w:val="left"/>
    </w:lvl>
    <w:lvl w:ilvl="8" w:tplc="BC6E6D44">
      <w:numFmt w:val="decimal"/>
      <w:lvlText w:val=""/>
      <w:lvlJc w:val="left"/>
    </w:lvl>
  </w:abstractNum>
  <w:abstractNum w:abstractNumId="22" w15:restartNumberingAfterBreak="0">
    <w:nsid w:val="5B4647EC"/>
    <w:multiLevelType w:val="hybridMultilevel"/>
    <w:tmpl w:val="B36A7E62"/>
    <w:lvl w:ilvl="0" w:tplc="EA9C2A6A">
      <w:start w:val="1"/>
      <w:numFmt w:val="decimal"/>
      <w:lvlText w:val="%1."/>
      <w:lvlJc w:val="left"/>
      <w:pPr>
        <w:ind w:left="540" w:hanging="300"/>
      </w:pPr>
    </w:lvl>
    <w:lvl w:ilvl="1" w:tplc="A71C7DB6">
      <w:numFmt w:val="decimal"/>
      <w:lvlText w:val=""/>
      <w:lvlJc w:val="left"/>
    </w:lvl>
    <w:lvl w:ilvl="2" w:tplc="46D26F66">
      <w:numFmt w:val="decimal"/>
      <w:lvlText w:val=""/>
      <w:lvlJc w:val="left"/>
    </w:lvl>
    <w:lvl w:ilvl="3" w:tplc="02F48F4E">
      <w:numFmt w:val="decimal"/>
      <w:lvlText w:val=""/>
      <w:lvlJc w:val="left"/>
    </w:lvl>
    <w:lvl w:ilvl="4" w:tplc="36EA023E">
      <w:numFmt w:val="decimal"/>
      <w:lvlText w:val=""/>
      <w:lvlJc w:val="left"/>
    </w:lvl>
    <w:lvl w:ilvl="5" w:tplc="71BA66B2">
      <w:numFmt w:val="decimal"/>
      <w:lvlText w:val=""/>
      <w:lvlJc w:val="left"/>
    </w:lvl>
    <w:lvl w:ilvl="6" w:tplc="3E722B30">
      <w:numFmt w:val="decimal"/>
      <w:lvlText w:val=""/>
      <w:lvlJc w:val="left"/>
    </w:lvl>
    <w:lvl w:ilvl="7" w:tplc="551C6F54">
      <w:numFmt w:val="decimal"/>
      <w:lvlText w:val=""/>
      <w:lvlJc w:val="left"/>
    </w:lvl>
    <w:lvl w:ilvl="8" w:tplc="79842454">
      <w:numFmt w:val="decimal"/>
      <w:lvlText w:val=""/>
      <w:lvlJc w:val="left"/>
    </w:lvl>
  </w:abstractNum>
  <w:abstractNum w:abstractNumId="23" w15:restartNumberingAfterBreak="0">
    <w:nsid w:val="5E0E0D0A"/>
    <w:multiLevelType w:val="hybridMultilevel"/>
    <w:tmpl w:val="E800E4CE"/>
    <w:lvl w:ilvl="0" w:tplc="7A2C5C68">
      <w:start w:val="1"/>
      <w:numFmt w:val="decimal"/>
      <w:lvlText w:val="%1."/>
      <w:lvlJc w:val="left"/>
      <w:pPr>
        <w:ind w:left="540" w:hanging="300"/>
      </w:pPr>
    </w:lvl>
    <w:lvl w:ilvl="1" w:tplc="5E7C5788">
      <w:numFmt w:val="decimal"/>
      <w:lvlText w:val=""/>
      <w:lvlJc w:val="left"/>
    </w:lvl>
    <w:lvl w:ilvl="2" w:tplc="6F405FDA">
      <w:numFmt w:val="decimal"/>
      <w:lvlText w:val=""/>
      <w:lvlJc w:val="left"/>
    </w:lvl>
    <w:lvl w:ilvl="3" w:tplc="ACD88A9C">
      <w:numFmt w:val="decimal"/>
      <w:lvlText w:val=""/>
      <w:lvlJc w:val="left"/>
    </w:lvl>
    <w:lvl w:ilvl="4" w:tplc="242C15CA">
      <w:numFmt w:val="decimal"/>
      <w:lvlText w:val=""/>
      <w:lvlJc w:val="left"/>
    </w:lvl>
    <w:lvl w:ilvl="5" w:tplc="6E58B316">
      <w:numFmt w:val="decimal"/>
      <w:lvlText w:val=""/>
      <w:lvlJc w:val="left"/>
    </w:lvl>
    <w:lvl w:ilvl="6" w:tplc="ECEEE7D2">
      <w:numFmt w:val="decimal"/>
      <w:lvlText w:val=""/>
      <w:lvlJc w:val="left"/>
    </w:lvl>
    <w:lvl w:ilvl="7" w:tplc="2388744E">
      <w:numFmt w:val="decimal"/>
      <w:lvlText w:val=""/>
      <w:lvlJc w:val="left"/>
    </w:lvl>
    <w:lvl w:ilvl="8" w:tplc="41302C1C">
      <w:numFmt w:val="decimal"/>
      <w:lvlText w:val=""/>
      <w:lvlJc w:val="left"/>
    </w:lvl>
  </w:abstractNum>
  <w:abstractNum w:abstractNumId="24" w15:restartNumberingAfterBreak="0">
    <w:nsid w:val="604F7B1B"/>
    <w:multiLevelType w:val="hybridMultilevel"/>
    <w:tmpl w:val="30DCB19C"/>
    <w:lvl w:ilvl="0" w:tplc="3AD8F9B6">
      <w:start w:val="1"/>
      <w:numFmt w:val="decimal"/>
      <w:lvlText w:val="%1."/>
      <w:lvlJc w:val="left"/>
      <w:pPr>
        <w:ind w:left="540" w:hanging="300"/>
      </w:pPr>
    </w:lvl>
    <w:lvl w:ilvl="1" w:tplc="6FC67FBA">
      <w:numFmt w:val="decimal"/>
      <w:lvlText w:val=""/>
      <w:lvlJc w:val="left"/>
    </w:lvl>
    <w:lvl w:ilvl="2" w:tplc="A4CA578E">
      <w:numFmt w:val="decimal"/>
      <w:lvlText w:val=""/>
      <w:lvlJc w:val="left"/>
    </w:lvl>
    <w:lvl w:ilvl="3" w:tplc="44365456">
      <w:numFmt w:val="decimal"/>
      <w:lvlText w:val=""/>
      <w:lvlJc w:val="left"/>
    </w:lvl>
    <w:lvl w:ilvl="4" w:tplc="CC161D82">
      <w:numFmt w:val="decimal"/>
      <w:lvlText w:val=""/>
      <w:lvlJc w:val="left"/>
    </w:lvl>
    <w:lvl w:ilvl="5" w:tplc="4CDC2530">
      <w:numFmt w:val="decimal"/>
      <w:lvlText w:val=""/>
      <w:lvlJc w:val="left"/>
    </w:lvl>
    <w:lvl w:ilvl="6" w:tplc="F5649908">
      <w:numFmt w:val="decimal"/>
      <w:lvlText w:val=""/>
      <w:lvlJc w:val="left"/>
    </w:lvl>
    <w:lvl w:ilvl="7" w:tplc="3F56153C">
      <w:numFmt w:val="decimal"/>
      <w:lvlText w:val=""/>
      <w:lvlJc w:val="left"/>
    </w:lvl>
    <w:lvl w:ilvl="8" w:tplc="FD8EDDC0">
      <w:numFmt w:val="decimal"/>
      <w:lvlText w:val=""/>
      <w:lvlJc w:val="left"/>
    </w:lvl>
  </w:abstractNum>
  <w:abstractNum w:abstractNumId="25" w15:restartNumberingAfterBreak="0">
    <w:nsid w:val="61AA7E9B"/>
    <w:multiLevelType w:val="hybridMultilevel"/>
    <w:tmpl w:val="95E26F56"/>
    <w:lvl w:ilvl="0" w:tplc="98F8E334">
      <w:start w:val="1"/>
      <w:numFmt w:val="decimal"/>
      <w:lvlText w:val="%1."/>
      <w:lvlJc w:val="left"/>
      <w:pPr>
        <w:ind w:left="540" w:hanging="300"/>
      </w:pPr>
    </w:lvl>
    <w:lvl w:ilvl="1" w:tplc="D160FE7E">
      <w:numFmt w:val="decimal"/>
      <w:lvlText w:val=""/>
      <w:lvlJc w:val="left"/>
    </w:lvl>
    <w:lvl w:ilvl="2" w:tplc="DD8CEFDE">
      <w:numFmt w:val="decimal"/>
      <w:lvlText w:val=""/>
      <w:lvlJc w:val="left"/>
    </w:lvl>
    <w:lvl w:ilvl="3" w:tplc="B6E4CDAE">
      <w:numFmt w:val="decimal"/>
      <w:lvlText w:val=""/>
      <w:lvlJc w:val="left"/>
    </w:lvl>
    <w:lvl w:ilvl="4" w:tplc="2D7424A2">
      <w:numFmt w:val="decimal"/>
      <w:lvlText w:val=""/>
      <w:lvlJc w:val="left"/>
    </w:lvl>
    <w:lvl w:ilvl="5" w:tplc="A6963A5A">
      <w:numFmt w:val="decimal"/>
      <w:lvlText w:val=""/>
      <w:lvlJc w:val="left"/>
    </w:lvl>
    <w:lvl w:ilvl="6" w:tplc="06F68D20">
      <w:numFmt w:val="decimal"/>
      <w:lvlText w:val=""/>
      <w:lvlJc w:val="left"/>
    </w:lvl>
    <w:lvl w:ilvl="7" w:tplc="8DB2653C">
      <w:numFmt w:val="decimal"/>
      <w:lvlText w:val=""/>
      <w:lvlJc w:val="left"/>
    </w:lvl>
    <w:lvl w:ilvl="8" w:tplc="45EE24F8">
      <w:numFmt w:val="decimal"/>
      <w:lvlText w:val=""/>
      <w:lvlJc w:val="left"/>
    </w:lvl>
  </w:abstractNum>
  <w:abstractNum w:abstractNumId="26" w15:restartNumberingAfterBreak="0">
    <w:nsid w:val="6992426B"/>
    <w:multiLevelType w:val="hybridMultilevel"/>
    <w:tmpl w:val="8D3C9A26"/>
    <w:lvl w:ilvl="0" w:tplc="17547592">
      <w:start w:val="1"/>
      <w:numFmt w:val="decimal"/>
      <w:lvlText w:val="%1."/>
      <w:lvlJc w:val="left"/>
      <w:pPr>
        <w:ind w:left="540" w:hanging="300"/>
      </w:pPr>
    </w:lvl>
    <w:lvl w:ilvl="1" w:tplc="0812FFB6">
      <w:numFmt w:val="decimal"/>
      <w:lvlText w:val=""/>
      <w:lvlJc w:val="left"/>
    </w:lvl>
    <w:lvl w:ilvl="2" w:tplc="86529AF4">
      <w:numFmt w:val="decimal"/>
      <w:lvlText w:val=""/>
      <w:lvlJc w:val="left"/>
    </w:lvl>
    <w:lvl w:ilvl="3" w:tplc="0B262938">
      <w:numFmt w:val="decimal"/>
      <w:lvlText w:val=""/>
      <w:lvlJc w:val="left"/>
    </w:lvl>
    <w:lvl w:ilvl="4" w:tplc="C8201B3C">
      <w:numFmt w:val="decimal"/>
      <w:lvlText w:val=""/>
      <w:lvlJc w:val="left"/>
    </w:lvl>
    <w:lvl w:ilvl="5" w:tplc="29421354">
      <w:numFmt w:val="decimal"/>
      <w:lvlText w:val=""/>
      <w:lvlJc w:val="left"/>
    </w:lvl>
    <w:lvl w:ilvl="6" w:tplc="E51E305E">
      <w:numFmt w:val="decimal"/>
      <w:lvlText w:val=""/>
      <w:lvlJc w:val="left"/>
    </w:lvl>
    <w:lvl w:ilvl="7" w:tplc="01F43A6E">
      <w:numFmt w:val="decimal"/>
      <w:lvlText w:val=""/>
      <w:lvlJc w:val="left"/>
    </w:lvl>
    <w:lvl w:ilvl="8" w:tplc="D8F23D04">
      <w:numFmt w:val="decimal"/>
      <w:lvlText w:val=""/>
      <w:lvlJc w:val="left"/>
    </w:lvl>
  </w:abstractNum>
  <w:abstractNum w:abstractNumId="27" w15:restartNumberingAfterBreak="0">
    <w:nsid w:val="70361892"/>
    <w:multiLevelType w:val="hybridMultilevel"/>
    <w:tmpl w:val="BFFCD992"/>
    <w:lvl w:ilvl="0" w:tplc="79646C1A">
      <w:start w:val="1"/>
      <w:numFmt w:val="decimal"/>
      <w:lvlText w:val="%1."/>
      <w:lvlJc w:val="left"/>
      <w:pPr>
        <w:ind w:left="540" w:hanging="300"/>
      </w:pPr>
    </w:lvl>
    <w:lvl w:ilvl="1" w:tplc="BD088B4C">
      <w:numFmt w:val="decimal"/>
      <w:lvlText w:val=""/>
      <w:lvlJc w:val="left"/>
    </w:lvl>
    <w:lvl w:ilvl="2" w:tplc="4538FAC8">
      <w:numFmt w:val="decimal"/>
      <w:lvlText w:val=""/>
      <w:lvlJc w:val="left"/>
    </w:lvl>
    <w:lvl w:ilvl="3" w:tplc="96F244DE">
      <w:numFmt w:val="decimal"/>
      <w:lvlText w:val=""/>
      <w:lvlJc w:val="left"/>
    </w:lvl>
    <w:lvl w:ilvl="4" w:tplc="8CBA3566">
      <w:numFmt w:val="decimal"/>
      <w:lvlText w:val=""/>
      <w:lvlJc w:val="left"/>
    </w:lvl>
    <w:lvl w:ilvl="5" w:tplc="F7202DB8">
      <w:numFmt w:val="decimal"/>
      <w:lvlText w:val=""/>
      <w:lvlJc w:val="left"/>
    </w:lvl>
    <w:lvl w:ilvl="6" w:tplc="3C4208AC">
      <w:numFmt w:val="decimal"/>
      <w:lvlText w:val=""/>
      <w:lvlJc w:val="left"/>
    </w:lvl>
    <w:lvl w:ilvl="7" w:tplc="18F0005C">
      <w:numFmt w:val="decimal"/>
      <w:lvlText w:val=""/>
      <w:lvlJc w:val="left"/>
    </w:lvl>
    <w:lvl w:ilvl="8" w:tplc="4170E33A">
      <w:numFmt w:val="decimal"/>
      <w:lvlText w:val=""/>
      <w:lvlJc w:val="left"/>
    </w:lvl>
  </w:abstractNum>
  <w:abstractNum w:abstractNumId="28" w15:restartNumberingAfterBreak="0">
    <w:nsid w:val="70FE7F1B"/>
    <w:multiLevelType w:val="hybridMultilevel"/>
    <w:tmpl w:val="E5209F40"/>
    <w:lvl w:ilvl="0" w:tplc="074EB56C">
      <w:start w:val="1"/>
      <w:numFmt w:val="decimal"/>
      <w:lvlText w:val="%1."/>
      <w:lvlJc w:val="left"/>
      <w:pPr>
        <w:ind w:left="540" w:hanging="300"/>
      </w:pPr>
    </w:lvl>
    <w:lvl w:ilvl="1" w:tplc="8C46BC4A">
      <w:numFmt w:val="decimal"/>
      <w:lvlText w:val=""/>
      <w:lvlJc w:val="left"/>
    </w:lvl>
    <w:lvl w:ilvl="2" w:tplc="D7D0F732">
      <w:numFmt w:val="decimal"/>
      <w:lvlText w:val=""/>
      <w:lvlJc w:val="left"/>
    </w:lvl>
    <w:lvl w:ilvl="3" w:tplc="C7A486EC">
      <w:numFmt w:val="decimal"/>
      <w:lvlText w:val=""/>
      <w:lvlJc w:val="left"/>
    </w:lvl>
    <w:lvl w:ilvl="4" w:tplc="9500CB20">
      <w:numFmt w:val="decimal"/>
      <w:lvlText w:val=""/>
      <w:lvlJc w:val="left"/>
    </w:lvl>
    <w:lvl w:ilvl="5" w:tplc="2CB8D286">
      <w:numFmt w:val="decimal"/>
      <w:lvlText w:val=""/>
      <w:lvlJc w:val="left"/>
    </w:lvl>
    <w:lvl w:ilvl="6" w:tplc="F49A4860">
      <w:numFmt w:val="decimal"/>
      <w:lvlText w:val=""/>
      <w:lvlJc w:val="left"/>
    </w:lvl>
    <w:lvl w:ilvl="7" w:tplc="DD9C4086">
      <w:numFmt w:val="decimal"/>
      <w:lvlText w:val=""/>
      <w:lvlJc w:val="left"/>
    </w:lvl>
    <w:lvl w:ilvl="8" w:tplc="AA809D60">
      <w:numFmt w:val="decimal"/>
      <w:lvlText w:val=""/>
      <w:lvlJc w:val="left"/>
    </w:lvl>
  </w:abstractNum>
  <w:abstractNum w:abstractNumId="29" w15:restartNumberingAfterBreak="0">
    <w:nsid w:val="73817EF3"/>
    <w:multiLevelType w:val="hybridMultilevel"/>
    <w:tmpl w:val="1B2A7124"/>
    <w:lvl w:ilvl="0" w:tplc="098A5AD0">
      <w:start w:val="1"/>
      <w:numFmt w:val="decimal"/>
      <w:lvlText w:val="%1."/>
      <w:lvlJc w:val="left"/>
      <w:pPr>
        <w:ind w:left="540" w:hanging="300"/>
      </w:pPr>
    </w:lvl>
    <w:lvl w:ilvl="1" w:tplc="75022AB4">
      <w:numFmt w:val="decimal"/>
      <w:lvlText w:val=""/>
      <w:lvlJc w:val="left"/>
    </w:lvl>
    <w:lvl w:ilvl="2" w:tplc="A816C9EA">
      <w:numFmt w:val="decimal"/>
      <w:lvlText w:val=""/>
      <w:lvlJc w:val="left"/>
    </w:lvl>
    <w:lvl w:ilvl="3" w:tplc="C2C6ABA2">
      <w:numFmt w:val="decimal"/>
      <w:lvlText w:val=""/>
      <w:lvlJc w:val="left"/>
    </w:lvl>
    <w:lvl w:ilvl="4" w:tplc="ECD40D98">
      <w:numFmt w:val="decimal"/>
      <w:lvlText w:val=""/>
      <w:lvlJc w:val="left"/>
    </w:lvl>
    <w:lvl w:ilvl="5" w:tplc="CC7C4C98">
      <w:numFmt w:val="decimal"/>
      <w:lvlText w:val=""/>
      <w:lvlJc w:val="left"/>
    </w:lvl>
    <w:lvl w:ilvl="6" w:tplc="BA76D27E">
      <w:numFmt w:val="decimal"/>
      <w:lvlText w:val=""/>
      <w:lvlJc w:val="left"/>
    </w:lvl>
    <w:lvl w:ilvl="7" w:tplc="CBE0EB98">
      <w:numFmt w:val="decimal"/>
      <w:lvlText w:val=""/>
      <w:lvlJc w:val="left"/>
    </w:lvl>
    <w:lvl w:ilvl="8" w:tplc="BECA0514">
      <w:numFmt w:val="decimal"/>
      <w:lvlText w:val=""/>
      <w:lvlJc w:val="left"/>
    </w:lvl>
  </w:abstractNum>
  <w:abstractNum w:abstractNumId="30" w15:restartNumberingAfterBreak="0">
    <w:nsid w:val="75102790"/>
    <w:multiLevelType w:val="hybridMultilevel"/>
    <w:tmpl w:val="E53EF9CE"/>
    <w:lvl w:ilvl="0" w:tplc="DB1C65DE">
      <w:start w:val="1"/>
      <w:numFmt w:val="decimal"/>
      <w:lvlText w:val="%1."/>
      <w:lvlJc w:val="left"/>
      <w:pPr>
        <w:ind w:left="540" w:hanging="300"/>
      </w:pPr>
    </w:lvl>
    <w:lvl w:ilvl="1" w:tplc="7B10A24E">
      <w:numFmt w:val="decimal"/>
      <w:lvlText w:val=""/>
      <w:lvlJc w:val="left"/>
    </w:lvl>
    <w:lvl w:ilvl="2" w:tplc="276CD840">
      <w:numFmt w:val="decimal"/>
      <w:lvlText w:val=""/>
      <w:lvlJc w:val="left"/>
    </w:lvl>
    <w:lvl w:ilvl="3" w:tplc="C5D4F0AA">
      <w:numFmt w:val="decimal"/>
      <w:lvlText w:val=""/>
      <w:lvlJc w:val="left"/>
    </w:lvl>
    <w:lvl w:ilvl="4" w:tplc="6E6A4F88">
      <w:numFmt w:val="decimal"/>
      <w:lvlText w:val=""/>
      <w:lvlJc w:val="left"/>
    </w:lvl>
    <w:lvl w:ilvl="5" w:tplc="740A3288">
      <w:numFmt w:val="decimal"/>
      <w:lvlText w:val=""/>
      <w:lvlJc w:val="left"/>
    </w:lvl>
    <w:lvl w:ilvl="6" w:tplc="DC4AB38A">
      <w:numFmt w:val="decimal"/>
      <w:lvlText w:val=""/>
      <w:lvlJc w:val="left"/>
    </w:lvl>
    <w:lvl w:ilvl="7" w:tplc="39668D9E">
      <w:numFmt w:val="decimal"/>
      <w:lvlText w:val=""/>
      <w:lvlJc w:val="left"/>
    </w:lvl>
    <w:lvl w:ilvl="8" w:tplc="90E4EA3E">
      <w:numFmt w:val="decimal"/>
      <w:lvlText w:val=""/>
      <w:lvlJc w:val="left"/>
    </w:lvl>
  </w:abstractNum>
  <w:abstractNum w:abstractNumId="31" w15:restartNumberingAfterBreak="0">
    <w:nsid w:val="75DB2EF5"/>
    <w:multiLevelType w:val="hybridMultilevel"/>
    <w:tmpl w:val="6778F0E4"/>
    <w:lvl w:ilvl="0" w:tplc="E850FF26">
      <w:start w:val="1"/>
      <w:numFmt w:val="decimal"/>
      <w:lvlText w:val="%1."/>
      <w:lvlJc w:val="left"/>
      <w:pPr>
        <w:ind w:left="540" w:hanging="300"/>
      </w:pPr>
    </w:lvl>
    <w:lvl w:ilvl="1" w:tplc="08725F90">
      <w:numFmt w:val="decimal"/>
      <w:lvlText w:val=""/>
      <w:lvlJc w:val="left"/>
    </w:lvl>
    <w:lvl w:ilvl="2" w:tplc="8EE42ECC">
      <w:numFmt w:val="decimal"/>
      <w:lvlText w:val=""/>
      <w:lvlJc w:val="left"/>
    </w:lvl>
    <w:lvl w:ilvl="3" w:tplc="D786D9B4">
      <w:numFmt w:val="decimal"/>
      <w:lvlText w:val=""/>
      <w:lvlJc w:val="left"/>
    </w:lvl>
    <w:lvl w:ilvl="4" w:tplc="7B863C4A">
      <w:numFmt w:val="decimal"/>
      <w:lvlText w:val=""/>
      <w:lvlJc w:val="left"/>
    </w:lvl>
    <w:lvl w:ilvl="5" w:tplc="47329FE0">
      <w:numFmt w:val="decimal"/>
      <w:lvlText w:val=""/>
      <w:lvlJc w:val="left"/>
    </w:lvl>
    <w:lvl w:ilvl="6" w:tplc="FCECA4D8">
      <w:numFmt w:val="decimal"/>
      <w:lvlText w:val=""/>
      <w:lvlJc w:val="left"/>
    </w:lvl>
    <w:lvl w:ilvl="7" w:tplc="800CE81A">
      <w:numFmt w:val="decimal"/>
      <w:lvlText w:val=""/>
      <w:lvlJc w:val="left"/>
    </w:lvl>
    <w:lvl w:ilvl="8" w:tplc="DECE2F3C">
      <w:numFmt w:val="decimal"/>
      <w:lvlText w:val=""/>
      <w:lvlJc w:val="left"/>
    </w:lvl>
  </w:abstractNum>
  <w:num w:numId="1">
    <w:abstractNumId w:val="1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F53"/>
    <w:rsid w:val="004057A8"/>
    <w:rsid w:val="00C905E1"/>
    <w:rsid w:val="00FC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5494D"/>
  <w15:docId w15:val="{CA0C53FE-C888-4F2F-B9C6-8CD2D40B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C233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6" w:color="E3A72F"/>
      </w:pBdr>
      <w:spacing w:before="120" w:after="200"/>
      <w:outlineLvl w:val="0"/>
    </w:pPr>
    <w:rPr>
      <w:b/>
      <w:bCs/>
      <w:color w:val="1F2D5C"/>
      <w:sz w:val="36"/>
      <w:szCs w:val="36"/>
    </w:rPr>
  </w:style>
  <w:style w:type="paragraph" w:styleId="Ttulo2">
    <w:name w:val="heading 2"/>
    <w:qFormat/>
    <w:pPr>
      <w:keepNext/>
      <w:spacing w:before="300" w:after="120"/>
      <w:outlineLvl w:val="1"/>
    </w:pPr>
    <w:rPr>
      <w:b/>
      <w:bCs/>
      <w:color w:val="1F2D5C"/>
      <w:sz w:val="28"/>
      <w:szCs w:val="28"/>
    </w:rPr>
  </w:style>
  <w:style w:type="paragraph" w:styleId="Ttulo3">
    <w:name w:val="heading 3"/>
    <w:qFormat/>
    <w:pPr>
      <w:keepNext/>
      <w:spacing w:before="220" w:after="80"/>
      <w:outlineLvl w:val="2"/>
    </w:pPr>
    <w:rPr>
      <w:b/>
      <w:bCs/>
      <w:color w:val="2B3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057A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057A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34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footer" Target="footer2.xml"/><Relationship Id="rId8" Type="http://schemas.openxmlformats.org/officeDocument/2006/relationships/image" Target="media/image2.jp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3299</Words>
  <Characters>18808</Characters>
  <Application>Microsoft Office Word</Application>
  <DocSecurity>0</DocSecurity>
  <Lines>156</Lines>
  <Paragraphs>44</Paragraphs>
  <ScaleCrop>false</ScaleCrop>
  <Company/>
  <LinksUpToDate>false</LinksUpToDate>
  <CharactersWithSpaces>22063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Evidencias de pruebas</dc:title>
  <dc:creator>La Promesa ERP</dc:creator>
  <dc:description>Evidencias de pruebas</dc:description>
  <cp:lastModifiedBy>Usuario</cp:lastModifiedBy>
  <cp:revision>2</cp:revision>
  <dcterms:created xsi:type="dcterms:W3CDTF">2026-10-24T22:37:00Z</dcterms:created>
  <dcterms:modified xsi:type="dcterms:W3CDTF">2026-10-25T12:26:00Z</dcterms:modified>
</cp:coreProperties>
</file>