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sz w:val="24"/>
          <w:szCs w:val="24"/>
        </w:rPr>
      </w:pPr>
      <w:r>
        <w:rPr>
          <w:rFonts w:ascii="Arial" w:hAnsi="Arial" w:cs="Arial"/>
          <w:sz w:val="24"/>
          <w:szCs w:val="24"/>
        </w:rPr>
        <w:t>Portada</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Eric Cugat Herraiz</w:t>
      </w:r>
    </w:p>
    <w:p>
      <w:pPr>
        <w:jc w:val="center"/>
        <w:rPr>
          <w:rFonts w:ascii="Arial" w:hAnsi="Arial" w:cs="Arial"/>
          <w:color w:val="FF0000"/>
          <w:sz w:val="24"/>
          <w:szCs w:val="24"/>
          <w:u w:val="single"/>
        </w:rPr>
      </w:pPr>
      <w:r>
        <w:rPr>
          <w:rFonts w:ascii="Arial" w:hAnsi="Arial" w:cs="Arial"/>
          <w:color w:val="FF0000"/>
          <w:sz w:val="24"/>
          <w:szCs w:val="24"/>
          <w:u w:val="single"/>
        </w:rPr>
        <w:t>Índex</w:t>
      </w:r>
    </w:p>
    <w:p>
      <w:pPr>
        <w:jc w:val="both"/>
        <w:rPr>
          <w:rFonts w:ascii="Arial" w:hAnsi="Arial" w:cs="Arial"/>
          <w:sz w:val="24"/>
          <w:szCs w:val="24"/>
        </w:rPr>
      </w:pPr>
      <w:r>
        <w:rPr>
          <w:rFonts w:ascii="Arial" w:hAnsi="Arial" w:cs="Arial"/>
          <w:sz w:val="24"/>
          <w:szCs w:val="24"/>
        </w:rPr>
        <w:t>1. Introducció</w:t>
      </w:r>
    </w:p>
    <w:p>
      <w:pPr>
        <w:jc w:val="both"/>
        <w:rPr>
          <w:rFonts w:ascii="Arial" w:hAnsi="Arial" w:cs="Arial"/>
          <w:sz w:val="24"/>
          <w:szCs w:val="24"/>
        </w:rPr>
      </w:pPr>
      <w:r>
        <w:rPr>
          <w:rFonts w:ascii="Arial" w:hAnsi="Arial" w:cs="Arial"/>
          <w:sz w:val="24"/>
          <w:szCs w:val="24"/>
        </w:rPr>
        <w:t>2. Món de joc</w:t>
      </w:r>
    </w:p>
    <w:p>
      <w:pPr>
        <w:jc w:val="both"/>
        <w:rPr>
          <w:rFonts w:ascii="Arial" w:hAnsi="Arial" w:cs="Arial"/>
          <w:sz w:val="24"/>
          <w:szCs w:val="24"/>
        </w:rPr>
      </w:pPr>
      <w:r>
        <w:rPr>
          <w:rFonts w:ascii="Arial" w:hAnsi="Arial" w:cs="Arial"/>
          <w:sz w:val="24"/>
          <w:szCs w:val="24"/>
        </w:rPr>
        <w:tab/>
      </w:r>
      <w:r>
        <w:rPr>
          <w:rFonts w:ascii="Arial" w:hAnsi="Arial" w:cs="Arial"/>
          <w:sz w:val="24"/>
          <w:szCs w:val="24"/>
        </w:rPr>
        <w:t>2.1. Ambientació</w:t>
      </w:r>
    </w:p>
    <w:p>
      <w:pPr>
        <w:jc w:val="both"/>
        <w:rPr>
          <w:rFonts w:ascii="Arial" w:hAnsi="Arial" w:cs="Arial"/>
          <w:sz w:val="24"/>
          <w:szCs w:val="24"/>
        </w:rPr>
      </w:pPr>
      <w:r>
        <w:rPr>
          <w:rFonts w:ascii="Arial" w:hAnsi="Arial" w:cs="Arial"/>
          <w:sz w:val="24"/>
          <w:szCs w:val="24"/>
        </w:rPr>
        <w:tab/>
      </w:r>
      <w:r>
        <w:rPr>
          <w:rFonts w:ascii="Arial" w:hAnsi="Arial" w:cs="Arial"/>
          <w:sz w:val="24"/>
          <w:szCs w:val="24"/>
        </w:rPr>
        <w:t>2.2. Personatges principals</w:t>
      </w:r>
    </w:p>
    <w:p>
      <w:pPr>
        <w:jc w:val="both"/>
        <w:rPr>
          <w:rFonts w:ascii="Arial" w:hAnsi="Arial" w:cs="Arial"/>
          <w:sz w:val="24"/>
          <w:szCs w:val="24"/>
        </w:rPr>
      </w:pPr>
      <w:r>
        <w:rPr>
          <w:rFonts w:ascii="Arial" w:hAnsi="Arial" w:cs="Arial"/>
          <w:sz w:val="24"/>
          <w:szCs w:val="24"/>
        </w:rPr>
        <w:tab/>
      </w:r>
      <w:r>
        <w:rPr>
          <w:rFonts w:ascii="Arial" w:hAnsi="Arial" w:cs="Arial"/>
          <w:sz w:val="24"/>
          <w:szCs w:val="24"/>
        </w:rPr>
        <w:t>2.3. Nivells</w:t>
      </w:r>
    </w:p>
    <w:p>
      <w:pPr>
        <w:jc w:val="both"/>
        <w:rPr>
          <w:rFonts w:ascii="Arial" w:hAnsi="Arial" w:cs="Arial"/>
          <w:sz w:val="24"/>
          <w:szCs w:val="24"/>
        </w:rPr>
      </w:pPr>
      <w:r>
        <w:rPr>
          <w:rFonts w:ascii="Arial" w:hAnsi="Arial" w:cs="Arial"/>
          <w:sz w:val="24"/>
          <w:szCs w:val="24"/>
        </w:rPr>
        <w:t>3. Mecàniques</w:t>
      </w:r>
    </w:p>
    <w:p>
      <w:pPr>
        <w:jc w:val="both"/>
        <w:rPr>
          <w:rFonts w:ascii="Arial" w:hAnsi="Arial" w:cs="Arial"/>
          <w:sz w:val="24"/>
          <w:szCs w:val="24"/>
        </w:rPr>
      </w:pPr>
      <w:r>
        <w:rPr>
          <w:rFonts w:ascii="Arial" w:hAnsi="Arial" w:cs="Arial"/>
          <w:sz w:val="24"/>
          <w:szCs w:val="24"/>
        </w:rPr>
        <w:t>4. Interacció d’usuari</w:t>
      </w:r>
    </w:p>
    <w:p>
      <w:pPr>
        <w:jc w:val="both"/>
        <w:rPr>
          <w:rFonts w:ascii="Arial" w:hAnsi="Arial" w:cs="Arial"/>
          <w:sz w:val="24"/>
          <w:szCs w:val="24"/>
        </w:rPr>
      </w:pPr>
      <w:r>
        <w:rPr>
          <w:rFonts w:ascii="Arial" w:hAnsi="Arial" w:cs="Arial"/>
          <w:sz w:val="24"/>
          <w:szCs w:val="24"/>
        </w:rPr>
        <w:t>5. Disseny de nivells</w:t>
      </w:r>
    </w:p>
    <w:p>
      <w:pPr>
        <w:jc w:val="both"/>
        <w:rPr>
          <w:rFonts w:ascii="Arial" w:hAnsi="Arial" w:cs="Arial"/>
          <w:sz w:val="24"/>
          <w:szCs w:val="24"/>
        </w:rPr>
      </w:pPr>
      <w:r>
        <w:rPr>
          <w:rFonts w:ascii="Arial" w:hAnsi="Arial" w:cs="Arial"/>
          <w:sz w:val="24"/>
          <w:szCs w:val="24"/>
        </w:rPr>
        <w:t>6. Pla de projecte</w:t>
      </w:r>
    </w:p>
    <w:p>
      <w:pPr>
        <w:jc w:val="both"/>
        <w:rPr>
          <w:rFonts w:ascii="Arial" w:hAnsi="Arial" w:cs="Arial"/>
          <w:sz w:val="24"/>
          <w:szCs w:val="24"/>
        </w:rPr>
      </w:pPr>
      <w:r>
        <w:rPr>
          <w:rFonts w:ascii="Arial" w:hAnsi="Arial" w:cs="Arial"/>
          <w:sz w:val="24"/>
          <w:szCs w:val="24"/>
        </w:rPr>
        <w:t>7. Màrqueting</w:t>
      </w: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center"/>
        <w:rPr>
          <w:rFonts w:ascii="Arial" w:hAnsi="Arial" w:cs="Arial"/>
          <w:color w:val="FF0000"/>
          <w:sz w:val="24"/>
          <w:szCs w:val="24"/>
          <w:u w:val="single"/>
        </w:rPr>
      </w:pPr>
      <w:r>
        <w:rPr>
          <w:rFonts w:ascii="Arial" w:hAnsi="Arial" w:cs="Arial"/>
          <w:color w:val="FF0000"/>
          <w:sz w:val="24"/>
          <w:szCs w:val="24"/>
          <w:u w:val="single"/>
        </w:rPr>
        <w:t>1. Introducció</w:t>
      </w:r>
    </w:p>
    <w:p>
      <w:pPr>
        <w:jc w:val="center"/>
        <w:rPr>
          <w:rFonts w:ascii="Arial" w:hAnsi="Arial" w:cs="Arial"/>
          <w:color w:val="FF0000"/>
          <w:sz w:val="24"/>
          <w:szCs w:val="24"/>
          <w:u w:val="single"/>
        </w:rPr>
      </w:pPr>
    </w:p>
    <w:p>
      <w:pPr>
        <w:jc w:val="center"/>
        <w:rPr>
          <w:rFonts w:ascii="Arial" w:hAnsi="Arial" w:cs="Arial"/>
          <w:color w:val="FF0000"/>
          <w:sz w:val="24"/>
          <w:szCs w:val="24"/>
          <w:u w:val="single"/>
        </w:rPr>
      </w:pPr>
      <w:r>
        <w:rPr>
          <w:rFonts w:ascii="Arial" w:hAnsi="Arial" w:cs="Arial"/>
          <w:color w:val="FF0000"/>
          <w:sz w:val="24"/>
          <w:szCs w:val="24"/>
          <w:u w:val="single"/>
        </w:rPr>
        <w:t>2. Món de joc</w:t>
      </w:r>
    </w:p>
    <w:p>
      <w:pPr>
        <w:jc w:val="both"/>
        <w:rPr>
          <w:rFonts w:ascii="Arial" w:hAnsi="Arial" w:cs="Arial"/>
          <w:color w:val="7030A0"/>
          <w:sz w:val="24"/>
          <w:szCs w:val="24"/>
          <w:u w:val="single"/>
        </w:rPr>
      </w:pPr>
      <w:r>
        <w:rPr>
          <w:rFonts w:ascii="Arial" w:hAnsi="Arial" w:cs="Arial"/>
          <w:color w:val="7030A0"/>
          <w:sz w:val="24"/>
          <w:szCs w:val="24"/>
          <w:u w:val="single"/>
        </w:rPr>
        <w:t>2.1. Ambientació</w:t>
      </w:r>
    </w:p>
    <w:p>
      <w:pPr>
        <w:jc w:val="both"/>
        <w:rPr>
          <w:rFonts w:ascii="Arial" w:hAnsi="Arial" w:cs="Arial"/>
          <w:color w:val="7030A0"/>
          <w:sz w:val="24"/>
          <w:szCs w:val="24"/>
          <w:u w:val="single"/>
        </w:rPr>
      </w:pPr>
    </w:p>
    <w:p>
      <w:pPr>
        <w:jc w:val="both"/>
        <w:rPr>
          <w:rFonts w:ascii="Arial" w:hAnsi="Arial" w:cs="Arial"/>
          <w:color w:val="7030A0"/>
          <w:sz w:val="24"/>
          <w:szCs w:val="24"/>
          <w:u w:val="single"/>
        </w:rPr>
      </w:pPr>
      <w:r>
        <w:rPr>
          <w:rFonts w:ascii="Arial" w:hAnsi="Arial" w:cs="Arial"/>
          <w:color w:val="7030A0"/>
          <w:sz w:val="24"/>
          <w:szCs w:val="24"/>
          <w:u w:val="single"/>
        </w:rPr>
        <w:t>2.2. Personatges principals</w:t>
      </w:r>
    </w:p>
    <w:p>
      <w:pPr>
        <w:jc w:val="both"/>
        <w:rPr>
          <w:rFonts w:ascii="Arial" w:hAnsi="Arial" w:cs="Arial"/>
          <w:sz w:val="24"/>
          <w:szCs w:val="24"/>
        </w:rPr>
      </w:pPr>
      <w:r>
        <w:rPr>
          <w:rFonts w:ascii="Arial" w:hAnsi="Arial" w:cs="Arial"/>
          <w:b/>
          <w:bCs/>
          <w:sz w:val="24"/>
          <w:szCs w:val="24"/>
        </w:rPr>
        <w:t>Nilak</w:t>
      </w:r>
    </w:p>
    <w:p>
      <w:pPr>
        <w:jc w:val="both"/>
        <w:rPr>
          <w:rFonts w:ascii="Arial" w:hAnsi="Arial" w:cs="Arial"/>
          <w:sz w:val="24"/>
          <w:szCs w:val="24"/>
        </w:rPr>
      </w:pPr>
      <w:r>
        <w:rPr>
          <w:rFonts w:ascii="Arial" w:hAnsi="Arial" w:cs="Arial"/>
          <w:sz w:val="24"/>
          <w:szCs w:val="24"/>
        </w:rPr>
        <w:t>Es tracta d’un solitari esquimal que ha viscut tota la seva vida a l’àrtic. És un caçador expert i un pescador inigualable, i fins i tot un cop va ser capaç de vèncer a un os polar que el va atacar pensant-se que era una foca.</w:t>
      </w:r>
    </w:p>
    <w:p>
      <w:pPr>
        <w:jc w:val="both"/>
        <w:rPr>
          <w:rFonts w:ascii="Arial" w:hAnsi="Arial" w:cs="Arial"/>
          <w:sz w:val="24"/>
          <w:szCs w:val="24"/>
        </w:rPr>
      </w:pPr>
      <w:r>
        <w:rPr>
          <w:rFonts w:ascii="Arial" w:hAnsi="Arial" w:cs="Arial"/>
          <w:sz w:val="24"/>
          <w:szCs w:val="24"/>
        </w:rPr>
        <w:t>En Nilak viu en un petit iglú enmig d’una esplanada de neus perpètues, on el gèlid clima ha forjat el seu temperament i l’ha fet capaç d’assolir els seus objectius amb una calma i temperament difícils de creure a primer cop d’ull en situacions tan extremes. Sempre porta amb ell un arpó que empra amb una velocitat i precisió inigualables tant per caçar i pescar com per a defensar-se o tractar amb el gel.</w:t>
      </w:r>
    </w:p>
    <w:p>
      <w:pPr>
        <w:jc w:val="both"/>
        <w:rPr>
          <w:rFonts w:ascii="Arial" w:hAnsi="Arial" w:cs="Arial"/>
          <w:sz w:val="24"/>
          <w:szCs w:val="24"/>
        </w:rPr>
      </w:pPr>
      <w:r>
        <w:rPr>
          <w:rFonts w:ascii="Arial" w:hAnsi="Arial" w:cs="Arial"/>
          <w:sz w:val="24"/>
          <w:szCs w:val="24"/>
        </w:rPr>
        <w:t>Les seves habilitats van arribat a tal punt que fins i tot va arribar a desenvolupar poders màgics acords a l’entorn on viu: es capaç de controlar l’aigua i crear gel o corrents glaçades. Aquestes destreses l’han permès convertir-se en un encara millor caçador, i la poca gent que coneix de la seva existència el consideren com una llegenda viva de la zona.</w:t>
      </w:r>
    </w:p>
    <w:p>
      <w:pPr>
        <w:jc w:val="both"/>
        <w:rPr>
          <w:rFonts w:ascii="Arial" w:hAnsi="Arial" w:cs="Arial"/>
          <w:sz w:val="24"/>
          <w:szCs w:val="24"/>
        </w:rPr>
      </w:pPr>
      <w:r>
        <w:rPr>
          <w:rFonts w:ascii="Arial" w:hAnsi="Arial" w:cs="Arial"/>
          <w:sz w:val="24"/>
          <w:szCs w:val="24"/>
        </w:rPr>
        <w:t>Al viure aïllat dels demés, no és gaire xerrador, ja que simplement no està acostumat a parlar amb ningú, però si es troba amb algú sempre es comporta de forma molt amable. Tampoc coneix gaire què hi ha més enllà del glaç i la neu de les terres on viu, i alguns cops s’ha sorprès a sí mateix pensant quin tipus d’animals hi podria trobar.</w:t>
      </w:r>
    </w:p>
    <w:p>
      <w:pPr>
        <w:jc w:val="both"/>
        <w:rPr>
          <w:rFonts w:ascii="Arial" w:hAnsi="Arial" w:cs="Arial"/>
          <w:sz w:val="24"/>
          <w:szCs w:val="24"/>
        </w:rPr>
      </w:pPr>
      <w:r>
        <w:rPr>
          <w:rFonts w:ascii="Arial" w:hAnsi="Arial" w:cs="Arial"/>
          <w:sz w:val="24"/>
          <w:szCs w:val="24"/>
        </w:rPr>
        <w:t>El seu nom significa “tros de gel d’aigua dolça”.</w:t>
      </w:r>
    </w:p>
    <w:p/>
    <w:p>
      <w:r>
        <w:drawing>
          <wp:inline distT="0" distB="0" distL="0" distR="0">
            <wp:extent cx="1594485" cy="2118360"/>
            <wp:effectExtent l="0" t="0" r="5715"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tg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611348" cy="2140237"/>
                    </a:xfrm>
                    <a:prstGeom prst="rect">
                      <a:avLst/>
                    </a:prstGeom>
                    <a:noFill/>
                    <a:ln>
                      <a:noFill/>
                    </a:ln>
                  </pic:spPr>
                </pic:pic>
              </a:graphicData>
            </a:graphic>
          </wp:inline>
        </w:drawing>
      </w:r>
      <w:r>
        <w:drawing>
          <wp:inline distT="0" distB="0" distL="0" distR="0">
            <wp:extent cx="1665605" cy="2133600"/>
            <wp:effectExtent l="0" t="0" r="0" b="0"/>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680131" cy="2151807"/>
                    </a:xfrm>
                    <a:prstGeom prst="rect">
                      <a:avLst/>
                    </a:prstGeom>
                    <a:noFill/>
                    <a:ln>
                      <a:noFill/>
                    </a:ln>
                  </pic:spPr>
                </pic:pic>
              </a:graphicData>
            </a:graphic>
          </wp:inline>
        </w:drawing>
      </w:r>
      <w:r>
        <w:drawing>
          <wp:inline distT="0" distB="0" distL="0" distR="0">
            <wp:extent cx="1435735" cy="762000"/>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tg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51789" cy="770467"/>
                    </a:xfrm>
                    <a:prstGeom prst="rect">
                      <a:avLst/>
                    </a:prstGeom>
                    <a:noFill/>
                    <a:ln>
                      <a:noFill/>
                    </a:ln>
                  </pic:spPr>
                </pic:pic>
              </a:graphicData>
            </a:graphic>
          </wp:inline>
        </w:drawing>
      </w:r>
    </w:p>
    <w:p>
      <w:pPr>
        <w:rPr>
          <w:rStyle w:val="4"/>
          <w:rFonts w:ascii="Arial" w:hAnsi="Arial" w:cs="Arial"/>
          <w:sz w:val="24"/>
          <w:szCs w:val="24"/>
        </w:rPr>
      </w:pPr>
      <w:r>
        <w:rPr>
          <w:rStyle w:val="4"/>
          <w:rFonts w:ascii="Arial" w:hAnsi="Arial" w:cs="Arial"/>
          <w:sz w:val="24"/>
          <w:szCs w:val="24"/>
        </w:rPr>
        <w:t>Björn</w:t>
      </w:r>
    </w:p>
    <w:p>
      <w:pPr>
        <w:rPr>
          <w:rFonts w:ascii="Arial" w:hAnsi="Arial" w:cs="Arial"/>
          <w:sz w:val="24"/>
          <w:szCs w:val="24"/>
        </w:rPr>
      </w:pPr>
      <w:r>
        <w:rPr>
          <w:rFonts w:ascii="Arial" w:hAnsi="Arial" w:cs="Arial"/>
          <w:sz w:val="24"/>
          <w:szCs w:val="24"/>
        </w:rPr>
        <w:t>Originari del poblat de Ribe, en Björn és el líder d’una tripulació vikinga famosa pels estralls que genera als pobles veïns, però al mateix temps protegeixen Ribe de lladregots i d’invasors, fet que els proveeix de tot el menjar i alcohol que volen quan tornen d’un dels seus innumerables viatges.</w:t>
      </w:r>
    </w:p>
    <w:p>
      <w:pPr>
        <w:rPr>
          <w:rFonts w:ascii="Arial" w:hAnsi="Arial" w:cs="Arial"/>
          <w:sz w:val="24"/>
          <w:szCs w:val="24"/>
        </w:rPr>
      </w:pPr>
      <w:r>
        <w:rPr>
          <w:rFonts w:ascii="Arial" w:hAnsi="Arial" w:cs="Arial"/>
          <w:sz w:val="24"/>
          <w:szCs w:val="24"/>
        </w:rPr>
        <w:t>Fa molts anys, en Björn va salvar la vida a Eivor, una völva que vivia enmig d’un frondós bosc, de l’atac d’un os enfollit de més de 2 metres. Va ser capaç de noquejar-lo d’un cop de puny, però quan li anava a llevar la vida amb la seva pesada espada, la völva el va aturar, doncs apreciava la vida de tots els habitants del bosc. Tanmateix, com a recompensa per haver-li salvat la vida, Eivor va imbuir en Björn amb un encanteri li permetia controlar la terra, podent generar terratrèmols amb una mera petjada o alçar una columna de roca només alçant la seva destral a l’aire.</w:t>
      </w:r>
    </w:p>
    <w:p>
      <w:pPr>
        <w:rPr>
          <w:rFonts w:ascii="Arial" w:hAnsi="Arial" w:cs="Arial"/>
          <w:sz w:val="24"/>
          <w:szCs w:val="24"/>
        </w:rPr>
      </w:pPr>
      <w:r>
        <w:rPr>
          <w:rFonts w:ascii="Arial" w:hAnsi="Arial" w:cs="Arial"/>
          <w:sz w:val="24"/>
          <w:szCs w:val="24"/>
        </w:rPr>
        <w:t>Des de llavors, les histories sobre els poders del temible Björn i els seus homes van fer-se famoses arreu.</w:t>
      </w:r>
    </w:p>
    <w:p>
      <w:pPr>
        <w:rPr>
          <w:rFonts w:ascii="Arial" w:hAnsi="Arial" w:cs="Arial"/>
          <w:sz w:val="24"/>
          <w:szCs w:val="24"/>
        </w:rPr>
      </w:pPr>
      <w:r>
        <w:rPr>
          <w:rFonts w:ascii="Arial" w:hAnsi="Arial" w:cs="Arial"/>
          <w:sz w:val="24"/>
          <w:szCs w:val="24"/>
        </w:rPr>
        <w:t>El seu nom significa “os”.</w:t>
      </w:r>
    </w:p>
    <w:p>
      <w:pPr>
        <w:rPr>
          <w:rFonts w:ascii="Arial" w:hAnsi="Arial" w:cs="Arial"/>
          <w:sz w:val="24"/>
          <w:szCs w:val="24"/>
        </w:rPr>
      </w:pPr>
      <w:r>
        <w:rPr>
          <w:rFonts w:ascii="Arial" w:hAnsi="Arial" w:cs="Arial"/>
          <w:b/>
          <w:bCs/>
          <w:sz w:val="24"/>
          <w:szCs w:val="24"/>
        </w:rPr>
        <w:t>Mitsuki (</w:t>
      </w:r>
      <w:r>
        <w:fldChar w:fldCharType="begin"/>
      </w:r>
      <w:r>
        <w:instrText xml:space="preserve"> HYPERLINK "https://en.wikipedia.org/wiki/Mitsuki" </w:instrText>
      </w:r>
      <w:r>
        <w:fldChar w:fldCharType="separate"/>
      </w:r>
      <w:r>
        <w:rPr>
          <w:rStyle w:val="3"/>
          <w:rFonts w:asciiTheme="minorEastAsia" w:hAnsiTheme="minorEastAsia"/>
          <w:b/>
          <w:bCs/>
          <w:sz w:val="24"/>
          <w:szCs w:val="24"/>
        </w:rPr>
        <w:t>光</w:t>
      </w:r>
      <w:r>
        <w:rPr>
          <w:rStyle w:val="3"/>
          <w:rFonts w:cs="MS Mincho" w:asciiTheme="minorEastAsia" w:hAnsiTheme="minorEastAsia"/>
          <w:b/>
          <w:bCs/>
          <w:sz w:val="24"/>
          <w:szCs w:val="24"/>
        </w:rPr>
        <w:t>月</w:t>
      </w:r>
      <w:r>
        <w:rPr>
          <w:rStyle w:val="3"/>
          <w:rFonts w:cs="MS Mincho" w:asciiTheme="minorEastAsia" w:hAnsiTheme="minorEastAsia"/>
          <w:b/>
          <w:bCs/>
          <w:sz w:val="24"/>
          <w:szCs w:val="24"/>
        </w:rPr>
        <w:fldChar w:fldCharType="end"/>
      </w:r>
      <w:r>
        <w:rPr>
          <w:rFonts w:ascii="Arial" w:hAnsi="Arial" w:cs="Arial"/>
          <w:b/>
          <w:bCs/>
          <w:sz w:val="24"/>
          <w:szCs w:val="24"/>
        </w:rPr>
        <w:t>)</w:t>
      </w:r>
    </w:p>
    <w:p>
      <w:pPr>
        <w:rPr>
          <w:rFonts w:ascii="Arial" w:hAnsi="Arial" w:cs="Arial"/>
          <w:sz w:val="24"/>
          <w:szCs w:val="24"/>
        </w:rPr>
      </w:pPr>
      <w:r>
        <w:rPr>
          <w:rFonts w:ascii="Arial" w:hAnsi="Arial" w:cs="Arial"/>
          <w:sz w:val="24"/>
          <w:szCs w:val="24"/>
        </w:rPr>
        <w:t xml:space="preserve">Mitsuki es la millor </w:t>
      </w:r>
      <w:r>
        <w:fldChar w:fldCharType="begin"/>
      </w:r>
      <w:r>
        <w:instrText xml:space="preserve"> HYPERLINK "https://es.wikipedia.org/wiki/Kunoichi" </w:instrText>
      </w:r>
      <w:r>
        <w:fldChar w:fldCharType="separate"/>
      </w:r>
      <w:r>
        <w:rPr>
          <w:rStyle w:val="3"/>
          <w:rFonts w:ascii="Arial" w:hAnsi="Arial" w:cs="Arial"/>
          <w:sz w:val="24"/>
          <w:szCs w:val="24"/>
        </w:rPr>
        <w:t>kunoichi</w:t>
      </w:r>
      <w:r>
        <w:rPr>
          <w:rStyle w:val="3"/>
          <w:rFonts w:ascii="Arial" w:hAnsi="Arial" w:cs="Arial"/>
          <w:sz w:val="24"/>
          <w:szCs w:val="24"/>
        </w:rPr>
        <w:fldChar w:fldCharType="end"/>
      </w:r>
      <w:r>
        <w:rPr>
          <w:rFonts w:ascii="Arial" w:hAnsi="Arial" w:cs="Arial"/>
          <w:sz w:val="24"/>
          <w:szCs w:val="24"/>
        </w:rPr>
        <w:t xml:space="preserve"> del </w:t>
      </w:r>
      <w:r>
        <w:fldChar w:fldCharType="begin"/>
      </w:r>
      <w:r>
        <w:instrText xml:space="preserve"> HYPERLINK "https://es.wikipedia.org/wiki/Clan_Takeda" </w:instrText>
      </w:r>
      <w:r>
        <w:fldChar w:fldCharType="separate"/>
      </w:r>
      <w:r>
        <w:rPr>
          <w:rStyle w:val="3"/>
          <w:rFonts w:ascii="Arial" w:hAnsi="Arial" w:cs="Arial"/>
          <w:sz w:val="24"/>
          <w:szCs w:val="24"/>
        </w:rPr>
        <w:t>clan Takeda</w:t>
      </w:r>
      <w:r>
        <w:rPr>
          <w:rStyle w:val="3"/>
          <w:rFonts w:ascii="Arial" w:hAnsi="Arial" w:cs="Arial"/>
          <w:sz w:val="24"/>
          <w:szCs w:val="24"/>
        </w:rPr>
        <w:fldChar w:fldCharType="end"/>
      </w:r>
      <w:r>
        <w:rPr>
          <w:rFonts w:ascii="Arial" w:hAnsi="Arial" w:cs="Arial"/>
          <w:sz w:val="24"/>
          <w:szCs w:val="24"/>
        </w:rPr>
        <w:t xml:space="preserve">. Entrenada per la famosa </w:t>
      </w:r>
      <w:r>
        <w:fldChar w:fldCharType="begin"/>
      </w:r>
      <w:r>
        <w:instrText xml:space="preserve"> HYPERLINK "https://es.wikipedia.org/wiki/Chiyome_Mochizuki" </w:instrText>
      </w:r>
      <w:r>
        <w:fldChar w:fldCharType="separate"/>
      </w:r>
      <w:r>
        <w:rPr>
          <w:rStyle w:val="3"/>
          <w:rFonts w:ascii="Arial" w:hAnsi="Arial" w:cs="Arial"/>
          <w:sz w:val="24"/>
          <w:szCs w:val="24"/>
        </w:rPr>
        <w:t>Lady Chiyome</w:t>
      </w:r>
      <w:r>
        <w:rPr>
          <w:rStyle w:val="3"/>
          <w:rFonts w:ascii="Arial" w:hAnsi="Arial" w:cs="Arial"/>
          <w:sz w:val="24"/>
          <w:szCs w:val="24"/>
        </w:rPr>
        <w:fldChar w:fldCharType="end"/>
      </w:r>
      <w:r>
        <w:rPr>
          <w:rFonts w:ascii="Arial" w:hAnsi="Arial" w:cs="Arial"/>
          <w:sz w:val="24"/>
          <w:szCs w:val="24"/>
        </w:rPr>
        <w:t>, va excedir totes les seves expectatives, superant fins i tot a tots els ninjes masculins al servei del clan.</w:t>
      </w:r>
    </w:p>
    <w:p>
      <w:pPr>
        <w:rPr>
          <w:rFonts w:ascii="Arial" w:hAnsi="Arial" w:cs="Arial"/>
          <w:sz w:val="24"/>
          <w:szCs w:val="24"/>
        </w:rPr>
      </w:pPr>
      <w:r>
        <w:rPr>
          <w:rFonts w:ascii="Arial" w:hAnsi="Arial" w:cs="Arial"/>
          <w:sz w:val="24"/>
          <w:szCs w:val="24"/>
        </w:rPr>
        <w:t xml:space="preserve">Lady Chiyome no va voler que la Mitsuki desaprofités el seu enorme potencial amb els típics entrenaments de disfresses i tècniques de seducció que ensenyava a les altres kunoichi a les que havia entrenat amb anterioritat, pel que va educar-la per tal que dominés a la perfecció l’ús de totes les armes ninja (d’entre les quals, els shurikens, els </w:t>
      </w:r>
      <w:r>
        <w:fldChar w:fldCharType="begin"/>
      </w:r>
      <w:r>
        <w:instrText xml:space="preserve"> HYPERLINK "https://ca.wikipedia.org/wiki/Obri%C3%BClls_(arma)" </w:instrText>
      </w:r>
      <w:r>
        <w:fldChar w:fldCharType="separate"/>
      </w:r>
      <w:r>
        <w:rPr>
          <w:rStyle w:val="3"/>
          <w:rFonts w:ascii="Arial" w:hAnsi="Arial" w:cs="Arial"/>
          <w:sz w:val="24"/>
          <w:szCs w:val="24"/>
        </w:rPr>
        <w:t>obriülls</w:t>
      </w:r>
      <w:r>
        <w:rPr>
          <w:rStyle w:val="3"/>
          <w:rFonts w:ascii="Arial" w:hAnsi="Arial" w:cs="Arial"/>
          <w:sz w:val="24"/>
          <w:szCs w:val="24"/>
        </w:rPr>
        <w:fldChar w:fldCharType="end"/>
      </w:r>
      <w:r>
        <w:rPr>
          <w:rFonts w:ascii="Arial" w:hAnsi="Arial" w:cs="Arial"/>
          <w:sz w:val="24"/>
          <w:szCs w:val="24"/>
        </w:rPr>
        <w:t>, el sai i el kusarigama eren les preferides de la Mitsuki). Lady Chiyome també va ensenyar-li un ninjutsu secret que només els ninjes de major rang i prestigi coneixien: el “majutsu” (</w:t>
      </w:r>
      <w:r>
        <w:rPr>
          <w:rFonts w:hint="eastAsia" w:ascii="Arial" w:hAnsi="Arial" w:cs="Arial"/>
          <w:sz w:val="24"/>
          <w:szCs w:val="24"/>
        </w:rPr>
        <w:t>魔術)</w:t>
      </w:r>
      <w:r>
        <w:rPr>
          <w:rFonts w:ascii="Arial" w:hAnsi="Arial" w:cs="Arial"/>
          <w:sz w:val="24"/>
          <w:szCs w:val="24"/>
        </w:rPr>
        <w:t>, o tècniques màgiques.</w:t>
      </w:r>
    </w:p>
    <w:p>
      <w:pPr>
        <w:rPr>
          <w:rFonts w:ascii="Arial" w:hAnsi="Arial" w:cs="Arial"/>
          <w:sz w:val="24"/>
          <w:szCs w:val="24"/>
        </w:rPr>
      </w:pPr>
      <w:r>
        <w:rPr>
          <w:rFonts w:ascii="Arial" w:hAnsi="Arial" w:cs="Arial"/>
          <w:sz w:val="24"/>
          <w:szCs w:val="24"/>
        </w:rPr>
        <w:t>Amb el temps, la Mitsuki va inclinar-se més per la variant del “kazemajutsu” (</w:t>
      </w:r>
      <w:r>
        <w:rPr>
          <w:rFonts w:hint="eastAsia" w:ascii="Arial" w:hAnsi="Arial" w:cs="Arial"/>
          <w:sz w:val="24"/>
          <w:szCs w:val="24"/>
        </w:rPr>
        <w:t>風魔術)</w:t>
      </w:r>
      <w:r>
        <w:rPr>
          <w:rFonts w:ascii="Arial" w:hAnsi="Arial" w:cs="Arial"/>
          <w:sz w:val="24"/>
          <w:szCs w:val="24"/>
        </w:rPr>
        <w:t>, l’art centrada en la màgia de vent. Amb aquesta, era capaç de millorar la utilitat de les seves armes llancívoles, dotant-les no només de més força i abast, sinó que permet que realitzen trajectòries inimagi</w:t>
      </w:r>
      <w:r>
        <w:rPr>
          <w:rFonts w:hint="default" w:ascii="Arial" w:hAnsi="Arial" w:cs="Arial"/>
          <w:sz w:val="24"/>
          <w:szCs w:val="24"/>
          <w:lang w:val="ca-ES"/>
        </w:rPr>
        <w:t>n</w:t>
      </w:r>
      <w:r>
        <w:rPr>
          <w:rFonts w:ascii="Arial" w:hAnsi="Arial" w:cs="Arial"/>
          <w:sz w:val="24"/>
          <w:szCs w:val="24"/>
        </w:rPr>
        <w:t>ables.</w:t>
      </w:r>
    </w:p>
    <w:p>
      <w:pPr>
        <w:rPr>
          <w:rFonts w:ascii="Arial" w:hAnsi="Arial" w:cs="Arial"/>
          <w:sz w:val="24"/>
          <w:szCs w:val="24"/>
        </w:rPr>
      </w:pPr>
      <w:r>
        <w:rPr>
          <w:rFonts w:ascii="Arial" w:hAnsi="Arial" w:cs="Arial"/>
          <w:sz w:val="24"/>
          <w:szCs w:val="24"/>
        </w:rPr>
        <w:t>El seu nom significa “llum de lluna”.</w:t>
      </w:r>
    </w:p>
    <w:p>
      <w:pPr>
        <w:rPr>
          <w:rFonts w:ascii="Arial" w:hAnsi="Arial" w:cs="Arial"/>
          <w:b/>
          <w:bCs/>
          <w:sz w:val="24"/>
          <w:szCs w:val="24"/>
        </w:rPr>
      </w:pPr>
      <w:r>
        <w:rPr>
          <w:rFonts w:ascii="Arial" w:hAnsi="Arial" w:cs="Arial"/>
          <w:b/>
          <w:bCs/>
          <w:sz w:val="24"/>
          <w:szCs w:val="24"/>
        </w:rPr>
        <w:t>Citlamina</w:t>
      </w:r>
    </w:p>
    <w:p>
      <w:pPr>
        <w:rPr>
          <w:rFonts w:ascii="Arial" w:hAnsi="Arial" w:cs="Arial"/>
          <w:sz w:val="24"/>
          <w:szCs w:val="24"/>
        </w:rPr>
      </w:pPr>
      <w:r>
        <w:rPr>
          <w:rFonts w:ascii="Arial" w:hAnsi="Arial" w:cs="Arial"/>
          <w:sz w:val="24"/>
          <w:szCs w:val="24"/>
        </w:rPr>
        <w:t>Amazona -&gt; foc (lava) -&gt; vegetació</w:t>
      </w:r>
    </w:p>
    <w:p>
      <w:pPr>
        <w:rPr>
          <w:rFonts w:ascii="Arial" w:hAnsi="Arial" w:cs="Arial"/>
          <w:sz w:val="24"/>
          <w:szCs w:val="24"/>
        </w:rPr>
      </w:pPr>
    </w:p>
    <w:p>
      <w:pPr>
        <w:rPr>
          <w:rFonts w:ascii="Arial" w:hAnsi="Arial" w:cs="Arial"/>
          <w:sz w:val="24"/>
          <w:szCs w:val="24"/>
        </w:rPr>
      </w:pPr>
      <w:r>
        <w:rPr>
          <w:rFonts w:ascii="Arial" w:hAnsi="Arial" w:cs="Arial"/>
          <w:sz w:val="24"/>
          <w:szCs w:val="24"/>
        </w:rPr>
        <w:t>El seu nom significa “Fletxes de les estrelles”</w:t>
      </w:r>
    </w:p>
    <w:p>
      <w:pPr>
        <w:rPr>
          <w:rFonts w:ascii="Arial" w:hAnsi="Arial" w:cs="Arial"/>
          <w:sz w:val="24"/>
          <w:szCs w:val="24"/>
        </w:rPr>
      </w:pPr>
      <w:r>
        <w:rPr>
          <w:rFonts w:ascii="Arial" w:hAnsi="Arial" w:cs="Arial"/>
          <w:b/>
          <w:bCs/>
          <w:sz w:val="24"/>
          <w:szCs w:val="24"/>
        </w:rPr>
        <w:t>Aland</w:t>
      </w:r>
    </w:p>
    <w:p>
      <w:pPr>
        <w:rPr>
          <w:rFonts w:ascii="Arial" w:hAnsi="Arial" w:cs="Arial"/>
          <w:sz w:val="24"/>
          <w:szCs w:val="24"/>
        </w:rPr>
      </w:pPr>
      <w:r>
        <w:rPr>
          <w:rFonts w:ascii="Arial" w:hAnsi="Arial" w:cs="Arial"/>
          <w:sz w:val="24"/>
          <w:szCs w:val="24"/>
        </w:rPr>
        <w:t>Caballer -&gt; Llum/Electricitat -&gt; Anglaterra</w:t>
      </w:r>
    </w:p>
    <w:p>
      <w:pPr>
        <w:rPr>
          <w:rFonts w:ascii="Arial" w:hAnsi="Arial" w:cs="Arial"/>
          <w:sz w:val="24"/>
          <w:szCs w:val="24"/>
        </w:rPr>
      </w:pPr>
    </w:p>
    <w:p>
      <w:pPr>
        <w:jc w:val="both"/>
        <w:rPr>
          <w:rFonts w:ascii="Arial" w:hAnsi="Arial" w:cs="Arial"/>
          <w:color w:val="7030A0"/>
          <w:sz w:val="24"/>
          <w:szCs w:val="24"/>
          <w:u w:val="single"/>
        </w:rPr>
      </w:pPr>
      <w:r>
        <w:rPr>
          <w:rFonts w:ascii="Arial" w:hAnsi="Arial" w:cs="Arial"/>
          <w:color w:val="7030A0"/>
          <w:sz w:val="24"/>
          <w:szCs w:val="24"/>
          <w:u w:val="single"/>
        </w:rPr>
        <w:t>2.3. Nivells</w:t>
      </w:r>
    </w:p>
    <w:p>
      <w:pPr>
        <w:rPr>
          <w:rFonts w:ascii="Arial" w:hAnsi="Arial" w:cs="Arial"/>
          <w:b/>
          <w:bCs/>
          <w:sz w:val="24"/>
          <w:szCs w:val="24"/>
        </w:rPr>
      </w:pPr>
      <w:r>
        <w:rPr>
          <w:rFonts w:ascii="Arial" w:hAnsi="Arial" w:cs="Arial"/>
          <w:b/>
          <w:bCs/>
          <w:sz w:val="24"/>
          <w:szCs w:val="24"/>
        </w:rPr>
        <w:t>Siku Angisooq</w:t>
      </w:r>
    </w:p>
    <w:p>
      <w:pPr>
        <w:rPr>
          <w:rFonts w:ascii="Arial" w:hAnsi="Arial" w:cs="Arial"/>
          <w:sz w:val="24"/>
          <w:szCs w:val="24"/>
        </w:rPr>
      </w:pPr>
      <w:r>
        <w:rPr>
          <w:rFonts w:ascii="Arial" w:hAnsi="Arial" w:cs="Arial"/>
          <w:sz w:val="24"/>
          <w:szCs w:val="24"/>
        </w:rPr>
        <w:t>Es tracta de la llar d’en Nilak. Viu en un iglú en un gran iceberg flotant envoltat d’altres més petits, i aprofita l’entorn per a entrenar abans d’anar a caçar. Les corrents marines desplacen els blocs de gel més petits per tot arreu, i l’aigua en la que floten, si bé apacible, és tan freda que poca gent es capaç de suportar la seva temperatura.</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El seu nom significa “Gran gel”. </w:t>
      </w:r>
    </w:p>
    <w:p>
      <w:pPr>
        <w:rPr>
          <w:rFonts w:ascii="Arial" w:hAnsi="Arial" w:cs="Arial"/>
          <w:sz w:val="24"/>
          <w:szCs w:val="24"/>
        </w:rPr>
      </w:pPr>
      <w:r>
        <w:rPr>
          <w:rFonts w:ascii="Arial" w:hAnsi="Arial" w:cs="Arial"/>
          <w:sz w:val="24"/>
          <w:szCs w:val="24"/>
        </w:rPr>
        <w:drawing>
          <wp:inline distT="0" distB="0" distL="0" distR="0">
            <wp:extent cx="5394960" cy="2712720"/>
            <wp:effectExtent l="0" t="0" r="0"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394960" cy="2712720"/>
                    </a:xfrm>
                    <a:prstGeom prst="rect">
                      <a:avLst/>
                    </a:prstGeom>
                    <a:noFill/>
                    <a:ln>
                      <a:noFill/>
                    </a:ln>
                  </pic:spPr>
                </pic:pic>
              </a:graphicData>
            </a:graphic>
          </wp:inline>
        </w:drawing>
      </w:r>
    </w:p>
    <w:p>
      <w:pPr>
        <w:rPr>
          <w:rFonts w:hint="default" w:ascii="Arial" w:hAnsi="Arial" w:cs="Arial"/>
          <w:b/>
          <w:bCs/>
          <w:sz w:val="24"/>
          <w:szCs w:val="24"/>
          <w:lang w:val="ca-ES"/>
        </w:rPr>
      </w:pPr>
      <w:r>
        <w:rPr>
          <w:rFonts w:hint="default" w:ascii="Arial" w:hAnsi="Arial" w:cs="Arial"/>
          <w:b/>
          <w:bCs/>
          <w:sz w:val="24"/>
          <w:szCs w:val="24"/>
          <w:lang w:val="ca-ES"/>
        </w:rPr>
        <w:t>Escenari Björn</w:t>
      </w:r>
    </w:p>
    <w:p>
      <w:pPr>
        <w:rPr>
          <w:rFonts w:ascii="Arial" w:hAnsi="Arial" w:cs="Arial"/>
          <w:b/>
          <w:bCs/>
          <w:sz w:val="24"/>
          <w:szCs w:val="24"/>
        </w:rPr>
      </w:pPr>
    </w:p>
    <w:p>
      <w:pPr>
        <w:rPr>
          <w:rFonts w:ascii="Arial" w:hAnsi="Arial" w:cs="Arial"/>
          <w:b/>
          <w:bCs/>
          <w:sz w:val="24"/>
          <w:szCs w:val="24"/>
        </w:rPr>
      </w:pPr>
      <w:r>
        <w:rPr>
          <w:rFonts w:ascii="Arial" w:hAnsi="Arial" w:cs="Arial"/>
          <w:b/>
          <w:bCs/>
          <w:sz w:val="24"/>
          <w:szCs w:val="24"/>
        </w:rPr>
        <w:t>Aldea Yamikaze (</w:t>
      </w:r>
      <w:r>
        <w:rPr>
          <w:rFonts w:hint="eastAsia" w:ascii="Arial" w:hAnsi="Arial" w:cs="Arial"/>
          <w:b/>
          <w:bCs/>
          <w:sz w:val="24"/>
          <w:szCs w:val="24"/>
        </w:rPr>
        <w:t>闇風村)</w:t>
      </w:r>
    </w:p>
    <w:p>
      <w:pPr>
        <w:rPr>
          <w:rFonts w:ascii="Arial" w:hAnsi="Arial" w:cs="Arial"/>
          <w:sz w:val="24"/>
          <w:szCs w:val="24"/>
        </w:rPr>
      </w:pPr>
      <w:r>
        <w:rPr>
          <w:rFonts w:ascii="Arial" w:hAnsi="Arial" w:cs="Arial"/>
          <w:sz w:val="24"/>
          <w:szCs w:val="24"/>
        </w:rPr>
        <w:t>Antany un poblat que allotjà un bon grapat de poderosos samurais, ara no es més que un grapat de cases abandonades de la mà dels deus. Si bé no hi viu ningú des de finals del període Nara, les cases encara resisteixen molt bé i són fortes i resistents.</w:t>
      </w:r>
    </w:p>
    <w:p>
      <w:pPr>
        <w:rPr>
          <w:rFonts w:ascii="Arial" w:hAnsi="Arial" w:cs="Arial"/>
          <w:sz w:val="24"/>
          <w:szCs w:val="24"/>
        </w:rPr>
      </w:pPr>
    </w:p>
    <w:p>
      <w:pPr>
        <w:rPr>
          <w:rFonts w:ascii="Arial" w:hAnsi="Arial" w:cs="Arial"/>
          <w:sz w:val="24"/>
          <w:szCs w:val="24"/>
        </w:rPr>
      </w:pPr>
      <w:r>
        <w:rPr>
          <w:rFonts w:ascii="Arial" w:hAnsi="Arial" w:cs="Arial"/>
          <w:sz w:val="24"/>
          <w:szCs w:val="24"/>
        </w:rPr>
        <w:t>La traducció del nom significa “Aldea del vent tenebrós”.</w:t>
      </w:r>
    </w:p>
    <w:p>
      <w:pPr>
        <w:rPr>
          <w:rFonts w:ascii="Arial" w:hAnsi="Arial" w:cs="Arial"/>
          <w:sz w:val="24"/>
          <w:szCs w:val="24"/>
        </w:rPr>
      </w:pPr>
      <w:r>
        <w:rPr>
          <w:rFonts w:ascii="Arial" w:hAnsi="Arial" w:cs="Arial"/>
          <w:sz w:val="24"/>
          <w:szCs w:val="24"/>
        </w:rPr>
        <w:drawing>
          <wp:inline distT="0" distB="0" distL="0" distR="0">
            <wp:extent cx="5394960" cy="3375660"/>
            <wp:effectExtent l="0" t="0" r="0"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tg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94960" cy="3375660"/>
                    </a:xfrm>
                    <a:prstGeom prst="rect">
                      <a:avLst/>
                    </a:prstGeom>
                    <a:noFill/>
                    <a:ln>
                      <a:noFill/>
                    </a:ln>
                  </pic:spPr>
                </pic:pic>
              </a:graphicData>
            </a:graphic>
          </wp:inline>
        </w:drawing>
      </w:r>
    </w:p>
    <w:p>
      <w:pPr>
        <w:rPr>
          <w:rFonts w:hint="default" w:ascii="Arial" w:hAnsi="Arial" w:cs="Arial"/>
          <w:b/>
          <w:bCs/>
          <w:sz w:val="24"/>
          <w:szCs w:val="24"/>
          <w:lang w:val="ca-ES"/>
        </w:rPr>
      </w:pPr>
      <w:r>
        <w:rPr>
          <w:rFonts w:hint="default" w:ascii="Arial" w:hAnsi="Arial" w:cs="Arial"/>
          <w:b/>
          <w:bCs/>
          <w:sz w:val="24"/>
          <w:szCs w:val="24"/>
          <w:lang w:val="ca-ES"/>
        </w:rPr>
        <w:t>Escenari Citlamina</w:t>
      </w:r>
    </w:p>
    <w:p>
      <w:pPr>
        <w:rPr>
          <w:rFonts w:hint="default" w:ascii="Arial" w:hAnsi="Arial" w:cs="Arial"/>
          <w:b/>
          <w:bCs/>
          <w:sz w:val="24"/>
          <w:szCs w:val="24"/>
          <w:lang w:val="ca-ES"/>
        </w:rPr>
      </w:pPr>
    </w:p>
    <w:p>
      <w:pPr>
        <w:rPr>
          <w:rFonts w:hint="default" w:ascii="Arial" w:hAnsi="Arial" w:cs="Arial"/>
          <w:b/>
          <w:bCs/>
          <w:sz w:val="24"/>
          <w:szCs w:val="24"/>
          <w:lang w:val="ca-ES"/>
        </w:rPr>
      </w:pPr>
      <w:r>
        <w:rPr>
          <w:rFonts w:hint="default" w:ascii="Arial" w:hAnsi="Arial" w:cs="Arial"/>
          <w:b/>
          <w:bCs/>
          <w:sz w:val="24"/>
          <w:szCs w:val="24"/>
          <w:lang w:val="ca-ES"/>
        </w:rPr>
        <w:t>Escenari Aland(?)</w:t>
      </w:r>
    </w:p>
    <w:p>
      <w:pPr>
        <w:rPr>
          <w:rFonts w:hint="default" w:ascii="Arial" w:hAnsi="Arial" w:cs="Arial"/>
          <w:b/>
          <w:bCs/>
          <w:sz w:val="24"/>
          <w:szCs w:val="24"/>
          <w:lang w:val="ca-ES"/>
        </w:rPr>
      </w:pPr>
    </w:p>
    <w:p>
      <w:pPr>
        <w:rPr>
          <w:rFonts w:hint="default" w:ascii="Arial" w:hAnsi="Arial" w:cs="Arial"/>
          <w:b/>
          <w:bCs/>
          <w:sz w:val="24"/>
          <w:szCs w:val="24"/>
          <w:lang w:val="ca-ES"/>
        </w:rPr>
      </w:pPr>
      <w:r>
        <w:rPr>
          <w:rFonts w:hint="default" w:ascii="Arial" w:hAnsi="Arial" w:cs="Arial"/>
          <w:b/>
          <w:bCs/>
          <w:sz w:val="24"/>
          <w:szCs w:val="24"/>
          <w:lang w:val="ca-ES"/>
        </w:rPr>
        <w:t>Paranoia Etèrea</w:t>
      </w:r>
    </w:p>
    <w:p>
      <w:pPr>
        <w:rPr>
          <w:rFonts w:hint="default" w:ascii="Arial" w:hAnsi="Arial" w:cs="Arial"/>
          <w:b w:val="0"/>
          <w:bCs w:val="0"/>
          <w:sz w:val="24"/>
          <w:szCs w:val="24"/>
          <w:lang w:val="ca-ES"/>
        </w:rPr>
      </w:pPr>
      <w:r>
        <w:rPr>
          <w:rFonts w:hint="default" w:ascii="Arial" w:hAnsi="Arial" w:cs="Arial"/>
          <w:b w:val="0"/>
          <w:bCs w:val="0"/>
          <w:sz w:val="24"/>
          <w:szCs w:val="24"/>
          <w:lang w:val="ca-ES"/>
        </w:rPr>
        <w:t>Ubicat en una dimensió alternativa desconeguda, Paranoia Etèrea es un camp de batalla amb voluntat pròpia que existeix des de fa milions d’anys. Invoca a aquells que considera els millors guerrers per a que lluitin en cruentes batalles únicament pel seu propi entreteniment.</w:t>
      </w:r>
      <w:bookmarkStart w:id="0" w:name="_GoBack"/>
      <w:bookmarkEnd w:id="0"/>
    </w:p>
    <w:p>
      <w:pPr>
        <w:rPr>
          <w:rFonts w:hint="default" w:ascii="Arial" w:hAnsi="Arial" w:cs="Arial"/>
          <w:b w:val="0"/>
          <w:bCs w:val="0"/>
          <w:sz w:val="24"/>
          <w:szCs w:val="24"/>
          <w:lang w:val="ca-ES"/>
        </w:rPr>
      </w:pPr>
      <w:r>
        <w:drawing>
          <wp:inline distT="0" distB="0" distL="114300" distR="114300">
            <wp:extent cx="5394325" cy="3284855"/>
            <wp:effectExtent l="0" t="0" r="635" b="6985"/>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pic:cNvPicPr>
                      <a:picLocks noChangeAspect="1"/>
                    </pic:cNvPicPr>
                  </pic:nvPicPr>
                  <pic:blipFill>
                    <a:blip r:embed="rId9"/>
                    <a:stretch>
                      <a:fillRect/>
                    </a:stretch>
                  </pic:blipFill>
                  <pic:spPr>
                    <a:xfrm>
                      <a:off x="0" y="0"/>
                      <a:ext cx="5394325" cy="3284855"/>
                    </a:xfrm>
                    <a:prstGeom prst="rect">
                      <a:avLst/>
                    </a:prstGeom>
                    <a:noFill/>
                    <a:ln>
                      <a:noFill/>
                    </a:ln>
                  </pic:spPr>
                </pic:pic>
              </a:graphicData>
            </a:graphic>
          </wp:inline>
        </w:drawing>
      </w:r>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Yu Mincho">
    <w:panose1 w:val="02020400000000000000"/>
    <w:charset w:val="80"/>
    <w:family w:val="auto"/>
    <w:pitch w:val="default"/>
    <w:sig w:usb0="800002E7" w:usb1="2AC7FCFF" w:usb2="00000012" w:usb3="00000000" w:csb0="2002009F" w:csb1="00000000"/>
  </w:font>
  <w:font w:name="MS Mincho">
    <w:panose1 w:val="02020609040205080304"/>
    <w:charset w:val="80"/>
    <w:family w:val="modern"/>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878"/>
    <w:rsid w:val="000109D1"/>
    <w:rsid w:val="00041BCE"/>
    <w:rsid w:val="00083237"/>
    <w:rsid w:val="001251AF"/>
    <w:rsid w:val="00152468"/>
    <w:rsid w:val="00165F5E"/>
    <w:rsid w:val="00186976"/>
    <w:rsid w:val="00275DE3"/>
    <w:rsid w:val="002921BF"/>
    <w:rsid w:val="00294046"/>
    <w:rsid w:val="002D1C3B"/>
    <w:rsid w:val="002F4149"/>
    <w:rsid w:val="0031748A"/>
    <w:rsid w:val="00325D04"/>
    <w:rsid w:val="004029F6"/>
    <w:rsid w:val="0046523E"/>
    <w:rsid w:val="00481F6A"/>
    <w:rsid w:val="004923F1"/>
    <w:rsid w:val="004C0E16"/>
    <w:rsid w:val="0050039B"/>
    <w:rsid w:val="00535A93"/>
    <w:rsid w:val="005E2731"/>
    <w:rsid w:val="00694AB6"/>
    <w:rsid w:val="006D5F82"/>
    <w:rsid w:val="00702878"/>
    <w:rsid w:val="00751C3C"/>
    <w:rsid w:val="007C12DD"/>
    <w:rsid w:val="00800B9F"/>
    <w:rsid w:val="008016FE"/>
    <w:rsid w:val="008575EA"/>
    <w:rsid w:val="008F0843"/>
    <w:rsid w:val="00935CA2"/>
    <w:rsid w:val="009667B2"/>
    <w:rsid w:val="009719E2"/>
    <w:rsid w:val="00984A18"/>
    <w:rsid w:val="009D00B6"/>
    <w:rsid w:val="00A2337B"/>
    <w:rsid w:val="00A26381"/>
    <w:rsid w:val="00A26A31"/>
    <w:rsid w:val="00A52E9D"/>
    <w:rsid w:val="00A60FCB"/>
    <w:rsid w:val="00A67948"/>
    <w:rsid w:val="00AA224C"/>
    <w:rsid w:val="00AA278C"/>
    <w:rsid w:val="00AB7246"/>
    <w:rsid w:val="00AD4F84"/>
    <w:rsid w:val="00B31352"/>
    <w:rsid w:val="00B41A15"/>
    <w:rsid w:val="00B451A5"/>
    <w:rsid w:val="00BB382F"/>
    <w:rsid w:val="00BC66B4"/>
    <w:rsid w:val="00BD7244"/>
    <w:rsid w:val="00BF7EE4"/>
    <w:rsid w:val="00CE7473"/>
    <w:rsid w:val="00D263E2"/>
    <w:rsid w:val="00E23725"/>
    <w:rsid w:val="00E37E2D"/>
    <w:rsid w:val="00E428FF"/>
    <w:rsid w:val="00EF2774"/>
    <w:rsid w:val="00F12B20"/>
    <w:rsid w:val="00F14333"/>
    <w:rsid w:val="00F74F8D"/>
    <w:rsid w:val="00FF0CC6"/>
    <w:rsid w:val="034837C8"/>
    <w:rsid w:val="04E56EA8"/>
    <w:rsid w:val="13534865"/>
    <w:rsid w:val="13C7780B"/>
    <w:rsid w:val="3807666D"/>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ca-ES" w:eastAsia="ja-JP" w:bidi="ar-SA"/>
    </w:rPr>
  </w:style>
  <w:style w:type="character" w:default="1" w:styleId="2">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character" w:styleId="4">
    <w:name w:val="Strong"/>
    <w:basedOn w:val="2"/>
    <w:qFormat/>
    <w:uiPriority w:val="22"/>
    <w:rPr>
      <w:b/>
      <w:bCs/>
    </w:r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21736F-8399-4599-94E1-65075A1A8217}">
  <ds:schemaRefs/>
</ds:datastoreItem>
</file>

<file path=docProps/app.xml><?xml version="1.0" encoding="utf-8"?>
<Properties xmlns="http://schemas.openxmlformats.org/officeDocument/2006/extended-properties" xmlns:vt="http://schemas.openxmlformats.org/officeDocument/2006/docPropsVTypes">
  <Template>Normal</Template>
  <Pages>6</Pages>
  <Words>753</Words>
  <Characters>4297</Characters>
  <Lines>35</Lines>
  <Paragraphs>10</Paragraphs>
  <TotalTime>449</TotalTime>
  <ScaleCrop>false</ScaleCrop>
  <LinksUpToDate>false</LinksUpToDate>
  <CharactersWithSpaces>5040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2019-10-04T17:32:00Z</dcterms:created>
  <dc:creator>Eric Cugat Herraiz</dc:creator>
  <cp:lastModifiedBy>ericb</cp:lastModifiedBy>
  <dcterms:modified xsi:type="dcterms:W3CDTF">2019-10-25T15:51:50Z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3082-11.2.0.8991</vt:lpwstr>
  </property>
</Properties>
</file>