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22BE" w:rsidRDefault="00EF06E2">
      <w:pPr>
        <w:jc w:val="center"/>
      </w:pPr>
      <w:r>
        <w:t>Portada</w:t>
      </w:r>
    </w:p>
    <w:p w:rsidR="00DA22BE" w:rsidRDefault="00DA22BE"/>
    <w:p w:rsidR="00DA22BE" w:rsidRDefault="00DA22BE"/>
    <w:p w:rsidR="00DA22BE" w:rsidRDefault="00DA22BE"/>
    <w:p w:rsidR="00DA22BE" w:rsidRDefault="00DA22BE"/>
    <w:p w:rsidR="00DA22BE" w:rsidRDefault="00DA22BE"/>
    <w:p w:rsidR="00DA22BE" w:rsidRDefault="00DA22BE"/>
    <w:p w:rsidR="00DA22BE" w:rsidRDefault="00DA22BE"/>
    <w:p w:rsidR="00DA22BE" w:rsidRDefault="00DA22BE"/>
    <w:p w:rsidR="00DA22BE" w:rsidRDefault="00DA22BE"/>
    <w:p w:rsidR="00DA22BE" w:rsidRDefault="00DA22BE"/>
    <w:p w:rsidR="00DA22BE" w:rsidRDefault="00DA22BE"/>
    <w:p w:rsidR="00DA22BE" w:rsidRDefault="00DA22BE"/>
    <w:p w:rsidR="00DA22BE" w:rsidRDefault="00DA22BE"/>
    <w:p w:rsidR="00DA22BE" w:rsidRDefault="00DA22BE"/>
    <w:p w:rsidR="00DA22BE" w:rsidRDefault="00DA22BE"/>
    <w:p w:rsidR="00DA22BE" w:rsidRDefault="00DA22BE"/>
    <w:p w:rsidR="00DA22BE" w:rsidRDefault="00DA22BE"/>
    <w:p w:rsidR="00DA22BE" w:rsidRDefault="00DA22BE"/>
    <w:p w:rsidR="00DA22BE" w:rsidRDefault="00DA22BE"/>
    <w:p w:rsidR="00DA22BE" w:rsidRDefault="00DA22BE"/>
    <w:p w:rsidR="00DA22BE" w:rsidRDefault="00DA22BE"/>
    <w:p w:rsidR="00DA22BE" w:rsidRDefault="00DA22BE"/>
    <w:p w:rsidR="00DA22BE" w:rsidRDefault="00DA22BE"/>
    <w:p w:rsidR="00DA22BE" w:rsidRDefault="00DA22BE"/>
    <w:p w:rsidR="00DA22BE" w:rsidRDefault="00DA22BE"/>
    <w:p w:rsidR="00DA22BE" w:rsidRDefault="00DA22BE"/>
    <w:p w:rsidR="00DA22BE" w:rsidRDefault="00DA22BE"/>
    <w:p w:rsidR="00DA22BE" w:rsidRDefault="00DA22BE"/>
    <w:p w:rsidR="00DA22BE" w:rsidRDefault="00EF06E2">
      <w:r>
        <w:t>Eric Cugat Herraiz</w:t>
      </w:r>
    </w:p>
    <w:p w:rsidR="00DA22BE" w:rsidRDefault="00EF06E2">
      <w:pPr>
        <w:jc w:val="center"/>
        <w:rPr>
          <w:color w:val="FF0000"/>
          <w:u w:val="single"/>
        </w:rPr>
      </w:pPr>
      <w:r>
        <w:rPr>
          <w:color w:val="FF0000"/>
          <w:u w:val="single"/>
        </w:rPr>
        <w:lastRenderedPageBreak/>
        <w:t>Índex</w:t>
      </w:r>
    </w:p>
    <w:p w:rsidR="00DA22BE" w:rsidRDefault="00EF06E2">
      <w:pPr>
        <w:jc w:val="both"/>
      </w:pPr>
      <w:r>
        <w:t>1. Introducció</w:t>
      </w:r>
    </w:p>
    <w:p w:rsidR="00DA22BE" w:rsidRDefault="00EF06E2">
      <w:pPr>
        <w:jc w:val="both"/>
      </w:pPr>
      <w:r>
        <w:t>2. Món de joc</w:t>
      </w:r>
    </w:p>
    <w:p w:rsidR="00DA22BE" w:rsidRDefault="00EF06E2">
      <w:pPr>
        <w:jc w:val="both"/>
      </w:pPr>
      <w:r>
        <w:tab/>
        <w:t>2.1. Ambientació</w:t>
      </w:r>
    </w:p>
    <w:p w:rsidR="00207148" w:rsidRDefault="00207148">
      <w:pPr>
        <w:jc w:val="both"/>
      </w:pPr>
      <w:r>
        <w:tab/>
        <w:t>2.2. Historia</w:t>
      </w:r>
    </w:p>
    <w:p w:rsidR="00DA22BE" w:rsidRDefault="00EF06E2">
      <w:pPr>
        <w:jc w:val="both"/>
      </w:pPr>
      <w:r>
        <w:tab/>
        <w:t>2.</w:t>
      </w:r>
      <w:r w:rsidR="00207148">
        <w:t>3</w:t>
      </w:r>
      <w:r>
        <w:t>. Personatges principals</w:t>
      </w:r>
    </w:p>
    <w:p w:rsidR="00DA22BE" w:rsidRDefault="00EF06E2">
      <w:pPr>
        <w:jc w:val="both"/>
      </w:pPr>
      <w:r>
        <w:tab/>
        <w:t>2.</w:t>
      </w:r>
      <w:r w:rsidR="00207148">
        <w:t>4</w:t>
      </w:r>
      <w:r>
        <w:t>. Nivells</w:t>
      </w:r>
    </w:p>
    <w:p w:rsidR="00DA22BE" w:rsidRDefault="00EF06E2">
      <w:pPr>
        <w:jc w:val="both"/>
      </w:pPr>
      <w:r>
        <w:t xml:space="preserve">3. </w:t>
      </w:r>
      <w:proofErr w:type="spellStart"/>
      <w:r w:rsidR="001F148C">
        <w:t>Gameplay</w:t>
      </w:r>
      <w:proofErr w:type="spellEnd"/>
    </w:p>
    <w:p w:rsidR="001F148C" w:rsidRDefault="001F148C">
      <w:pPr>
        <w:jc w:val="both"/>
      </w:pPr>
      <w:r>
        <w:tab/>
        <w:t>3.1. Mecàniques</w:t>
      </w:r>
    </w:p>
    <w:p w:rsidR="001F148C" w:rsidRDefault="001F148C" w:rsidP="001F148C">
      <w:pPr>
        <w:jc w:val="both"/>
      </w:pPr>
      <w:r>
        <w:tab/>
        <w:t xml:space="preserve">3.2. </w:t>
      </w:r>
      <w:proofErr w:type="spellStart"/>
      <w:r>
        <w:t>Gamefeel</w:t>
      </w:r>
      <w:proofErr w:type="spellEnd"/>
    </w:p>
    <w:p w:rsidR="001F148C" w:rsidRDefault="001F148C" w:rsidP="001F148C">
      <w:pPr>
        <w:jc w:val="both"/>
      </w:pPr>
      <w:r>
        <w:tab/>
        <w:t>3.3. Regles</w:t>
      </w:r>
    </w:p>
    <w:p w:rsidR="00DA22BE" w:rsidRDefault="00EF06E2">
      <w:pPr>
        <w:jc w:val="both"/>
      </w:pPr>
      <w:r>
        <w:t>4. Interacció d’usuari</w:t>
      </w:r>
    </w:p>
    <w:p w:rsidR="00DA22BE" w:rsidRDefault="00EF06E2">
      <w:pPr>
        <w:jc w:val="both"/>
      </w:pPr>
      <w:r>
        <w:t>5. Disseny de nivells</w:t>
      </w:r>
    </w:p>
    <w:p w:rsidR="00DA22BE" w:rsidRDefault="00EF06E2">
      <w:pPr>
        <w:jc w:val="both"/>
      </w:pPr>
      <w:r>
        <w:t>6. Pla de projecte</w:t>
      </w:r>
    </w:p>
    <w:p w:rsidR="00DA22BE" w:rsidRDefault="00EF06E2">
      <w:pPr>
        <w:jc w:val="both"/>
      </w:pPr>
      <w:r>
        <w:t>7. Màrqueting</w:t>
      </w:r>
    </w:p>
    <w:p w:rsidR="00DA22BE" w:rsidRDefault="00DA22BE">
      <w:pPr>
        <w:jc w:val="both"/>
      </w:pPr>
    </w:p>
    <w:p w:rsidR="00DA22BE" w:rsidRDefault="00DA22BE">
      <w:pPr>
        <w:jc w:val="both"/>
      </w:pPr>
    </w:p>
    <w:p w:rsidR="00DA22BE" w:rsidRDefault="00DA22BE">
      <w:pPr>
        <w:jc w:val="both"/>
      </w:pPr>
    </w:p>
    <w:p w:rsidR="00DA22BE" w:rsidRDefault="00DA22BE">
      <w:pPr>
        <w:jc w:val="both"/>
      </w:pPr>
    </w:p>
    <w:p w:rsidR="00DA22BE" w:rsidRDefault="00DA22BE">
      <w:pPr>
        <w:jc w:val="both"/>
      </w:pPr>
    </w:p>
    <w:p w:rsidR="00DA22BE" w:rsidRDefault="00DA22BE">
      <w:pPr>
        <w:jc w:val="both"/>
      </w:pPr>
    </w:p>
    <w:p w:rsidR="00DA22BE" w:rsidRDefault="00DA22BE">
      <w:pPr>
        <w:jc w:val="both"/>
      </w:pPr>
    </w:p>
    <w:p w:rsidR="00DA22BE" w:rsidRDefault="00DA22BE">
      <w:pPr>
        <w:jc w:val="both"/>
      </w:pPr>
    </w:p>
    <w:p w:rsidR="00DA22BE" w:rsidRDefault="00DA22BE">
      <w:pPr>
        <w:jc w:val="both"/>
      </w:pPr>
    </w:p>
    <w:p w:rsidR="00DA22BE" w:rsidRDefault="00DA22BE">
      <w:pPr>
        <w:jc w:val="both"/>
      </w:pPr>
    </w:p>
    <w:p w:rsidR="00DA22BE" w:rsidRDefault="00DA22BE">
      <w:pPr>
        <w:jc w:val="both"/>
      </w:pPr>
    </w:p>
    <w:p w:rsidR="00DA22BE" w:rsidRDefault="00DA22BE">
      <w:pPr>
        <w:jc w:val="both"/>
      </w:pPr>
    </w:p>
    <w:p w:rsidR="00DA22BE" w:rsidRDefault="00DA22BE">
      <w:pPr>
        <w:jc w:val="both"/>
      </w:pPr>
    </w:p>
    <w:p w:rsidR="00DA22BE" w:rsidRDefault="00DA22BE">
      <w:pPr>
        <w:jc w:val="both"/>
      </w:pPr>
    </w:p>
    <w:p w:rsidR="00DA22BE" w:rsidRDefault="00DA22BE">
      <w:pPr>
        <w:jc w:val="both"/>
      </w:pPr>
    </w:p>
    <w:p w:rsidR="00DA22BE" w:rsidRDefault="00DA22BE">
      <w:pPr>
        <w:jc w:val="both"/>
      </w:pPr>
    </w:p>
    <w:p w:rsidR="00DA22BE" w:rsidRDefault="00EF06E2">
      <w:pPr>
        <w:jc w:val="center"/>
        <w:rPr>
          <w:color w:val="FF0000"/>
          <w:u w:val="single"/>
        </w:rPr>
      </w:pPr>
      <w:r>
        <w:rPr>
          <w:color w:val="FF0000"/>
          <w:u w:val="single"/>
        </w:rPr>
        <w:t>1. Introducció</w:t>
      </w:r>
    </w:p>
    <w:p w:rsidR="00DA22BE" w:rsidRPr="00943561" w:rsidRDefault="00943561" w:rsidP="004C09DB">
      <w:proofErr w:type="spellStart"/>
      <w:r w:rsidRPr="00943561">
        <w:rPr>
          <w:b/>
          <w:bCs/>
        </w:rPr>
        <w:t>Conquer</w:t>
      </w:r>
      <w:proofErr w:type="spellEnd"/>
      <w:r w:rsidRPr="00943561">
        <w:rPr>
          <w:b/>
          <w:bCs/>
        </w:rPr>
        <w:t xml:space="preserve"> </w:t>
      </w:r>
      <w:proofErr w:type="spellStart"/>
      <w:r w:rsidRPr="00943561">
        <w:rPr>
          <w:b/>
          <w:bCs/>
        </w:rPr>
        <w:t>Chibi</w:t>
      </w:r>
      <w:proofErr w:type="spellEnd"/>
      <w:r>
        <w:t xml:space="preserve"> és un joc de lluita i plataformes </w:t>
      </w:r>
      <w:proofErr w:type="spellStart"/>
      <w:r w:rsidR="004C691F">
        <w:t>multijugador</w:t>
      </w:r>
      <w:proofErr w:type="spellEnd"/>
      <w:r w:rsidR="004C691F">
        <w:t xml:space="preserve"> </w:t>
      </w:r>
      <w:r>
        <w:t xml:space="preserve">en 3D inspirat, entre altres, en la saga de jocs </w:t>
      </w:r>
      <w:proofErr w:type="spellStart"/>
      <w:r>
        <w:rPr>
          <w:i/>
          <w:iCs/>
        </w:rPr>
        <w:t>Super</w:t>
      </w:r>
      <w:proofErr w:type="spellEnd"/>
      <w:r>
        <w:rPr>
          <w:i/>
          <w:iCs/>
        </w:rPr>
        <w:t xml:space="preserve"> </w:t>
      </w:r>
      <w:proofErr w:type="spellStart"/>
      <w:r>
        <w:rPr>
          <w:i/>
          <w:iCs/>
        </w:rPr>
        <w:t>Smash</w:t>
      </w:r>
      <w:proofErr w:type="spellEnd"/>
      <w:r>
        <w:rPr>
          <w:i/>
          <w:iCs/>
        </w:rPr>
        <w:t xml:space="preserve"> </w:t>
      </w:r>
      <w:proofErr w:type="spellStart"/>
      <w:r>
        <w:rPr>
          <w:i/>
          <w:iCs/>
        </w:rPr>
        <w:t>Bros</w:t>
      </w:r>
      <w:proofErr w:type="spellEnd"/>
      <w:r>
        <w:rPr>
          <w:i/>
          <w:iCs/>
        </w:rPr>
        <w:t>.</w:t>
      </w:r>
      <w:r>
        <w:t xml:space="preserve"> de </w:t>
      </w:r>
      <w:proofErr w:type="spellStart"/>
      <w:r>
        <w:t>Nintendo</w:t>
      </w:r>
      <w:proofErr w:type="spellEnd"/>
      <w:r>
        <w:t>.</w:t>
      </w:r>
      <w:r w:rsidR="004C691F">
        <w:t xml:space="preserve"> L’objectiu de</w:t>
      </w:r>
      <w:r w:rsidR="00EF06E2">
        <w:t>ls jugadors és expulsar als jugadors de l’escenari de tal forma que no siguin capaços de tornar.</w:t>
      </w:r>
    </w:p>
    <w:p w:rsidR="00DA22BE" w:rsidRDefault="00EF06E2">
      <w:pPr>
        <w:jc w:val="center"/>
        <w:rPr>
          <w:color w:val="FF0000"/>
          <w:u w:val="single"/>
        </w:rPr>
      </w:pPr>
      <w:r>
        <w:rPr>
          <w:color w:val="FF0000"/>
          <w:u w:val="single"/>
        </w:rPr>
        <w:t>2. Món de joc</w:t>
      </w:r>
    </w:p>
    <w:p w:rsidR="00DA22BE" w:rsidRDefault="00EF06E2">
      <w:pPr>
        <w:jc w:val="both"/>
        <w:rPr>
          <w:color w:val="7030A0"/>
          <w:u w:val="single"/>
        </w:rPr>
      </w:pPr>
      <w:r>
        <w:rPr>
          <w:color w:val="7030A0"/>
          <w:u w:val="single"/>
        </w:rPr>
        <w:t>2.1. Ambientació</w:t>
      </w:r>
    </w:p>
    <w:p w:rsidR="00DA22BE" w:rsidRPr="00896274" w:rsidRDefault="00896274" w:rsidP="00896274">
      <w:r w:rsidRPr="00896274">
        <w:t>El joc</w:t>
      </w:r>
      <w:r w:rsidR="000E12A1">
        <w:t xml:space="preserve"> té un estil </w:t>
      </w:r>
      <w:proofErr w:type="spellStart"/>
      <w:r w:rsidR="000E12A1">
        <w:t>chibi</w:t>
      </w:r>
      <w:proofErr w:type="spellEnd"/>
      <w:r w:rsidR="000E12A1">
        <w:t xml:space="preserve"> (</w:t>
      </w:r>
      <w:hyperlink r:id="rId6" w:history="1">
        <w:r w:rsidR="000E12A1" w:rsidRPr="000E12A1">
          <w:rPr>
            <w:rStyle w:val="Enlla"/>
          </w:rPr>
          <w:t>exemple</w:t>
        </w:r>
      </w:hyperlink>
      <w:r w:rsidR="000E12A1">
        <w:t xml:space="preserve">) i </w:t>
      </w:r>
      <w:r w:rsidR="00605F71">
        <w:t>està inspirat en la època compresa aproximadament entre finals de la Edat mitjana i inicis de la Edat moderna.</w:t>
      </w:r>
      <w:r w:rsidR="00AF45E7">
        <w:t xml:space="preserve"> Tanmateix, el joc es basa en diferents cultures d’arreu del món (esquimal, nòrdica, japonesa...) i els aplica als personatges i als escenaris.</w:t>
      </w:r>
    </w:p>
    <w:p w:rsidR="00207148" w:rsidRDefault="00207148">
      <w:pPr>
        <w:jc w:val="both"/>
        <w:rPr>
          <w:color w:val="7030A0"/>
          <w:u w:val="single"/>
        </w:rPr>
      </w:pPr>
      <w:r>
        <w:rPr>
          <w:color w:val="7030A0"/>
          <w:u w:val="single"/>
        </w:rPr>
        <w:t>2.2. Historia</w:t>
      </w:r>
    </w:p>
    <w:p w:rsidR="00A81EA8" w:rsidRDefault="00207148" w:rsidP="00207148">
      <w:r>
        <w:t>Paranoia Etèria, una poderosa i longeva entitat fascinada pel potencial dels éssers humans en relació a la lluita, decideix escollir als millors de la Terra.</w:t>
      </w:r>
    </w:p>
    <w:p w:rsidR="00A81EA8" w:rsidRDefault="00802507" w:rsidP="00207148">
      <w:r>
        <w:t>Cinc són els guerrers escollits</w:t>
      </w:r>
      <w:r w:rsidR="002C1786">
        <w:t xml:space="preserve"> per a saciar les seves ànsies de lluita</w:t>
      </w:r>
      <w:r w:rsidR="00A81EA8">
        <w:t xml:space="preserve">. Tan excelsa es la seva habilitat bèl·lica que fins i tot han desenvolupat poders místics més enllà de la mera concepció física, un potencial conegut com </w:t>
      </w:r>
      <w:r w:rsidR="00560125">
        <w:t xml:space="preserve">popularment com </w:t>
      </w:r>
      <w:r w:rsidR="00A81EA8">
        <w:t>a màgia.</w:t>
      </w:r>
    </w:p>
    <w:p w:rsidR="00207148" w:rsidRPr="00207148" w:rsidRDefault="00A81EA8" w:rsidP="00207148">
      <w:r>
        <w:t xml:space="preserve">Així doncs, </w:t>
      </w:r>
      <w:r w:rsidR="00096BA0">
        <w:t xml:space="preserve">la Paranoia Etèria </w:t>
      </w:r>
      <w:r w:rsidR="002C1786">
        <w:t xml:space="preserve">decideix reunir-los per a </w:t>
      </w:r>
      <w:r>
        <w:t>forçar-los a lluitar entre sí i exprimir tot el seu potencial. Qui serà el que quedarà en peu en aquesta batalla que transcendeix l’espai i el temps i clama ser el major combat que mai ha esdevingut en cap dimensió</w:t>
      </w:r>
      <w:r w:rsidR="00096BA0">
        <w:t xml:space="preserve"> existent</w:t>
      </w:r>
      <w:r>
        <w:t>?</w:t>
      </w:r>
    </w:p>
    <w:p w:rsidR="00DA22BE" w:rsidRDefault="00EF06E2">
      <w:pPr>
        <w:jc w:val="both"/>
        <w:rPr>
          <w:color w:val="7030A0"/>
          <w:u w:val="single"/>
        </w:rPr>
      </w:pPr>
      <w:r>
        <w:rPr>
          <w:color w:val="7030A0"/>
          <w:u w:val="single"/>
        </w:rPr>
        <w:t>2.</w:t>
      </w:r>
      <w:r w:rsidR="00207148">
        <w:rPr>
          <w:color w:val="7030A0"/>
          <w:u w:val="single"/>
        </w:rPr>
        <w:t>3</w:t>
      </w:r>
      <w:r>
        <w:rPr>
          <w:color w:val="7030A0"/>
          <w:u w:val="single"/>
        </w:rPr>
        <w:t>. Personatges principals</w:t>
      </w:r>
    </w:p>
    <w:p w:rsidR="00DA22BE" w:rsidRDefault="00EF06E2">
      <w:pPr>
        <w:jc w:val="both"/>
      </w:pPr>
      <w:proofErr w:type="spellStart"/>
      <w:r>
        <w:rPr>
          <w:b/>
          <w:bCs/>
        </w:rPr>
        <w:t>Nilak</w:t>
      </w:r>
      <w:proofErr w:type="spellEnd"/>
    </w:p>
    <w:p w:rsidR="00DA22BE" w:rsidRDefault="00EF06E2">
      <w:pPr>
        <w:jc w:val="both"/>
      </w:pPr>
      <w:r>
        <w:t>Es tracta d’un solitari esquimal que ha viscut tota la seva vida a l’àrtic. És un caçador expert i un pescador inigualable, i fins i tot un cop va ser capaç de vèncer a un os polar que el va atacar pensant-se que era una foca.</w:t>
      </w:r>
    </w:p>
    <w:p w:rsidR="00DA22BE" w:rsidRDefault="00EF06E2">
      <w:pPr>
        <w:jc w:val="both"/>
      </w:pPr>
      <w:r>
        <w:t xml:space="preserve">En </w:t>
      </w:r>
      <w:proofErr w:type="spellStart"/>
      <w:r>
        <w:t>Nilak</w:t>
      </w:r>
      <w:proofErr w:type="spellEnd"/>
      <w:r>
        <w:t xml:space="preserve"> viu en un petit iglú enmig d’una esplanada de neus perpètues, on el gèlid clima ha forjat el seu temperament i l’ha fet capaç d’assolir els seus objectius amb una calma i temperament difícils de creure a primer cop d’ull en situacions tan extremes. Sempre porta amb ell un arpó que empra amb una velocitat i precisió inigualables tant per caçar i pescar com per a defensar-se o tractar amb el gel.</w:t>
      </w:r>
    </w:p>
    <w:p w:rsidR="00DA22BE" w:rsidRDefault="00EF06E2">
      <w:pPr>
        <w:jc w:val="both"/>
      </w:pPr>
      <w:r>
        <w:t>Les seves habilitats van arribat a tal punt que fins i tot va arribar a desenvolupar poders màgics acords a l’entorn on viu: es capaç de controlar l’aigua i crear gel o corrents glaçades. Aquestes destreses l’han permès convertir-se en un encara millor caçador, i la poca gent que coneix de la seva existència el consideren com una llegenda viva de la zona.</w:t>
      </w:r>
    </w:p>
    <w:p w:rsidR="00DA22BE" w:rsidRDefault="00EF06E2">
      <w:pPr>
        <w:jc w:val="both"/>
      </w:pPr>
      <w:r>
        <w:lastRenderedPageBreak/>
        <w:t>Al viure aïllat dels demés, no és gaire xerrador, ja que simplement no està acostumat a parlar amb ningú, però si es troba amb algú sempre es comporta de forma molt amable. Tampoc coneix gaire què hi ha més enllà del glaç i la neu de les terres on viu, i alguns cops s’ha sorprès a sí mateix pensant quin tipus d’animals hi podria trobar.</w:t>
      </w:r>
    </w:p>
    <w:p w:rsidR="00DA22BE" w:rsidRDefault="00EF06E2">
      <w:pPr>
        <w:jc w:val="both"/>
      </w:pPr>
      <w:r>
        <w:t>El seu nom significa “tros de gel d’aigua dolça”.</w:t>
      </w:r>
    </w:p>
    <w:p w:rsidR="00DA22BE" w:rsidRDefault="00DA22BE"/>
    <w:p w:rsidR="00DA22BE" w:rsidRDefault="00EF06E2">
      <w:r>
        <w:rPr>
          <w:noProof/>
        </w:rPr>
        <w:drawing>
          <wp:inline distT="0" distB="0" distL="0" distR="0">
            <wp:extent cx="1594485" cy="2118360"/>
            <wp:effectExtent l="0" t="0" r="5715" b="0"/>
            <wp:docPr id="3" name="Imat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tg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611348" cy="2140237"/>
                    </a:xfrm>
                    <a:prstGeom prst="rect">
                      <a:avLst/>
                    </a:prstGeom>
                    <a:noFill/>
                    <a:ln>
                      <a:noFill/>
                    </a:ln>
                  </pic:spPr>
                </pic:pic>
              </a:graphicData>
            </a:graphic>
          </wp:inline>
        </w:drawing>
      </w:r>
      <w:r>
        <w:rPr>
          <w:noProof/>
        </w:rPr>
        <w:drawing>
          <wp:inline distT="0" distB="0" distL="0" distR="0">
            <wp:extent cx="1665605" cy="2133600"/>
            <wp:effectExtent l="0" t="0" r="0" b="0"/>
            <wp:docPr id="1" name="Imat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tg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680131" cy="2151807"/>
                    </a:xfrm>
                    <a:prstGeom prst="rect">
                      <a:avLst/>
                    </a:prstGeom>
                    <a:noFill/>
                    <a:ln>
                      <a:noFill/>
                    </a:ln>
                  </pic:spPr>
                </pic:pic>
              </a:graphicData>
            </a:graphic>
          </wp:inline>
        </w:drawing>
      </w:r>
      <w:r>
        <w:rPr>
          <w:noProof/>
        </w:rPr>
        <w:drawing>
          <wp:inline distT="0" distB="0" distL="0" distR="0">
            <wp:extent cx="1435735" cy="762000"/>
            <wp:effectExtent l="0" t="0" r="0" b="0"/>
            <wp:docPr id="2" name="Imat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tg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451789" cy="770467"/>
                    </a:xfrm>
                    <a:prstGeom prst="rect">
                      <a:avLst/>
                    </a:prstGeom>
                    <a:noFill/>
                    <a:ln>
                      <a:noFill/>
                    </a:ln>
                  </pic:spPr>
                </pic:pic>
              </a:graphicData>
            </a:graphic>
          </wp:inline>
        </w:drawing>
      </w:r>
    </w:p>
    <w:p w:rsidR="00DA22BE" w:rsidRDefault="00EF06E2">
      <w:pPr>
        <w:rPr>
          <w:rStyle w:val="Textennegreta"/>
        </w:rPr>
      </w:pPr>
      <w:proofErr w:type="spellStart"/>
      <w:r>
        <w:rPr>
          <w:rStyle w:val="Textennegreta"/>
        </w:rPr>
        <w:t>Björn</w:t>
      </w:r>
      <w:proofErr w:type="spellEnd"/>
    </w:p>
    <w:p w:rsidR="00DA22BE" w:rsidRDefault="00EF06E2">
      <w:r>
        <w:t xml:space="preserve">Originari del poblat de </w:t>
      </w:r>
      <w:proofErr w:type="spellStart"/>
      <w:r>
        <w:t>Ribe</w:t>
      </w:r>
      <w:proofErr w:type="spellEnd"/>
      <w:r>
        <w:t xml:space="preserve">, en </w:t>
      </w:r>
      <w:proofErr w:type="spellStart"/>
      <w:r>
        <w:t>Björn</w:t>
      </w:r>
      <w:proofErr w:type="spellEnd"/>
      <w:r>
        <w:t xml:space="preserve"> és el líder d’una tripulació vikinga famosa pels estralls que genera als pobles veïns, però al mateix temps protegeixen </w:t>
      </w:r>
      <w:proofErr w:type="spellStart"/>
      <w:r>
        <w:t>Ribe</w:t>
      </w:r>
      <w:proofErr w:type="spellEnd"/>
      <w:r>
        <w:t xml:space="preserve"> de lladregots i d’invasors, fet que els proveeix de tot el menjar i alcohol que volen quan tornen d’un dels seus innumerables viatges.</w:t>
      </w:r>
    </w:p>
    <w:p w:rsidR="00DA22BE" w:rsidRDefault="00EF06E2">
      <w:r>
        <w:t xml:space="preserve">Fa molts anys, en </w:t>
      </w:r>
      <w:proofErr w:type="spellStart"/>
      <w:r>
        <w:t>Björn</w:t>
      </w:r>
      <w:proofErr w:type="spellEnd"/>
      <w:r>
        <w:t xml:space="preserve"> va salvar la vida a </w:t>
      </w:r>
      <w:proofErr w:type="spellStart"/>
      <w:r>
        <w:t>Eivor</w:t>
      </w:r>
      <w:proofErr w:type="spellEnd"/>
      <w:r>
        <w:t xml:space="preserve">, una </w:t>
      </w:r>
      <w:proofErr w:type="spellStart"/>
      <w:r>
        <w:t>völva</w:t>
      </w:r>
      <w:proofErr w:type="spellEnd"/>
      <w:r>
        <w:t xml:space="preserve"> que vivia enmig d’un frondós bosc, de l’atac d’un os enfollit de més de 2 metres. Va ser capaç de noquejar-lo d’un cop de puny, però quan li anava a llevar la vida amb la seva pesada espada, la </w:t>
      </w:r>
      <w:proofErr w:type="spellStart"/>
      <w:r>
        <w:t>völva</w:t>
      </w:r>
      <w:proofErr w:type="spellEnd"/>
      <w:r>
        <w:t xml:space="preserve"> el va aturar, doncs apreciava la vida de tots els habitants del bosc. Tanmateix, com a recompensa per haver-li salvat la vida, </w:t>
      </w:r>
      <w:proofErr w:type="spellStart"/>
      <w:r>
        <w:t>Eivor</w:t>
      </w:r>
      <w:proofErr w:type="spellEnd"/>
      <w:r>
        <w:t xml:space="preserve"> va imbuir en </w:t>
      </w:r>
      <w:proofErr w:type="spellStart"/>
      <w:r>
        <w:t>Björn</w:t>
      </w:r>
      <w:proofErr w:type="spellEnd"/>
      <w:r>
        <w:t xml:space="preserve"> amb un encanteri li permetia controlar la terra, podent generar terratrèmols amb una mera petjada o alçar una columna de roca només alçant la seva destral a l’aire.</w:t>
      </w:r>
    </w:p>
    <w:p w:rsidR="00DA22BE" w:rsidRDefault="00EF06E2">
      <w:r>
        <w:t xml:space="preserve">Des de llavors, les histories sobre els poders del temible </w:t>
      </w:r>
      <w:proofErr w:type="spellStart"/>
      <w:r>
        <w:t>Björn</w:t>
      </w:r>
      <w:proofErr w:type="spellEnd"/>
      <w:r>
        <w:t xml:space="preserve"> i els seus homes van fer-se famoses arreu.</w:t>
      </w:r>
    </w:p>
    <w:p w:rsidR="00DA22BE" w:rsidRDefault="00EF06E2">
      <w:r>
        <w:t>El seu nom significa “os”.</w:t>
      </w:r>
    </w:p>
    <w:p w:rsidR="00DA22BE" w:rsidRDefault="00EF06E2">
      <w:proofErr w:type="spellStart"/>
      <w:r>
        <w:rPr>
          <w:b/>
          <w:bCs/>
        </w:rPr>
        <w:t>Mitsuki</w:t>
      </w:r>
      <w:proofErr w:type="spellEnd"/>
      <w:r>
        <w:rPr>
          <w:b/>
          <w:bCs/>
        </w:rPr>
        <w:t xml:space="preserve"> (</w:t>
      </w:r>
      <w:hyperlink r:id="rId10" w:history="1">
        <w:r>
          <w:rPr>
            <w:rStyle w:val="Enlla"/>
            <w:rFonts w:asciiTheme="minorEastAsia" w:hAnsiTheme="minorEastAsia"/>
            <w:b/>
            <w:bCs/>
          </w:rPr>
          <w:t>光</w:t>
        </w:r>
        <w:r>
          <w:rPr>
            <w:rStyle w:val="Enlla"/>
            <w:rFonts w:asciiTheme="minorEastAsia" w:hAnsiTheme="minorEastAsia" w:cs="MS Mincho"/>
            <w:b/>
            <w:bCs/>
          </w:rPr>
          <w:t>月</w:t>
        </w:r>
      </w:hyperlink>
      <w:r>
        <w:rPr>
          <w:b/>
          <w:bCs/>
        </w:rPr>
        <w:t>)</w:t>
      </w:r>
    </w:p>
    <w:p w:rsidR="00DA22BE" w:rsidRDefault="00EF06E2">
      <w:proofErr w:type="spellStart"/>
      <w:r>
        <w:t>Mitsuki</w:t>
      </w:r>
      <w:proofErr w:type="spellEnd"/>
      <w:r>
        <w:t xml:space="preserve"> es la millor </w:t>
      </w:r>
      <w:hyperlink r:id="rId11" w:history="1">
        <w:proofErr w:type="spellStart"/>
        <w:r>
          <w:rPr>
            <w:rStyle w:val="Enlla"/>
          </w:rPr>
          <w:t>kunoichi</w:t>
        </w:r>
        <w:proofErr w:type="spellEnd"/>
      </w:hyperlink>
      <w:r>
        <w:t xml:space="preserve"> del </w:t>
      </w:r>
      <w:hyperlink r:id="rId12" w:history="1">
        <w:r>
          <w:rPr>
            <w:rStyle w:val="Enlla"/>
          </w:rPr>
          <w:t xml:space="preserve">clan </w:t>
        </w:r>
        <w:proofErr w:type="spellStart"/>
        <w:r>
          <w:rPr>
            <w:rStyle w:val="Enlla"/>
          </w:rPr>
          <w:t>Takeda</w:t>
        </w:r>
        <w:proofErr w:type="spellEnd"/>
      </w:hyperlink>
      <w:r>
        <w:t xml:space="preserve">. Entrenada per la famosa </w:t>
      </w:r>
      <w:hyperlink r:id="rId13" w:history="1">
        <w:r>
          <w:rPr>
            <w:rStyle w:val="Enlla"/>
          </w:rPr>
          <w:t xml:space="preserve">Lady </w:t>
        </w:r>
        <w:proofErr w:type="spellStart"/>
        <w:r>
          <w:rPr>
            <w:rStyle w:val="Enlla"/>
          </w:rPr>
          <w:t>Chiyome</w:t>
        </w:r>
        <w:proofErr w:type="spellEnd"/>
      </w:hyperlink>
      <w:r>
        <w:t xml:space="preserve">, va excedir totes les seves expectatives, superant fins i tot a tots els </w:t>
      </w:r>
      <w:proofErr w:type="spellStart"/>
      <w:r>
        <w:t>ninjes</w:t>
      </w:r>
      <w:proofErr w:type="spellEnd"/>
      <w:r>
        <w:t xml:space="preserve"> masculins al servei del clan.</w:t>
      </w:r>
    </w:p>
    <w:p w:rsidR="00DA22BE" w:rsidRDefault="00EF06E2">
      <w:r>
        <w:t xml:space="preserve">Lady </w:t>
      </w:r>
      <w:proofErr w:type="spellStart"/>
      <w:r>
        <w:t>Chiyome</w:t>
      </w:r>
      <w:proofErr w:type="spellEnd"/>
      <w:r>
        <w:t xml:space="preserve"> no va voler que la </w:t>
      </w:r>
      <w:proofErr w:type="spellStart"/>
      <w:r>
        <w:t>Mitsuki</w:t>
      </w:r>
      <w:proofErr w:type="spellEnd"/>
      <w:r>
        <w:t xml:space="preserve"> desaprofités el seu enorme potencial amb els típics entrenaments de disfresses i tècniques de seducció que </w:t>
      </w:r>
      <w:r>
        <w:lastRenderedPageBreak/>
        <w:t xml:space="preserve">ensenyava a les altres </w:t>
      </w:r>
      <w:proofErr w:type="spellStart"/>
      <w:r>
        <w:t>kunoichi</w:t>
      </w:r>
      <w:proofErr w:type="spellEnd"/>
      <w:r>
        <w:t xml:space="preserve"> a les que havia entrenat amb anterioritat, pel que va educar-la per tal que dominés a la perfecció l’ús de totes les armes </w:t>
      </w:r>
      <w:proofErr w:type="spellStart"/>
      <w:r>
        <w:t>ninja</w:t>
      </w:r>
      <w:proofErr w:type="spellEnd"/>
      <w:r>
        <w:t xml:space="preserve"> (d’entre les quals, els </w:t>
      </w:r>
      <w:proofErr w:type="spellStart"/>
      <w:r>
        <w:t>shurikens</w:t>
      </w:r>
      <w:proofErr w:type="spellEnd"/>
      <w:r>
        <w:t xml:space="preserve">, els </w:t>
      </w:r>
      <w:hyperlink r:id="rId14" w:history="1">
        <w:r>
          <w:rPr>
            <w:rStyle w:val="Enllavisitat"/>
          </w:rPr>
          <w:t>obriülls</w:t>
        </w:r>
      </w:hyperlink>
      <w:r>
        <w:t xml:space="preserve">, el </w:t>
      </w:r>
      <w:proofErr w:type="spellStart"/>
      <w:r>
        <w:t>sai</w:t>
      </w:r>
      <w:proofErr w:type="spellEnd"/>
      <w:r>
        <w:t xml:space="preserve"> i el </w:t>
      </w:r>
      <w:proofErr w:type="spellStart"/>
      <w:r>
        <w:t>kusarigama</w:t>
      </w:r>
      <w:proofErr w:type="spellEnd"/>
      <w:r>
        <w:t xml:space="preserve"> eren les preferides de la </w:t>
      </w:r>
      <w:proofErr w:type="spellStart"/>
      <w:r>
        <w:t>Mitsuki</w:t>
      </w:r>
      <w:proofErr w:type="spellEnd"/>
      <w:r>
        <w:t xml:space="preserve">). Lady </w:t>
      </w:r>
      <w:proofErr w:type="spellStart"/>
      <w:r>
        <w:t>Chiyome</w:t>
      </w:r>
      <w:proofErr w:type="spellEnd"/>
      <w:r>
        <w:t xml:space="preserve"> també va ensenyar-li un </w:t>
      </w:r>
      <w:proofErr w:type="spellStart"/>
      <w:r>
        <w:t>ninjutsu</w:t>
      </w:r>
      <w:proofErr w:type="spellEnd"/>
      <w:r>
        <w:t xml:space="preserve"> secret que només els </w:t>
      </w:r>
      <w:proofErr w:type="spellStart"/>
      <w:r>
        <w:t>ninjes</w:t>
      </w:r>
      <w:proofErr w:type="spellEnd"/>
      <w:r>
        <w:t xml:space="preserve"> de major rang i prestigi coneixien: el “</w:t>
      </w:r>
      <w:proofErr w:type="spellStart"/>
      <w:r>
        <w:t>majutsu</w:t>
      </w:r>
      <w:proofErr w:type="spellEnd"/>
      <w:r>
        <w:t>” (</w:t>
      </w:r>
      <w:r>
        <w:rPr>
          <w:rFonts w:hint="eastAsia"/>
        </w:rPr>
        <w:t>魔術</w:t>
      </w:r>
      <w:r>
        <w:rPr>
          <w:rFonts w:hint="eastAsia"/>
        </w:rPr>
        <w:t>)</w:t>
      </w:r>
      <w:r>
        <w:t>, o tècniques màgiques.</w:t>
      </w:r>
    </w:p>
    <w:p w:rsidR="00DA22BE" w:rsidRDefault="00EF06E2">
      <w:r>
        <w:t xml:space="preserve">Amb el temps, la </w:t>
      </w:r>
      <w:proofErr w:type="spellStart"/>
      <w:r>
        <w:t>Mitsuki</w:t>
      </w:r>
      <w:proofErr w:type="spellEnd"/>
      <w:r>
        <w:t xml:space="preserve"> va inclinar-se més per la variant del “</w:t>
      </w:r>
      <w:proofErr w:type="spellStart"/>
      <w:r>
        <w:t>kazemajutsu</w:t>
      </w:r>
      <w:proofErr w:type="spellEnd"/>
      <w:r>
        <w:t>” (</w:t>
      </w:r>
      <w:r>
        <w:rPr>
          <w:rFonts w:hint="eastAsia"/>
        </w:rPr>
        <w:t>風魔術</w:t>
      </w:r>
      <w:r>
        <w:rPr>
          <w:rFonts w:hint="eastAsia"/>
        </w:rPr>
        <w:t>)</w:t>
      </w:r>
      <w:r>
        <w:t>, l’art centrada en la màgia de vent. Amb aquesta, era capaç de millorar la utilitat de les seves armes llancívoles, dotant-les no només de més força i abast, sinó que permet que realitzen trajectòries inimaginables.</w:t>
      </w:r>
    </w:p>
    <w:p w:rsidR="00DA22BE" w:rsidRDefault="00EF06E2">
      <w:r>
        <w:t>El seu nom significa “llum de lluna”.</w:t>
      </w:r>
    </w:p>
    <w:p w:rsidR="00197550" w:rsidRDefault="00197550" w:rsidP="00197550">
      <w:pPr>
        <w:jc w:val="center"/>
      </w:pPr>
      <w:r>
        <w:rPr>
          <w:noProof/>
        </w:rPr>
        <w:drawing>
          <wp:inline distT="0" distB="0" distL="0" distR="0">
            <wp:extent cx="1859280" cy="3621833"/>
            <wp:effectExtent l="0" t="0" r="7620" b="0"/>
            <wp:docPr id="13" name="Imat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11245" r="10978" b="1974"/>
                    <a:stretch/>
                  </pic:blipFill>
                  <pic:spPr bwMode="auto">
                    <a:xfrm>
                      <a:off x="0" y="0"/>
                      <a:ext cx="1868192" cy="3639194"/>
                    </a:xfrm>
                    <a:prstGeom prst="rect">
                      <a:avLst/>
                    </a:prstGeom>
                    <a:noFill/>
                    <a:ln>
                      <a:noFill/>
                    </a:ln>
                    <a:extLst>
                      <a:ext uri="{53640926-AAD7-44D8-BBD7-CCE9431645EC}">
                        <a14:shadowObscured xmlns:a14="http://schemas.microsoft.com/office/drawing/2010/main"/>
                      </a:ext>
                    </a:extLst>
                  </pic:spPr>
                </pic:pic>
              </a:graphicData>
            </a:graphic>
          </wp:inline>
        </w:drawing>
      </w:r>
    </w:p>
    <w:p w:rsidR="00DA22BE" w:rsidRDefault="00EF06E2">
      <w:pPr>
        <w:rPr>
          <w:b/>
          <w:bCs/>
        </w:rPr>
      </w:pPr>
      <w:proofErr w:type="spellStart"/>
      <w:r>
        <w:rPr>
          <w:b/>
          <w:bCs/>
        </w:rPr>
        <w:t>Citlamina</w:t>
      </w:r>
      <w:proofErr w:type="spellEnd"/>
    </w:p>
    <w:p w:rsidR="00C2673B" w:rsidRDefault="00975A7D">
      <w:r>
        <w:t xml:space="preserve">No hi ha una amazona més forta que </w:t>
      </w:r>
      <w:proofErr w:type="spellStart"/>
      <w:r>
        <w:t>Citlamina</w:t>
      </w:r>
      <w:proofErr w:type="spellEnd"/>
      <w:r>
        <w:t xml:space="preserve">. És la principal guerrera de la seva tribu, </w:t>
      </w:r>
      <w:r w:rsidR="002B1DF2">
        <w:t xml:space="preserve">situada en alguna zona ignota </w:t>
      </w:r>
      <w:r w:rsidR="008F26E0">
        <w:t xml:space="preserve">propera a </w:t>
      </w:r>
      <w:proofErr w:type="spellStart"/>
      <w:r w:rsidR="008F26E0" w:rsidRPr="008F26E0">
        <w:t>Calakmul</w:t>
      </w:r>
      <w:proofErr w:type="spellEnd"/>
      <w:r w:rsidR="002B1DF2">
        <w:t xml:space="preserve">, </w:t>
      </w:r>
      <w:r>
        <w:t>i la matriarca</w:t>
      </w:r>
      <w:r w:rsidR="00B90FF3">
        <w:t xml:space="preserve"> d’aquesta</w:t>
      </w:r>
      <w:r w:rsidR="00E60751">
        <w:t>, pel que té una gran responsabilitat dins del grup. La seva habilitat amb l’arc no té parangó, i és la mestra de llança de la tribu, ensenyant a les seves companyes.</w:t>
      </w:r>
    </w:p>
    <w:p w:rsidR="00DA22BE" w:rsidRDefault="00E60751">
      <w:r>
        <w:t>Hi ha un rumor entre les</w:t>
      </w:r>
      <w:r w:rsidR="00C13D8B">
        <w:t xml:space="preserve"> últimes</w:t>
      </w:r>
      <w:r>
        <w:t xml:space="preserve"> tribus </w:t>
      </w:r>
      <w:r w:rsidR="00C13D8B">
        <w:t xml:space="preserve"> que afirmen</w:t>
      </w:r>
      <w:r>
        <w:t xml:space="preserve"> que </w:t>
      </w:r>
      <w:proofErr w:type="spellStart"/>
      <w:r>
        <w:t>Citlamina</w:t>
      </w:r>
      <w:proofErr w:type="spellEnd"/>
      <w:r>
        <w:t xml:space="preserve"> es la filla </w:t>
      </w:r>
      <w:r w:rsidR="00C2673B">
        <w:t xml:space="preserve">de </w:t>
      </w:r>
      <w:proofErr w:type="spellStart"/>
      <w:r w:rsidR="00C2673B">
        <w:t>Kauil</w:t>
      </w:r>
      <w:proofErr w:type="spellEnd"/>
      <w:r w:rsidR="00C2673B">
        <w:t xml:space="preserve">, el déu del foc, ja que moltes vegades usa fletxes de foc per a atacar, tan brillants com les pròpies estrelles. Fins i tot alguns afirmen que </w:t>
      </w:r>
      <w:r w:rsidR="00B90FF3">
        <w:t xml:space="preserve">es capaç d’alterar els flux de lava de les cavernes subterrànies, i </w:t>
      </w:r>
      <w:r w:rsidR="00454045">
        <w:t xml:space="preserve">també </w:t>
      </w:r>
      <w:r w:rsidR="00B90FF3">
        <w:t>pot crear foc del no res.</w:t>
      </w:r>
      <w:r w:rsidR="008F26E0">
        <w:t xml:space="preserve"> És</w:t>
      </w:r>
      <w:r w:rsidR="00454045">
        <w:t>, fins i tot,</w:t>
      </w:r>
      <w:r w:rsidR="008F26E0">
        <w:t xml:space="preserve"> considerada com la causant </w:t>
      </w:r>
      <w:r w:rsidR="00F34964">
        <w:t xml:space="preserve">de l’única </w:t>
      </w:r>
      <w:r w:rsidR="00454045">
        <w:t xml:space="preserve">erupció de lava </w:t>
      </w:r>
      <w:r w:rsidR="00454045">
        <w:lastRenderedPageBreak/>
        <w:t xml:space="preserve">coneguda del </w:t>
      </w:r>
      <w:proofErr w:type="spellStart"/>
      <w:r w:rsidR="00454045">
        <w:t>Chichonal</w:t>
      </w:r>
      <w:proofErr w:type="spellEnd"/>
      <w:r w:rsidR="00454045">
        <w:t xml:space="preserve">, </w:t>
      </w:r>
      <w:r w:rsidR="00C13D8B">
        <w:t>la qual</w:t>
      </w:r>
      <w:r w:rsidR="00454045">
        <w:t xml:space="preserve"> va arrasar una antiga tribu rival que</w:t>
      </w:r>
      <w:r w:rsidR="00C13D8B">
        <w:t xml:space="preserve"> </w:t>
      </w:r>
      <w:r w:rsidR="00454045">
        <w:t>amenaç</w:t>
      </w:r>
      <w:r w:rsidR="00C13D8B">
        <w:t xml:space="preserve">ava </w:t>
      </w:r>
      <w:r w:rsidR="00454045">
        <w:t>l’existència de la tribu de la</w:t>
      </w:r>
      <w:r w:rsidR="00C13D8B">
        <w:t xml:space="preserve"> </w:t>
      </w:r>
      <w:proofErr w:type="spellStart"/>
      <w:r w:rsidR="00454045">
        <w:t>Citlamina</w:t>
      </w:r>
      <w:proofErr w:type="spellEnd"/>
      <w:r w:rsidR="00C13D8B">
        <w:t>.</w:t>
      </w:r>
    </w:p>
    <w:p w:rsidR="00B90FF3" w:rsidRDefault="00391F47">
      <w:r>
        <w:t xml:space="preserve">Tanmateix, </w:t>
      </w:r>
      <w:r w:rsidR="00C13D8B">
        <w:t>fa uns pocs anys va treure-li la vida accidentalment a la seva parella, i des de llavors es mostra molt reticent a emprar els seus poders ignis i va intensificar el seu entrenament amb l’arc i la llança per a no haver de dependre’n, però encara els fa servir en casos d’extrema necessitat, on la vida de la seva tribu estigui en perill.</w:t>
      </w:r>
    </w:p>
    <w:p w:rsidR="00DA22BE" w:rsidRDefault="00EF06E2">
      <w:r>
        <w:t>El seu nom significa “Fletxes de les estrelles”</w:t>
      </w:r>
    </w:p>
    <w:p w:rsidR="00DA22BE" w:rsidRDefault="00A946D0">
      <w:proofErr w:type="spellStart"/>
      <w:r>
        <w:rPr>
          <w:b/>
          <w:bCs/>
          <w:color w:val="222222"/>
          <w:shd w:val="clear" w:color="auto" w:fill="FFFFFF"/>
        </w:rPr>
        <w:t>Siegfried</w:t>
      </w:r>
      <w:proofErr w:type="spellEnd"/>
    </w:p>
    <w:p w:rsidR="00A946D0" w:rsidRDefault="00A946D0">
      <w:proofErr w:type="spellStart"/>
      <w:r>
        <w:t>Siegfried</w:t>
      </w:r>
      <w:proofErr w:type="spellEnd"/>
      <w:r>
        <w:t xml:space="preserve"> </w:t>
      </w:r>
      <w:r w:rsidR="00FC00BB">
        <w:t>é</w:t>
      </w:r>
      <w:r>
        <w:t xml:space="preserve">s un cavaller germànic de la ordre dels Cavallers Teutons. Amb la resta de membres de la seva ordre va participar a una Creuada per recobrar </w:t>
      </w:r>
      <w:r w:rsidR="00184C54">
        <w:t>T</w:t>
      </w:r>
      <w:r>
        <w:t xml:space="preserve">erra </w:t>
      </w:r>
      <w:r w:rsidR="00184C54">
        <w:t>S</w:t>
      </w:r>
      <w:r>
        <w:t>anta. Un cavaller molt devot</w:t>
      </w:r>
      <w:r w:rsidR="00184C54">
        <w:t>;</w:t>
      </w:r>
      <w:r>
        <w:t xml:space="preserve"> segons el seus companys era tan devot que va rebre el poder de la llum i del llampec com una benedicció de Déu mateix per ajudar-li a combatre els infidels.</w:t>
      </w:r>
    </w:p>
    <w:p w:rsidR="00A946D0" w:rsidRDefault="00A946D0">
      <w:r>
        <w:t>Desprès de la Creuada es va retirar amb la resta de membres de la seva ordre a un territori situat a Pr</w:t>
      </w:r>
      <w:r w:rsidR="00711D61">
        <w:t>ú</w:t>
      </w:r>
      <w:r>
        <w:t>ssia</w:t>
      </w:r>
      <w:r w:rsidR="00184C54">
        <w:t>,</w:t>
      </w:r>
      <w:r>
        <w:t xml:space="preserve"> on va seguir lluitant per la ordre. Es un cavaller que porta armadura pesada y una gran espasa i fa servir atacs pesats i contundents.</w:t>
      </w:r>
    </w:p>
    <w:p w:rsidR="00184C54" w:rsidRDefault="00184C54">
      <w:r>
        <w:t xml:space="preserve">Uns anys després de la Creuada, en </w:t>
      </w:r>
      <w:proofErr w:type="spellStart"/>
      <w:r>
        <w:t>Siegfried</w:t>
      </w:r>
      <w:proofErr w:type="spellEnd"/>
      <w:r>
        <w:t xml:space="preserve"> es va topar amb la tripulació d’en </w:t>
      </w:r>
      <w:proofErr w:type="spellStart"/>
      <w:r>
        <w:t>Björn</w:t>
      </w:r>
      <w:proofErr w:type="spellEnd"/>
      <w:r>
        <w:t xml:space="preserve">, que havia decidit assaltar la zona i fer-se amb tot allò amb un mínim de valor. En </w:t>
      </w:r>
      <w:proofErr w:type="spellStart"/>
      <w:r>
        <w:t>Siegfried</w:t>
      </w:r>
      <w:proofErr w:type="spellEnd"/>
      <w:r>
        <w:t xml:space="preserve"> i en </w:t>
      </w:r>
      <w:proofErr w:type="spellStart"/>
      <w:r>
        <w:t>Björn</w:t>
      </w:r>
      <w:proofErr w:type="spellEnd"/>
      <w:r>
        <w:t xml:space="preserve"> van a arribar a enfrontar-se cara a cara, i tot i que finalment en </w:t>
      </w:r>
      <w:proofErr w:type="spellStart"/>
      <w:r>
        <w:t>Siegfried</w:t>
      </w:r>
      <w:proofErr w:type="spellEnd"/>
      <w:r>
        <w:t xml:space="preserve"> va aconseguir fer marxar el grup de vikings, va ser un combat molt igualat on tots dos per poc van arrabassar-se la vida mútuament.</w:t>
      </w:r>
    </w:p>
    <w:p w:rsidR="00A946D0" w:rsidRDefault="00A946D0">
      <w:r>
        <w:t>El seu nom significa “Victoria”(</w:t>
      </w:r>
      <w:proofErr w:type="spellStart"/>
      <w:r>
        <w:t>sige</w:t>
      </w:r>
      <w:proofErr w:type="spellEnd"/>
      <w:r>
        <w:t>) i “Pau”</w:t>
      </w:r>
      <w:r w:rsidR="00FC00BB">
        <w:t xml:space="preserve"> </w:t>
      </w:r>
      <w:r>
        <w:t>(</w:t>
      </w:r>
      <w:proofErr w:type="spellStart"/>
      <w:r>
        <w:t>fridu</w:t>
      </w:r>
      <w:proofErr w:type="spellEnd"/>
      <w:r>
        <w:t>), ideals pels quals ell combateix.</w:t>
      </w:r>
    </w:p>
    <w:p w:rsidR="00DA22BE" w:rsidRDefault="00EF06E2">
      <w:pPr>
        <w:jc w:val="both"/>
        <w:rPr>
          <w:color w:val="7030A0"/>
          <w:u w:val="single"/>
        </w:rPr>
      </w:pPr>
      <w:r>
        <w:rPr>
          <w:color w:val="7030A0"/>
          <w:u w:val="single"/>
        </w:rPr>
        <w:t>2.</w:t>
      </w:r>
      <w:r w:rsidR="00207148">
        <w:rPr>
          <w:color w:val="7030A0"/>
          <w:u w:val="single"/>
        </w:rPr>
        <w:t>4</w:t>
      </w:r>
      <w:r>
        <w:rPr>
          <w:color w:val="7030A0"/>
          <w:u w:val="single"/>
        </w:rPr>
        <w:t>. Nivells</w:t>
      </w:r>
    </w:p>
    <w:p w:rsidR="00DA22BE" w:rsidRDefault="00EF06E2">
      <w:pPr>
        <w:rPr>
          <w:b/>
          <w:bCs/>
        </w:rPr>
      </w:pPr>
      <w:proofErr w:type="spellStart"/>
      <w:r>
        <w:rPr>
          <w:b/>
          <w:bCs/>
        </w:rPr>
        <w:t>Siku</w:t>
      </w:r>
      <w:proofErr w:type="spellEnd"/>
      <w:r>
        <w:rPr>
          <w:b/>
          <w:bCs/>
        </w:rPr>
        <w:t xml:space="preserve"> </w:t>
      </w:r>
      <w:proofErr w:type="spellStart"/>
      <w:r>
        <w:rPr>
          <w:b/>
          <w:bCs/>
        </w:rPr>
        <w:t>Angisooq</w:t>
      </w:r>
      <w:proofErr w:type="spellEnd"/>
    </w:p>
    <w:p w:rsidR="00DA22BE" w:rsidRDefault="00EF06E2">
      <w:r>
        <w:t xml:space="preserve">Es tracta de la llar d’en </w:t>
      </w:r>
      <w:proofErr w:type="spellStart"/>
      <w:r>
        <w:t>Nilak</w:t>
      </w:r>
      <w:proofErr w:type="spellEnd"/>
      <w:r>
        <w:t xml:space="preserve">. Viu en un iglú en un gran iceberg flotant envoltat d’altres més petits, i aprofita l’entorn per a entrenar abans d’anar a caçar. Les corrents marines desplacen els blocs de gel més petits per tot arreu, i l’aigua en la que floten, si bé </w:t>
      </w:r>
      <w:r w:rsidR="00B0268A">
        <w:t>afable</w:t>
      </w:r>
      <w:r>
        <w:t>, és tan freda que poca gent es capaç de suportar la seva temperatura.</w:t>
      </w:r>
    </w:p>
    <w:p w:rsidR="00DA22BE" w:rsidRDefault="00EF06E2">
      <w:r>
        <w:t xml:space="preserve">El seu nom significa “Gran gel”. </w:t>
      </w:r>
    </w:p>
    <w:p w:rsidR="00DA22BE" w:rsidRDefault="00EF06E2">
      <w:r>
        <w:rPr>
          <w:noProof/>
        </w:rPr>
        <w:lastRenderedPageBreak/>
        <w:drawing>
          <wp:inline distT="0" distB="0" distL="0" distR="0">
            <wp:extent cx="5394960" cy="2712720"/>
            <wp:effectExtent l="0" t="0" r="0" b="0"/>
            <wp:docPr id="4" name="Imat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tg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394960" cy="2712720"/>
                    </a:xfrm>
                    <a:prstGeom prst="rect">
                      <a:avLst/>
                    </a:prstGeom>
                    <a:noFill/>
                    <a:ln>
                      <a:noFill/>
                    </a:ln>
                  </pic:spPr>
                </pic:pic>
              </a:graphicData>
            </a:graphic>
          </wp:inline>
        </w:drawing>
      </w:r>
    </w:p>
    <w:p w:rsidR="00EA03EA" w:rsidRPr="00EA03EA" w:rsidRDefault="00EA03EA">
      <w:pPr>
        <w:rPr>
          <w:rStyle w:val="tlid-translation"/>
          <w:b/>
          <w:bCs/>
          <w:lang w:val="da-DK"/>
        </w:rPr>
      </w:pPr>
      <w:r w:rsidRPr="00EA03EA">
        <w:rPr>
          <w:rStyle w:val="tlid-translation"/>
          <w:b/>
          <w:bCs/>
          <w:lang w:val="da-DK"/>
        </w:rPr>
        <w:t xml:space="preserve">Evig </w:t>
      </w:r>
      <w:r>
        <w:rPr>
          <w:rStyle w:val="tlid-translation"/>
          <w:b/>
          <w:bCs/>
          <w:lang w:val="da-DK"/>
        </w:rPr>
        <w:t>H</w:t>
      </w:r>
      <w:r w:rsidRPr="00EA03EA">
        <w:rPr>
          <w:rStyle w:val="tlid-translation"/>
          <w:b/>
          <w:bCs/>
          <w:lang w:val="da-DK"/>
        </w:rPr>
        <w:t>erlighed</w:t>
      </w:r>
    </w:p>
    <w:p w:rsidR="00B0268A" w:rsidRDefault="00EA03EA">
      <w:r>
        <w:t xml:space="preserve">Un coliseu situat no gaire lluny de </w:t>
      </w:r>
      <w:proofErr w:type="spellStart"/>
      <w:r w:rsidRPr="00EA03EA">
        <w:t>Lindholm</w:t>
      </w:r>
      <w:proofErr w:type="spellEnd"/>
      <w:r w:rsidRPr="00EA03EA">
        <w:t xml:space="preserve"> </w:t>
      </w:r>
      <w:proofErr w:type="spellStart"/>
      <w:r w:rsidRPr="00EA03EA">
        <w:t>Høje</w:t>
      </w:r>
      <w:proofErr w:type="spellEnd"/>
      <w:r>
        <w:t xml:space="preserve">, però d’ubicació exacta desconeguda per a la majoria. Es diu que </w:t>
      </w:r>
      <w:r w:rsidR="00B0268A">
        <w:t xml:space="preserve">només </w:t>
      </w:r>
      <w:r>
        <w:t>els lluitadors més braus són capaços d’intuir on es troba per a poder participar en un dels cruents combats que allí esdevenen.</w:t>
      </w:r>
    </w:p>
    <w:p w:rsidR="00EA03EA" w:rsidRDefault="00EA03EA">
      <w:r>
        <w:t>El nom del coliseu significa “Glòria Eterna”.</w:t>
      </w:r>
    </w:p>
    <w:p w:rsidR="00847576" w:rsidRPr="00020FC5" w:rsidRDefault="00847576">
      <w:r>
        <w:rPr>
          <w:noProof/>
        </w:rPr>
        <w:drawing>
          <wp:inline distT="0" distB="0" distL="0" distR="0">
            <wp:extent cx="5394960" cy="2903220"/>
            <wp:effectExtent l="0" t="0" r="0" b="0"/>
            <wp:docPr id="7" name="Imat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4960" cy="2903220"/>
                    </a:xfrm>
                    <a:prstGeom prst="rect">
                      <a:avLst/>
                    </a:prstGeom>
                    <a:noFill/>
                    <a:ln>
                      <a:noFill/>
                    </a:ln>
                  </pic:spPr>
                </pic:pic>
              </a:graphicData>
            </a:graphic>
          </wp:inline>
        </w:drawing>
      </w:r>
    </w:p>
    <w:p w:rsidR="00DA22BE" w:rsidRDefault="00EF06E2">
      <w:pPr>
        <w:rPr>
          <w:b/>
          <w:bCs/>
        </w:rPr>
      </w:pPr>
      <w:r>
        <w:rPr>
          <w:b/>
          <w:bCs/>
        </w:rPr>
        <w:t xml:space="preserve">Aldea </w:t>
      </w:r>
      <w:proofErr w:type="spellStart"/>
      <w:r>
        <w:rPr>
          <w:b/>
          <w:bCs/>
        </w:rPr>
        <w:t>Yamikaze</w:t>
      </w:r>
      <w:proofErr w:type="spellEnd"/>
      <w:r>
        <w:rPr>
          <w:b/>
          <w:bCs/>
        </w:rPr>
        <w:t xml:space="preserve"> (</w:t>
      </w:r>
      <w:r>
        <w:rPr>
          <w:rFonts w:hint="eastAsia"/>
          <w:b/>
          <w:bCs/>
        </w:rPr>
        <w:t>闇風村</w:t>
      </w:r>
      <w:r>
        <w:rPr>
          <w:rFonts w:hint="eastAsia"/>
          <w:b/>
          <w:bCs/>
        </w:rPr>
        <w:t>)</w:t>
      </w:r>
    </w:p>
    <w:p w:rsidR="00DA22BE" w:rsidRDefault="00EF06E2">
      <w:r>
        <w:t>Antany un poblat que allotjà un bon grapat de poderosos samurais, ara no es més que un grapat de cases abandonades de la mà dels deus. Si bé no hi viu ningú des de finals del període Nara, les cases encara resisteixen molt bé i són fortes i resistents.</w:t>
      </w:r>
    </w:p>
    <w:p w:rsidR="00DA22BE" w:rsidRDefault="00DA22BE"/>
    <w:p w:rsidR="00DA22BE" w:rsidRDefault="00EF06E2">
      <w:r>
        <w:lastRenderedPageBreak/>
        <w:t>La traducció del nom significa “Aldea del vent tenebrós”.</w:t>
      </w:r>
    </w:p>
    <w:p w:rsidR="00DA22BE" w:rsidRDefault="00EF06E2">
      <w:r>
        <w:rPr>
          <w:noProof/>
        </w:rPr>
        <w:drawing>
          <wp:inline distT="0" distB="0" distL="0" distR="0">
            <wp:extent cx="5394960" cy="3375660"/>
            <wp:effectExtent l="0" t="0" r="0" b="0"/>
            <wp:docPr id="5" name="Imat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tg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394960" cy="3375660"/>
                    </a:xfrm>
                    <a:prstGeom prst="rect">
                      <a:avLst/>
                    </a:prstGeom>
                    <a:noFill/>
                    <a:ln>
                      <a:noFill/>
                    </a:ln>
                  </pic:spPr>
                </pic:pic>
              </a:graphicData>
            </a:graphic>
          </wp:inline>
        </w:drawing>
      </w:r>
    </w:p>
    <w:p w:rsidR="00DA22BE" w:rsidRPr="00FC00BB" w:rsidRDefault="00FC00BB">
      <w:pPr>
        <w:rPr>
          <w:b/>
          <w:bCs/>
        </w:rPr>
      </w:pPr>
      <w:proofErr w:type="spellStart"/>
      <w:r w:rsidRPr="00FC00BB">
        <w:rPr>
          <w:rStyle w:val="text"/>
          <w:b/>
          <w:bCs/>
        </w:rPr>
        <w:t>K</w:t>
      </w:r>
      <w:r w:rsidRPr="00FC00BB">
        <w:rPr>
          <w:rStyle w:val="text"/>
          <w:b/>
          <w:bCs/>
        </w:rPr>
        <w:t>’áax</w:t>
      </w:r>
      <w:proofErr w:type="spellEnd"/>
      <w:r>
        <w:rPr>
          <w:rStyle w:val="text"/>
          <w:b/>
          <w:bCs/>
        </w:rPr>
        <w:t xml:space="preserve"> </w:t>
      </w:r>
      <w:proofErr w:type="spellStart"/>
      <w:r w:rsidRPr="00FC00BB">
        <w:rPr>
          <w:rStyle w:val="text"/>
          <w:b/>
          <w:bCs/>
        </w:rPr>
        <w:t>chakhole’en</w:t>
      </w:r>
      <w:proofErr w:type="spellEnd"/>
    </w:p>
    <w:p w:rsidR="00DA22BE" w:rsidRDefault="00FC00BB">
      <w:r>
        <w:t xml:space="preserve">Piràmide alçada en honor a </w:t>
      </w:r>
      <w:proofErr w:type="spellStart"/>
      <w:r>
        <w:t>Kauil</w:t>
      </w:r>
      <w:proofErr w:type="spellEnd"/>
      <w:r>
        <w:t>. Les llegendes diuen que els descendents dels constructors de la piràmide, encarregats de realitzar un sacrifici humà cada quarta lluna plena de l’any, van deixar de fer-ho, i com a resposta la pròpia deïtat va descendir i va cremar a tota la tribu fins que només van quedar-ne cendres. Des de llavors molt pocs han gosat apropar-s’hi.</w:t>
      </w:r>
    </w:p>
    <w:p w:rsidR="00235A03" w:rsidRPr="00FC00BB" w:rsidRDefault="00235A03">
      <w:r>
        <w:t>La traducció del nom significa “Mont igni”.</w:t>
      </w:r>
    </w:p>
    <w:p w:rsidR="00D02C1B" w:rsidRDefault="00D02C1B">
      <w:pPr>
        <w:rPr>
          <w:b/>
          <w:bCs/>
        </w:rPr>
      </w:pPr>
      <w:r>
        <w:rPr>
          <w:b/>
          <w:bCs/>
          <w:noProof/>
        </w:rPr>
        <w:lastRenderedPageBreak/>
        <w:drawing>
          <wp:inline distT="0" distB="0" distL="0" distR="0">
            <wp:extent cx="5394960" cy="3703320"/>
            <wp:effectExtent l="0" t="0" r="0" b="0"/>
            <wp:docPr id="9" name="Imat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94960" cy="3703320"/>
                    </a:xfrm>
                    <a:prstGeom prst="rect">
                      <a:avLst/>
                    </a:prstGeom>
                    <a:noFill/>
                    <a:ln>
                      <a:noFill/>
                    </a:ln>
                  </pic:spPr>
                </pic:pic>
              </a:graphicData>
            </a:graphic>
          </wp:inline>
        </w:drawing>
      </w:r>
    </w:p>
    <w:p w:rsidR="00DA22BE" w:rsidRPr="00235A03" w:rsidRDefault="00711D61">
      <w:pPr>
        <w:rPr>
          <w:rStyle w:val="tlid-translation"/>
          <w:b/>
          <w:bCs/>
          <w:lang w:val="de-DE"/>
        </w:rPr>
      </w:pPr>
      <w:r w:rsidRPr="00711D61">
        <w:rPr>
          <w:rStyle w:val="tlid-translation"/>
          <w:b/>
          <w:bCs/>
          <w:lang w:val="de-DE"/>
        </w:rPr>
        <w:t xml:space="preserve">Pfarrei </w:t>
      </w:r>
      <w:r>
        <w:rPr>
          <w:rStyle w:val="tlid-translation"/>
          <w:b/>
          <w:bCs/>
          <w:lang w:val="de-DE"/>
        </w:rPr>
        <w:t>des Hungerus</w:t>
      </w:r>
    </w:p>
    <w:p w:rsidR="00235A03" w:rsidRPr="00235A03" w:rsidRDefault="00235A03">
      <w:r>
        <w:t xml:space="preserve">Una </w:t>
      </w:r>
      <w:r w:rsidR="00184C54">
        <w:t xml:space="preserve">parròquia </w:t>
      </w:r>
      <w:r w:rsidR="00711D61">
        <w:t xml:space="preserve">antigament </w:t>
      </w:r>
      <w:r>
        <w:t>propietat de</w:t>
      </w:r>
      <w:r w:rsidR="00711D61">
        <w:t xml:space="preserve"> la </w:t>
      </w:r>
      <w:r w:rsidR="00711D61">
        <w:t xml:space="preserve">diòcesi de </w:t>
      </w:r>
      <w:r w:rsidR="00711D61">
        <w:t>Utrecht</w:t>
      </w:r>
      <w:r w:rsidR="00184C54">
        <w:t>, i que posteriorment va passar a mans de l’arxidiòcesi de Colònia, però que les guerres van acabar per destruir-la</w:t>
      </w:r>
      <w:r w:rsidR="00711D61">
        <w:t xml:space="preserve">. </w:t>
      </w:r>
      <w:r w:rsidR="00184C54">
        <w:t>C</w:t>
      </w:r>
      <w:r w:rsidR="00711D61">
        <w:t xml:space="preserve">onstruïda </w:t>
      </w:r>
      <w:r w:rsidR="00184C54">
        <w:t xml:space="preserve">en honor al bisbe </w:t>
      </w:r>
      <w:hyperlink r:id="rId20" w:history="1">
        <w:proofErr w:type="spellStart"/>
        <w:r w:rsidR="00184C54" w:rsidRPr="00184C54">
          <w:rPr>
            <w:rStyle w:val="Enlla"/>
          </w:rPr>
          <w:t>Hungerus</w:t>
        </w:r>
        <w:proofErr w:type="spellEnd"/>
        <w:r w:rsidR="00184C54" w:rsidRPr="00184C54">
          <w:rPr>
            <w:rStyle w:val="Enlla"/>
          </w:rPr>
          <w:t xml:space="preserve"> </w:t>
        </w:r>
        <w:proofErr w:type="spellStart"/>
        <w:r w:rsidR="00184C54" w:rsidRPr="00184C54">
          <w:rPr>
            <w:rStyle w:val="Enlla"/>
          </w:rPr>
          <w:t>Frisus</w:t>
        </w:r>
        <w:proofErr w:type="spellEnd"/>
      </w:hyperlink>
      <w:r w:rsidR="00184C54">
        <w:t>, va ser enderrocada per un grup d’infidels que van ser ajusticiats poc després per aquesta raó, però no es va restaurar, i la vegetació ha acabat reclamant el terreny.</w:t>
      </w:r>
    </w:p>
    <w:p w:rsidR="00235A03" w:rsidRPr="00235A03" w:rsidRDefault="00235A03">
      <w:r>
        <w:t>La traducció del nom significa “</w:t>
      </w:r>
      <w:r w:rsidR="00711D61">
        <w:t>Parròquia</w:t>
      </w:r>
      <w:r>
        <w:t xml:space="preserve"> de </w:t>
      </w:r>
      <w:proofErr w:type="spellStart"/>
      <w:r w:rsidRPr="00184C54">
        <w:t>Hungerus</w:t>
      </w:r>
      <w:proofErr w:type="spellEnd"/>
      <w:r>
        <w:t>”.</w:t>
      </w:r>
      <w:bookmarkStart w:id="0" w:name="_GoBack"/>
      <w:bookmarkEnd w:id="0"/>
    </w:p>
    <w:p w:rsidR="00235A03" w:rsidRDefault="00235A03">
      <w:pPr>
        <w:rPr>
          <w:b/>
          <w:bCs/>
        </w:rPr>
      </w:pPr>
    </w:p>
    <w:p w:rsidR="00DA22BE" w:rsidRDefault="00EF06E2">
      <w:pPr>
        <w:rPr>
          <w:b/>
          <w:bCs/>
        </w:rPr>
      </w:pPr>
      <w:r>
        <w:rPr>
          <w:b/>
          <w:bCs/>
        </w:rPr>
        <w:t>Paranoia Etèr</w:t>
      </w:r>
      <w:r w:rsidR="00207148">
        <w:rPr>
          <w:b/>
          <w:bCs/>
        </w:rPr>
        <w:t>i</w:t>
      </w:r>
      <w:r>
        <w:rPr>
          <w:b/>
          <w:bCs/>
        </w:rPr>
        <w:t>a</w:t>
      </w:r>
    </w:p>
    <w:p w:rsidR="00DA22BE" w:rsidRDefault="00EF06E2">
      <w:r>
        <w:t>Ubicat en una dimensió alternativa desconeguda, Paranoia Etèr</w:t>
      </w:r>
      <w:r w:rsidR="00207148">
        <w:t>i</w:t>
      </w:r>
      <w:r>
        <w:t>a es un camp de batalla amb voluntat pròpia que existeix des de fa milions d’anys enmig del no res. Invoca a aquells que considera els millors guerrers per a que lluitin en cruentes batalles únicament pel seu propi entreteniment.</w:t>
      </w:r>
    </w:p>
    <w:p w:rsidR="00DA22BE" w:rsidRDefault="00EF06E2">
      <w:r>
        <w:rPr>
          <w:noProof/>
        </w:rPr>
        <w:lastRenderedPageBreak/>
        <w:drawing>
          <wp:inline distT="0" distB="0" distL="114300" distR="114300">
            <wp:extent cx="5394325" cy="3284855"/>
            <wp:effectExtent l="0" t="0" r="635" b="6985"/>
            <wp:docPr id="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1"/>
                    <pic:cNvPicPr>
                      <a:picLocks noChangeAspect="1"/>
                    </pic:cNvPicPr>
                  </pic:nvPicPr>
                  <pic:blipFill>
                    <a:blip r:embed="rId21"/>
                    <a:stretch>
                      <a:fillRect/>
                    </a:stretch>
                  </pic:blipFill>
                  <pic:spPr>
                    <a:xfrm>
                      <a:off x="0" y="0"/>
                      <a:ext cx="5394325" cy="3284855"/>
                    </a:xfrm>
                    <a:prstGeom prst="rect">
                      <a:avLst/>
                    </a:prstGeom>
                    <a:noFill/>
                    <a:ln>
                      <a:noFill/>
                    </a:ln>
                  </pic:spPr>
                </pic:pic>
              </a:graphicData>
            </a:graphic>
          </wp:inline>
        </w:drawing>
      </w:r>
    </w:p>
    <w:sectPr w:rsidR="00DA22B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2878"/>
    <w:rsid w:val="000109D1"/>
    <w:rsid w:val="00020FC5"/>
    <w:rsid w:val="00041BCE"/>
    <w:rsid w:val="00083237"/>
    <w:rsid w:val="00096BA0"/>
    <w:rsid w:val="000E12A1"/>
    <w:rsid w:val="0010738D"/>
    <w:rsid w:val="001251AF"/>
    <w:rsid w:val="00152468"/>
    <w:rsid w:val="00165F5E"/>
    <w:rsid w:val="00184C54"/>
    <w:rsid w:val="00186976"/>
    <w:rsid w:val="00197550"/>
    <w:rsid w:val="001F148C"/>
    <w:rsid w:val="00207148"/>
    <w:rsid w:val="00235A03"/>
    <w:rsid w:val="00275DE3"/>
    <w:rsid w:val="002921BF"/>
    <w:rsid w:val="00294046"/>
    <w:rsid w:val="002B1DF2"/>
    <w:rsid w:val="002C1786"/>
    <w:rsid w:val="002D1C3B"/>
    <w:rsid w:val="002F4149"/>
    <w:rsid w:val="0031748A"/>
    <w:rsid w:val="00325D04"/>
    <w:rsid w:val="00391F47"/>
    <w:rsid w:val="004029F6"/>
    <w:rsid w:val="00424976"/>
    <w:rsid w:val="00454045"/>
    <w:rsid w:val="0046523E"/>
    <w:rsid w:val="00481F6A"/>
    <w:rsid w:val="004923F1"/>
    <w:rsid w:val="004C09DB"/>
    <w:rsid w:val="004C0E16"/>
    <w:rsid w:val="004C691F"/>
    <w:rsid w:val="0050039B"/>
    <w:rsid w:val="00535A93"/>
    <w:rsid w:val="00560125"/>
    <w:rsid w:val="005E2731"/>
    <w:rsid w:val="00605F71"/>
    <w:rsid w:val="00694AB6"/>
    <w:rsid w:val="006D5F82"/>
    <w:rsid w:val="00702878"/>
    <w:rsid w:val="00711D61"/>
    <w:rsid w:val="00751C3C"/>
    <w:rsid w:val="007C12DD"/>
    <w:rsid w:val="00800B9F"/>
    <w:rsid w:val="008016FE"/>
    <w:rsid w:val="00802507"/>
    <w:rsid w:val="00822CD9"/>
    <w:rsid w:val="008346C9"/>
    <w:rsid w:val="00847576"/>
    <w:rsid w:val="008575EA"/>
    <w:rsid w:val="00876A58"/>
    <w:rsid w:val="00896274"/>
    <w:rsid w:val="008F0843"/>
    <w:rsid w:val="008F26E0"/>
    <w:rsid w:val="00935CA2"/>
    <w:rsid w:val="00943561"/>
    <w:rsid w:val="009667B2"/>
    <w:rsid w:val="009719E2"/>
    <w:rsid w:val="00975A7D"/>
    <w:rsid w:val="00984A18"/>
    <w:rsid w:val="009D00B6"/>
    <w:rsid w:val="00A2337B"/>
    <w:rsid w:val="00A26381"/>
    <w:rsid w:val="00A26A31"/>
    <w:rsid w:val="00A52E9D"/>
    <w:rsid w:val="00A60FCB"/>
    <w:rsid w:val="00A67948"/>
    <w:rsid w:val="00A81EA8"/>
    <w:rsid w:val="00A946D0"/>
    <w:rsid w:val="00AA224C"/>
    <w:rsid w:val="00AA278C"/>
    <w:rsid w:val="00AB7246"/>
    <w:rsid w:val="00AD4F84"/>
    <w:rsid w:val="00AF45E7"/>
    <w:rsid w:val="00B0268A"/>
    <w:rsid w:val="00B31352"/>
    <w:rsid w:val="00B41A15"/>
    <w:rsid w:val="00B451A5"/>
    <w:rsid w:val="00B70C70"/>
    <w:rsid w:val="00B90FF3"/>
    <w:rsid w:val="00BB382F"/>
    <w:rsid w:val="00BC66B4"/>
    <w:rsid w:val="00BD7244"/>
    <w:rsid w:val="00BF7EE4"/>
    <w:rsid w:val="00C13D8B"/>
    <w:rsid w:val="00C2673B"/>
    <w:rsid w:val="00CE7473"/>
    <w:rsid w:val="00D02C1B"/>
    <w:rsid w:val="00D263E2"/>
    <w:rsid w:val="00DA22BE"/>
    <w:rsid w:val="00E23725"/>
    <w:rsid w:val="00E37E2D"/>
    <w:rsid w:val="00E428FF"/>
    <w:rsid w:val="00E60751"/>
    <w:rsid w:val="00EA03EA"/>
    <w:rsid w:val="00EF06E2"/>
    <w:rsid w:val="00EF2774"/>
    <w:rsid w:val="00F12B20"/>
    <w:rsid w:val="00F14333"/>
    <w:rsid w:val="00F34964"/>
    <w:rsid w:val="00F74F8D"/>
    <w:rsid w:val="00F87690"/>
    <w:rsid w:val="00FC00BB"/>
    <w:rsid w:val="00FD0318"/>
    <w:rsid w:val="00FF0CC6"/>
    <w:rsid w:val="034837C8"/>
    <w:rsid w:val="04E56EA8"/>
    <w:rsid w:val="13534865"/>
    <w:rsid w:val="13C7780B"/>
    <w:rsid w:val="3807666D"/>
    <w:rsid w:val="5A2A7737"/>
    <w:rsid w:val="6E9441D6"/>
    <w:rsid w:val="7FF4728A"/>
  </w:rsids>
  <m:mathPr>
    <m:mathFont m:val="Cambria Math"/>
    <m:brkBin m:val="before"/>
    <m:brkBinSub m:val="--"/>
    <m:smallFrac m:val="0"/>
    <m:dispDef/>
    <m:lMargin m:val="0"/>
    <m:rMargin m:val="0"/>
    <m:defJc m:val="centerGroup"/>
    <m:wrapIndent m:val="1440"/>
    <m:intLim m:val="subSup"/>
    <m:naryLim m:val="undOvr"/>
  </m:mathPr>
  <w:themeFontLang w:val="ca-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A6639"/>
  <w15:docId w15:val="{AFD90F07-12CE-457A-90DB-EACE86245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24"/>
        <w:szCs w:val="24"/>
        <w:lang w:val="ca-E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character" w:styleId="Enlla">
    <w:name w:val="Hyperlink"/>
    <w:basedOn w:val="Lletraperdefectedelpargraf"/>
    <w:uiPriority w:val="99"/>
    <w:unhideWhenUsed/>
    <w:rPr>
      <w:color w:val="0563C1" w:themeColor="hyperlink"/>
      <w:u w:val="single"/>
    </w:rPr>
  </w:style>
  <w:style w:type="character" w:styleId="Enllavisitat">
    <w:name w:val="FollowedHyperlink"/>
    <w:basedOn w:val="Lletraperdefectedelpargraf"/>
    <w:uiPriority w:val="99"/>
    <w:semiHidden/>
    <w:unhideWhenUsed/>
    <w:rPr>
      <w:color w:val="800080"/>
      <w:u w:val="single"/>
    </w:rPr>
  </w:style>
  <w:style w:type="character" w:styleId="Textennegreta">
    <w:name w:val="Strong"/>
    <w:basedOn w:val="Lletraperdefectedelpargraf"/>
    <w:uiPriority w:val="22"/>
    <w:qFormat/>
    <w:rPr>
      <w:b/>
      <w:bCs/>
    </w:rPr>
  </w:style>
  <w:style w:type="character" w:customStyle="1" w:styleId="Mencisenseresoldre1">
    <w:name w:val="Menció sense resoldre1"/>
    <w:basedOn w:val="Lletraperdefectedelpargraf"/>
    <w:uiPriority w:val="99"/>
    <w:semiHidden/>
    <w:unhideWhenUsed/>
    <w:rPr>
      <w:color w:val="605E5C"/>
      <w:shd w:val="clear" w:color="auto" w:fill="E1DFDD"/>
    </w:rPr>
  </w:style>
  <w:style w:type="character" w:customStyle="1" w:styleId="tlid-translation">
    <w:name w:val="tlid-translation"/>
    <w:basedOn w:val="Lletraperdefectedelpargraf"/>
    <w:rsid w:val="00EA03EA"/>
  </w:style>
  <w:style w:type="paragraph" w:styleId="Pargrafdellista">
    <w:name w:val="List Paragraph"/>
    <w:basedOn w:val="Normal"/>
    <w:uiPriority w:val="99"/>
    <w:rsid w:val="001F148C"/>
    <w:pPr>
      <w:ind w:left="720"/>
      <w:contextualSpacing/>
    </w:pPr>
  </w:style>
  <w:style w:type="character" w:styleId="Mencisenseresoldre">
    <w:name w:val="Unresolved Mention"/>
    <w:basedOn w:val="Lletraperdefectedelpargraf"/>
    <w:uiPriority w:val="99"/>
    <w:semiHidden/>
    <w:unhideWhenUsed/>
    <w:rsid w:val="00197550"/>
    <w:rPr>
      <w:color w:val="605E5C"/>
      <w:shd w:val="clear" w:color="auto" w:fill="E1DFDD"/>
    </w:rPr>
  </w:style>
  <w:style w:type="paragraph" w:styleId="Textdeglobus">
    <w:name w:val="Balloon Text"/>
    <w:basedOn w:val="Normal"/>
    <w:link w:val="TextdeglobusCar"/>
    <w:uiPriority w:val="99"/>
    <w:semiHidden/>
    <w:unhideWhenUsed/>
    <w:rsid w:val="00A946D0"/>
    <w:pPr>
      <w:spacing w:after="0" w:line="240" w:lineRule="auto"/>
    </w:pPr>
    <w:rPr>
      <w:rFonts w:ascii="Segoe UI" w:hAnsi="Segoe UI" w:cs="Segoe UI"/>
      <w:sz w:val="18"/>
      <w:szCs w:val="18"/>
    </w:rPr>
  </w:style>
  <w:style w:type="character" w:customStyle="1" w:styleId="TextdeglobusCar">
    <w:name w:val="Text de globus Car"/>
    <w:basedOn w:val="Lletraperdefectedelpargraf"/>
    <w:link w:val="Textdeglobus"/>
    <w:uiPriority w:val="99"/>
    <w:semiHidden/>
    <w:rsid w:val="00A946D0"/>
    <w:rPr>
      <w:rFonts w:ascii="Segoe UI" w:hAnsi="Segoe UI" w:cs="Segoe UI"/>
      <w:sz w:val="18"/>
      <w:szCs w:val="18"/>
    </w:rPr>
  </w:style>
  <w:style w:type="character" w:customStyle="1" w:styleId="text">
    <w:name w:val="text"/>
    <w:basedOn w:val="Lletraperdefectedelpargraf"/>
    <w:rsid w:val="00FC00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9235478">
      <w:bodyDiv w:val="1"/>
      <w:marLeft w:val="0"/>
      <w:marRight w:val="0"/>
      <w:marTop w:val="0"/>
      <w:marBottom w:val="0"/>
      <w:divBdr>
        <w:top w:val="none" w:sz="0" w:space="0" w:color="auto"/>
        <w:left w:val="none" w:sz="0" w:space="0" w:color="auto"/>
        <w:bottom w:val="none" w:sz="0" w:space="0" w:color="auto"/>
        <w:right w:val="none" w:sz="0" w:space="0" w:color="auto"/>
      </w:divBdr>
    </w:div>
    <w:div w:id="9691631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s.wikipedia.org/wiki/Chiyome_Mochizuki"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image" Target="media/image1.png"/><Relationship Id="rId12" Type="http://schemas.openxmlformats.org/officeDocument/2006/relationships/hyperlink" Target="https://es.wikipedia.org/wiki/Clan_Takeda" TargetMode="Externa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s://es.wikipedia.org/wiki/Hunger_van_Utrecht" TargetMode="External"/><Relationship Id="rId1" Type="http://schemas.openxmlformats.org/officeDocument/2006/relationships/customXml" Target="../customXml/item1.xml"/><Relationship Id="rId6" Type="http://schemas.openxmlformats.org/officeDocument/2006/relationships/hyperlink" Target="https://vignette.wikia.nocookie.net/finalfantasy/images/d/d2/WoFF_Lann_Lilkin.png/revision/latest?cb=20170605122646" TargetMode="External"/><Relationship Id="rId11" Type="http://schemas.openxmlformats.org/officeDocument/2006/relationships/hyperlink" Target="https://es.wikipedia.org/wiki/Kunoichi" TargetMode="Externa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theme" Target="theme/theme1.xml"/><Relationship Id="rId10" Type="http://schemas.openxmlformats.org/officeDocument/2006/relationships/hyperlink" Target="https://en.wikipedia.org/wiki/Mitsuki"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ca.wikipedia.org/wiki/Obri%C3%BClls_(arma)" TargetMode="External"/><Relationship Id="rId22" Type="http://schemas.openxmlformats.org/officeDocument/2006/relationships/fontTable" Target="fontTable.xm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icina">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C2E9FEA-78A3-429A-AAC5-3A3BE7190A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805</TotalTime>
  <Pages>1</Pages>
  <Words>1533</Words>
  <Characters>8739</Characters>
  <Application>Microsoft Office Word</Application>
  <DocSecurity>0</DocSecurity>
  <Lines>72</Lines>
  <Paragraphs>20</Paragraphs>
  <ScaleCrop>false</ScaleCrop>
  <HeadingPairs>
    <vt:vector size="2" baseType="variant">
      <vt:variant>
        <vt:lpstr>Títol</vt:lpstr>
      </vt:variant>
      <vt:variant>
        <vt:i4>1</vt:i4>
      </vt:variant>
    </vt:vector>
  </HeadingPairs>
  <TitlesOfParts>
    <vt:vector size="1" baseType="lpstr">
      <vt:lpstr/>
    </vt:vector>
  </TitlesOfParts>
  <Company/>
  <LinksUpToDate>false</LinksUpToDate>
  <CharactersWithSpaces>10252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Cugat Herraiz</dc:creator>
  <cp:lastModifiedBy>Eric Cugat Herraiz</cp:lastModifiedBy>
  <cp:revision>76</cp:revision>
  <dcterms:created xsi:type="dcterms:W3CDTF">2019-10-04T17:32:00Z</dcterms:created>
  <dcterms:modified xsi:type="dcterms:W3CDTF">2019-11-14T21:30:00Z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3082-11.2.0.8991</vt:lpwstr>
  </property>
</Properties>
</file>