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83" w:rsidRPr="00BB704D" w:rsidRDefault="00566083" w:rsidP="00566083">
      <w:pPr>
        <w:jc w:val="center"/>
        <w:rPr>
          <w:rFonts w:ascii="Palatino Linotype" w:hAnsi="Palatino Linotype"/>
          <w:b/>
          <w:sz w:val="20"/>
          <w:szCs w:val="20"/>
        </w:rPr>
      </w:pPr>
      <w:r w:rsidRPr="00BB704D">
        <w:rPr>
          <w:rFonts w:ascii="Palatino Linotype" w:hAnsi="Palatino Linotype"/>
          <w:b/>
          <w:sz w:val="20"/>
          <w:szCs w:val="20"/>
        </w:rPr>
        <w:t xml:space="preserve">MANUEL TEST </w:t>
      </w:r>
      <w:r>
        <w:rPr>
          <w:rFonts w:ascii="Palatino Linotype" w:hAnsi="Palatino Linotype"/>
          <w:b/>
          <w:sz w:val="20"/>
          <w:szCs w:val="20"/>
        </w:rPr>
        <w:t>SENARYO</w:t>
      </w:r>
      <w:r w:rsidR="00E22212">
        <w:rPr>
          <w:rFonts w:ascii="Palatino Linotype" w:hAnsi="Palatino Linotype"/>
          <w:b/>
          <w:sz w:val="20"/>
          <w:szCs w:val="20"/>
        </w:rPr>
        <w:t>LARI</w:t>
      </w:r>
    </w:p>
    <w:tbl>
      <w:tblPr>
        <w:tblStyle w:val="TabloKlavuzu"/>
        <w:tblpPr w:leftFromText="141" w:rightFromText="141" w:vertAnchor="text" w:horzAnchor="page" w:tblpX="784" w:tblpY="81"/>
        <w:tblW w:w="15551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701"/>
        <w:gridCol w:w="6520"/>
        <w:gridCol w:w="1276"/>
        <w:gridCol w:w="1843"/>
        <w:gridCol w:w="993"/>
        <w:gridCol w:w="1125"/>
      </w:tblGrid>
      <w:tr w:rsidR="00E22212" w:rsidTr="002005B4">
        <w:trPr>
          <w:trHeight w:val="646"/>
        </w:trPr>
        <w:tc>
          <w:tcPr>
            <w:tcW w:w="675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Sayı</w:t>
            </w:r>
          </w:p>
        </w:tc>
        <w:tc>
          <w:tcPr>
            <w:tcW w:w="1418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Test Adı</w:t>
            </w:r>
          </w:p>
        </w:tc>
        <w:tc>
          <w:tcPr>
            <w:tcW w:w="1701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Önkoşul</w:t>
            </w:r>
          </w:p>
        </w:tc>
        <w:tc>
          <w:tcPr>
            <w:tcW w:w="6520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Açıklama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(Adımlar)</w:t>
            </w:r>
          </w:p>
        </w:tc>
        <w:tc>
          <w:tcPr>
            <w:tcW w:w="1276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Öncelik</w:t>
            </w:r>
          </w:p>
        </w:tc>
        <w:tc>
          <w:tcPr>
            <w:tcW w:w="1843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Beklenen Sonuç</w:t>
            </w:r>
          </w:p>
        </w:tc>
        <w:tc>
          <w:tcPr>
            <w:tcW w:w="993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Test Eden</w:t>
            </w:r>
          </w:p>
        </w:tc>
        <w:tc>
          <w:tcPr>
            <w:tcW w:w="1125" w:type="dxa"/>
            <w:vAlign w:val="center"/>
          </w:tcPr>
          <w:p w:rsidR="00E22212" w:rsidRPr="00F8247A" w:rsidRDefault="00E22212" w:rsidP="00E22212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Statü</w:t>
            </w:r>
          </w:p>
        </w:tc>
      </w:tr>
      <w:tr w:rsidR="002329C9" w:rsidTr="002005B4">
        <w:trPr>
          <w:trHeight w:val="1916"/>
        </w:trPr>
        <w:tc>
          <w:tcPr>
            <w:tcW w:w="675" w:type="dxa"/>
            <w:vAlign w:val="center"/>
          </w:tcPr>
          <w:p w:rsidR="002329C9" w:rsidRDefault="002329C9" w:rsidP="00E2221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2329C9" w:rsidRDefault="002329C9" w:rsidP="00FB439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girişi</w:t>
            </w:r>
          </w:p>
          <w:p w:rsidR="002329C9" w:rsidRDefault="002329C9" w:rsidP="00FB4391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(Pozitif test)</w:t>
            </w:r>
          </w:p>
        </w:tc>
        <w:tc>
          <w:tcPr>
            <w:tcW w:w="1701" w:type="dxa"/>
            <w:vAlign w:val="center"/>
          </w:tcPr>
          <w:p w:rsidR="002329C9" w:rsidRDefault="002005B4" w:rsidP="00E2221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Kullanıcının e-posta ve şifre bilgileri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veritabanında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kayıtlı olmalıdır.</w:t>
            </w:r>
          </w:p>
        </w:tc>
        <w:tc>
          <w:tcPr>
            <w:tcW w:w="6520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1. Kullanıcı </w:t>
            </w:r>
            <w:hyperlink r:id="rId7" w:history="1">
              <w:r w:rsidRPr="0028279A">
                <w:rPr>
                  <w:rStyle w:val="Kpr"/>
                  <w:rFonts w:ascii="Palatino Linotype" w:hAnsi="Palatino Linotype"/>
                  <w:sz w:val="20"/>
                  <w:szCs w:val="20"/>
                </w:rPr>
                <w:t>https://kariyer.baykartech.com/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adresine gider.</w:t>
            </w:r>
          </w:p>
          <w:p w:rsidR="002329C9" w:rsidRDefault="002005B4" w:rsidP="003C063D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2. “Giriş” butonuna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3. E-posta alanına “dogru@giris.com” ve şifre alanına “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dogruSifre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” bilgilerini girer, 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captcha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doğrulamasını onaylar, “Giriş” butonuna tıklar.</w:t>
            </w:r>
          </w:p>
        </w:tc>
        <w:tc>
          <w:tcPr>
            <w:tcW w:w="1276" w:type="dxa"/>
            <w:vAlign w:val="center"/>
          </w:tcPr>
          <w:p w:rsidR="002329C9" w:rsidRDefault="002005B4" w:rsidP="00E2221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43" w:type="dxa"/>
            <w:vAlign w:val="center"/>
          </w:tcPr>
          <w:p w:rsidR="002329C9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başarılı bir şekilde giriş yapabilmelidir.</w:t>
            </w:r>
          </w:p>
        </w:tc>
        <w:tc>
          <w:tcPr>
            <w:tcW w:w="993" w:type="dxa"/>
            <w:vAlign w:val="center"/>
          </w:tcPr>
          <w:p w:rsidR="002329C9" w:rsidRDefault="002005B4" w:rsidP="00E2221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Betül Gürbüz</w:t>
            </w:r>
          </w:p>
        </w:tc>
        <w:tc>
          <w:tcPr>
            <w:tcW w:w="1125" w:type="dxa"/>
            <w:vAlign w:val="center"/>
          </w:tcPr>
          <w:p w:rsidR="002329C9" w:rsidRDefault="002005B4" w:rsidP="00E22212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Başarılı</w:t>
            </w:r>
          </w:p>
        </w:tc>
      </w:tr>
      <w:tr w:rsidR="002005B4" w:rsidTr="002005B4">
        <w:trPr>
          <w:trHeight w:val="1916"/>
        </w:trPr>
        <w:tc>
          <w:tcPr>
            <w:tcW w:w="675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girişi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(Negatif test)</w:t>
            </w:r>
          </w:p>
        </w:tc>
        <w:tc>
          <w:tcPr>
            <w:tcW w:w="1701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Kullanıcının e-posta ve şifre bilgileri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veritabanında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kayıtlı olmamalıdır.</w:t>
            </w:r>
          </w:p>
        </w:tc>
        <w:tc>
          <w:tcPr>
            <w:tcW w:w="6520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1. Kullanıcı </w:t>
            </w:r>
            <w:hyperlink r:id="rId8" w:history="1">
              <w:r w:rsidRPr="0028279A">
                <w:rPr>
                  <w:rStyle w:val="Kpr"/>
                  <w:rFonts w:ascii="Palatino Linotype" w:hAnsi="Palatino Linotype"/>
                  <w:sz w:val="20"/>
                  <w:szCs w:val="20"/>
                </w:rPr>
                <w:t>https://kariyer.baykartech.com/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adresine gider.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2. “Giriş” butonuna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3. E-posta alanına “yanlis@giris.com” ve şifre alanına “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yanlisSifre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” bilgilerini girer, 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captcha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doğrulamasını onaylar, “Giriş” butonuna tıklar.</w:t>
            </w:r>
          </w:p>
        </w:tc>
        <w:tc>
          <w:tcPr>
            <w:tcW w:w="1276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43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giriş yapamamalıdır.</w:t>
            </w:r>
          </w:p>
        </w:tc>
        <w:tc>
          <w:tcPr>
            <w:tcW w:w="993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Betül Gürbüz</w:t>
            </w:r>
          </w:p>
        </w:tc>
        <w:tc>
          <w:tcPr>
            <w:tcW w:w="1125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Başarılı</w:t>
            </w:r>
          </w:p>
        </w:tc>
      </w:tr>
      <w:tr w:rsidR="002005B4" w:rsidTr="002005B4">
        <w:trPr>
          <w:trHeight w:val="1916"/>
        </w:trPr>
        <w:tc>
          <w:tcPr>
            <w:tcW w:w="675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İş başvurusu (Arama ile)</w:t>
            </w:r>
          </w:p>
        </w:tc>
        <w:tc>
          <w:tcPr>
            <w:tcW w:w="1701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Kullanıcının kayıtlı e-posta ve şifre bilgileri bulunmalı ve sistemde özgeçmiş bilgileri yer almalıdır.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Kullanıcının oturumu kapalı olmalıdır.</w:t>
            </w:r>
          </w:p>
        </w:tc>
        <w:tc>
          <w:tcPr>
            <w:tcW w:w="6520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1. Kullanıcı </w:t>
            </w:r>
            <w:hyperlink r:id="rId9" w:history="1">
              <w:r w:rsidRPr="0028279A">
                <w:rPr>
                  <w:rStyle w:val="Kpr"/>
                  <w:rFonts w:ascii="Palatino Linotype" w:hAnsi="Palatino Linotype"/>
                  <w:sz w:val="20"/>
                  <w:szCs w:val="20"/>
                </w:rPr>
                <w:t>https://kariyer.baykartech.com/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adresine gider.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2. Açık pozisyonlar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3. Yatırım analisti ilanında “Detay”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4.”Başvur”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5. Kayıtlı e-posta ve şifre bilgilerini girer,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captcha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doğrulamasını onaylar, “Giriş” butonuna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6. Başarılı giriş uyarısını kapatır.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7. Arama alanına “Yatırım analisti” yazarak arama işlemi yapar.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8. Arama sonuçlarından ilgili ilandaki “Başvur”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9. Başvurmak istediğine emin misin uyarısında “Evet, başvur” seçeneğini seçer.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43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başarılı bir şekilde giriş yaptıktan sonra ilan arama yapıp, ilgili ilana başvuru yapabilmelidir.</w:t>
            </w:r>
          </w:p>
        </w:tc>
        <w:tc>
          <w:tcPr>
            <w:tcW w:w="993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Betül Gürbüz</w:t>
            </w:r>
          </w:p>
        </w:tc>
        <w:tc>
          <w:tcPr>
            <w:tcW w:w="1125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Başarılı</w:t>
            </w:r>
          </w:p>
        </w:tc>
      </w:tr>
      <w:tr w:rsidR="002005B4" w:rsidTr="002005B4">
        <w:trPr>
          <w:trHeight w:val="2964"/>
        </w:trPr>
        <w:tc>
          <w:tcPr>
            <w:tcW w:w="675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4</w:t>
            </w:r>
          </w:p>
        </w:tc>
        <w:tc>
          <w:tcPr>
            <w:tcW w:w="1418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İş başvurusu (Filtre ile)</w:t>
            </w:r>
          </w:p>
        </w:tc>
        <w:tc>
          <w:tcPr>
            <w:tcW w:w="1701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Kullanıcının kayıtlı e-posta ve şifre bilgileri bulunmalı ve sistemde özgeçmiş bilgileri yer almalıdır.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Kullanıcının oturumu kapalı olmalıdır.</w:t>
            </w:r>
          </w:p>
        </w:tc>
        <w:tc>
          <w:tcPr>
            <w:tcW w:w="6520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1. Kullanıcı </w:t>
            </w:r>
            <w:hyperlink r:id="rId10" w:history="1">
              <w:r w:rsidRPr="0028279A">
                <w:rPr>
                  <w:rStyle w:val="Kpr"/>
                  <w:rFonts w:ascii="Palatino Linotype" w:hAnsi="Palatino Linotype"/>
                  <w:sz w:val="20"/>
                  <w:szCs w:val="20"/>
                </w:rPr>
                <w:t>https://kariyer.baykartech.com/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adresine gider.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2. Açık pozisyonlar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3. Tüm açık pozisyonlar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4. Birim arama alanından “Web Yazılım Teknolojileri” seçer.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5. “Mobil uygulama geliştirme uzmanı” ilanına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6.”Başvur”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7. Kayıtlı e-posta ve şifre bilgilerini girer,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captcha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doğrulamasını onaylar, “Giriş” butonuna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8. Başarılı giriş uyarısını kapatır.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9. “Açık pozisyonlar”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10. Birim arama alanından “Web Yazılım Teknolojileri” seçer.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11. “Mobil uygulama geliştirme uzmanı” ilanına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12. “Başvur” linkine tıklar.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13. Başvurmak istediğine emin misin uyarısında “Evet, başvur” seçeneğini seçer.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43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başarılı bir şekilde giriş yaptıktan sonra filtreleme kullanarak ilana başvuru yapabilmelidir.</w:t>
            </w:r>
          </w:p>
        </w:tc>
        <w:tc>
          <w:tcPr>
            <w:tcW w:w="993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Betül</w:t>
            </w:r>
          </w:p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Gürbüz</w:t>
            </w:r>
          </w:p>
        </w:tc>
        <w:tc>
          <w:tcPr>
            <w:tcW w:w="1125" w:type="dxa"/>
            <w:vAlign w:val="center"/>
          </w:tcPr>
          <w:p w:rsidR="002005B4" w:rsidRDefault="002005B4" w:rsidP="002005B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Başarılı</w:t>
            </w:r>
          </w:p>
        </w:tc>
      </w:tr>
    </w:tbl>
    <w:p w:rsidR="00BF18AE" w:rsidRDefault="00BF18AE" w:rsidP="005127D2">
      <w:pPr>
        <w:jc w:val="center"/>
        <w:rPr>
          <w:b/>
          <w:sz w:val="20"/>
          <w:szCs w:val="20"/>
        </w:rPr>
      </w:pPr>
    </w:p>
    <w:p w:rsidR="00BF18AE" w:rsidRDefault="00BF18AE" w:rsidP="005127D2">
      <w:pPr>
        <w:jc w:val="center"/>
        <w:rPr>
          <w:b/>
          <w:sz w:val="20"/>
          <w:szCs w:val="20"/>
        </w:rPr>
      </w:pPr>
    </w:p>
    <w:p w:rsidR="00BF18AE" w:rsidRDefault="00BF18AE" w:rsidP="005127D2">
      <w:pPr>
        <w:jc w:val="center"/>
        <w:rPr>
          <w:b/>
          <w:sz w:val="20"/>
          <w:szCs w:val="20"/>
        </w:rPr>
      </w:pPr>
    </w:p>
    <w:p w:rsidR="00BF18AE" w:rsidRDefault="00080FC4" w:rsidP="00080FC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MANUEL TEST DÖKÜMÜ</w:t>
      </w:r>
    </w:p>
    <w:p w:rsidR="00080FC4" w:rsidRDefault="00080FC4" w:rsidP="00080FC4">
      <w:pPr>
        <w:jc w:val="center"/>
        <w:rPr>
          <w:b/>
          <w:sz w:val="20"/>
          <w:szCs w:val="20"/>
        </w:rPr>
      </w:pPr>
    </w:p>
    <w:tbl>
      <w:tblPr>
        <w:tblStyle w:val="TabloKlavuzu"/>
        <w:tblW w:w="15578" w:type="dxa"/>
        <w:tblInd w:w="-572" w:type="dxa"/>
        <w:tblLook w:val="04A0" w:firstRow="1" w:lastRow="0" w:firstColumn="1" w:lastColumn="0" w:noHBand="0" w:noVBand="1"/>
      </w:tblPr>
      <w:tblGrid>
        <w:gridCol w:w="589"/>
        <w:gridCol w:w="2993"/>
        <w:gridCol w:w="1146"/>
        <w:gridCol w:w="5731"/>
        <w:gridCol w:w="1404"/>
        <w:gridCol w:w="1857"/>
        <w:gridCol w:w="1858"/>
      </w:tblGrid>
      <w:tr w:rsidR="00080FC4" w:rsidTr="00E61B65">
        <w:trPr>
          <w:trHeight w:val="413"/>
        </w:trPr>
        <w:tc>
          <w:tcPr>
            <w:tcW w:w="589" w:type="dxa"/>
            <w:vAlign w:val="center"/>
          </w:tcPr>
          <w:p w:rsidR="00080FC4" w:rsidRPr="00080FC4" w:rsidRDefault="00080FC4" w:rsidP="00080FC4">
            <w:pPr>
              <w:rPr>
                <w:b/>
                <w:sz w:val="20"/>
                <w:szCs w:val="20"/>
              </w:rPr>
            </w:pPr>
            <w:r w:rsidRPr="00080FC4">
              <w:rPr>
                <w:b/>
                <w:sz w:val="20"/>
                <w:szCs w:val="20"/>
              </w:rPr>
              <w:t>Sayı</w:t>
            </w:r>
          </w:p>
        </w:tc>
        <w:tc>
          <w:tcPr>
            <w:tcW w:w="2993" w:type="dxa"/>
            <w:vAlign w:val="center"/>
          </w:tcPr>
          <w:p w:rsidR="00080FC4" w:rsidRPr="00080FC4" w:rsidRDefault="00080FC4" w:rsidP="00080FC4">
            <w:pPr>
              <w:rPr>
                <w:b/>
                <w:sz w:val="20"/>
                <w:szCs w:val="20"/>
              </w:rPr>
            </w:pPr>
            <w:r w:rsidRPr="00080FC4">
              <w:rPr>
                <w:b/>
                <w:sz w:val="20"/>
                <w:szCs w:val="20"/>
              </w:rPr>
              <w:t>Test Adı</w:t>
            </w:r>
          </w:p>
        </w:tc>
        <w:tc>
          <w:tcPr>
            <w:tcW w:w="1146" w:type="dxa"/>
            <w:vAlign w:val="center"/>
          </w:tcPr>
          <w:p w:rsidR="00080FC4" w:rsidRPr="00080FC4" w:rsidRDefault="00080FC4" w:rsidP="00080FC4">
            <w:pPr>
              <w:rPr>
                <w:b/>
                <w:sz w:val="20"/>
                <w:szCs w:val="20"/>
              </w:rPr>
            </w:pPr>
            <w:r w:rsidRPr="00080FC4">
              <w:rPr>
                <w:b/>
                <w:sz w:val="20"/>
                <w:szCs w:val="20"/>
              </w:rPr>
              <w:t>Tarihi</w:t>
            </w:r>
          </w:p>
        </w:tc>
        <w:tc>
          <w:tcPr>
            <w:tcW w:w="5731" w:type="dxa"/>
            <w:vAlign w:val="center"/>
          </w:tcPr>
          <w:p w:rsidR="00080FC4" w:rsidRPr="00F8247A" w:rsidRDefault="00080FC4" w:rsidP="00080FC4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Beklenen Sonuç</w:t>
            </w:r>
          </w:p>
        </w:tc>
        <w:tc>
          <w:tcPr>
            <w:tcW w:w="1404" w:type="dxa"/>
            <w:vAlign w:val="center"/>
          </w:tcPr>
          <w:p w:rsidR="00080FC4" w:rsidRPr="00F8247A" w:rsidRDefault="00080FC4" w:rsidP="00080FC4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F8247A">
              <w:rPr>
                <w:rFonts w:ascii="Palatino Linotype" w:hAnsi="Palatino Linotype"/>
                <w:b/>
                <w:sz w:val="20"/>
                <w:szCs w:val="20"/>
              </w:rPr>
              <w:t>Öncelik</w:t>
            </w:r>
          </w:p>
        </w:tc>
        <w:tc>
          <w:tcPr>
            <w:tcW w:w="1857" w:type="dxa"/>
            <w:vAlign w:val="center"/>
          </w:tcPr>
          <w:p w:rsidR="00080FC4" w:rsidRPr="00080FC4" w:rsidRDefault="00080FC4" w:rsidP="00080FC4">
            <w:pPr>
              <w:rPr>
                <w:b/>
                <w:sz w:val="20"/>
                <w:szCs w:val="20"/>
              </w:rPr>
            </w:pPr>
            <w:r w:rsidRPr="00080FC4">
              <w:rPr>
                <w:b/>
                <w:sz w:val="20"/>
                <w:szCs w:val="20"/>
              </w:rPr>
              <w:t>Test Eden</w:t>
            </w:r>
          </w:p>
        </w:tc>
        <w:tc>
          <w:tcPr>
            <w:tcW w:w="1858" w:type="dxa"/>
            <w:vAlign w:val="center"/>
          </w:tcPr>
          <w:p w:rsidR="00080FC4" w:rsidRPr="00080FC4" w:rsidRDefault="00080FC4" w:rsidP="00080FC4">
            <w:pPr>
              <w:rPr>
                <w:b/>
                <w:sz w:val="20"/>
                <w:szCs w:val="20"/>
              </w:rPr>
            </w:pPr>
            <w:r w:rsidRPr="00080FC4">
              <w:rPr>
                <w:b/>
                <w:sz w:val="20"/>
                <w:szCs w:val="20"/>
              </w:rPr>
              <w:t>Statü</w:t>
            </w:r>
          </w:p>
        </w:tc>
      </w:tr>
      <w:tr w:rsidR="00080FC4" w:rsidTr="00E61B65">
        <w:trPr>
          <w:trHeight w:val="779"/>
        </w:trPr>
        <w:tc>
          <w:tcPr>
            <w:tcW w:w="589" w:type="dxa"/>
            <w:vAlign w:val="center"/>
          </w:tcPr>
          <w:p w:rsidR="00080FC4" w:rsidRDefault="00080FC4" w:rsidP="00080F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93" w:type="dxa"/>
            <w:vAlign w:val="center"/>
          </w:tcPr>
          <w:p w:rsidR="00080FC4" w:rsidRDefault="00080FC4" w:rsidP="00080FC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girişi (Pozitif test)</w:t>
            </w:r>
          </w:p>
        </w:tc>
        <w:tc>
          <w:tcPr>
            <w:tcW w:w="1146" w:type="dxa"/>
            <w:vAlign w:val="center"/>
          </w:tcPr>
          <w:p w:rsidR="00080FC4" w:rsidRDefault="00080FC4" w:rsidP="00080F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31.01.2024</w:t>
            </w:r>
          </w:p>
        </w:tc>
        <w:tc>
          <w:tcPr>
            <w:tcW w:w="5731" w:type="dxa"/>
            <w:vAlign w:val="center"/>
          </w:tcPr>
          <w:p w:rsidR="00080FC4" w:rsidRDefault="00080FC4" w:rsidP="00080FC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başarılı bir şekilde giriş yapabilmelidir.</w:t>
            </w:r>
          </w:p>
        </w:tc>
        <w:tc>
          <w:tcPr>
            <w:tcW w:w="1404" w:type="dxa"/>
            <w:vAlign w:val="center"/>
          </w:tcPr>
          <w:p w:rsidR="00080FC4" w:rsidRDefault="00080FC4" w:rsidP="00080FC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57" w:type="dxa"/>
            <w:vAlign w:val="center"/>
          </w:tcPr>
          <w:p w:rsidR="00080FC4" w:rsidRDefault="00E61B65" w:rsidP="00080F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Betül Gürbüz</w:t>
            </w:r>
          </w:p>
        </w:tc>
        <w:tc>
          <w:tcPr>
            <w:tcW w:w="1858" w:type="dxa"/>
            <w:vAlign w:val="center"/>
          </w:tcPr>
          <w:p w:rsidR="00080FC4" w:rsidRDefault="00E61B65" w:rsidP="00080F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Başarılı</w:t>
            </w:r>
          </w:p>
        </w:tc>
      </w:tr>
      <w:tr w:rsidR="00E61B65" w:rsidTr="00E61B65">
        <w:trPr>
          <w:trHeight w:val="779"/>
        </w:trPr>
        <w:tc>
          <w:tcPr>
            <w:tcW w:w="589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93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girişi (Negatif test)</w:t>
            </w:r>
          </w:p>
        </w:tc>
        <w:tc>
          <w:tcPr>
            <w:tcW w:w="1146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31.01.2024</w:t>
            </w:r>
          </w:p>
        </w:tc>
        <w:tc>
          <w:tcPr>
            <w:tcW w:w="5731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giriş yapamamalıdır.</w:t>
            </w:r>
          </w:p>
        </w:tc>
        <w:tc>
          <w:tcPr>
            <w:tcW w:w="1404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57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Betül Gürbüz</w:t>
            </w:r>
          </w:p>
        </w:tc>
        <w:tc>
          <w:tcPr>
            <w:tcW w:w="1858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Başarılı</w:t>
            </w:r>
          </w:p>
        </w:tc>
      </w:tr>
      <w:tr w:rsidR="00E61B65" w:rsidTr="00E61B65">
        <w:trPr>
          <w:trHeight w:val="779"/>
        </w:trPr>
        <w:tc>
          <w:tcPr>
            <w:tcW w:w="589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93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İş başvurusu (Arama ile)</w:t>
            </w:r>
          </w:p>
        </w:tc>
        <w:tc>
          <w:tcPr>
            <w:tcW w:w="1146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31.01.2024</w:t>
            </w:r>
          </w:p>
        </w:tc>
        <w:tc>
          <w:tcPr>
            <w:tcW w:w="5731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başarılı bir şekilde giriş yaptıktan sonra ilan arama yapıp, ilgili ilana başvuru yapabilmelidir.</w:t>
            </w:r>
          </w:p>
        </w:tc>
        <w:tc>
          <w:tcPr>
            <w:tcW w:w="1404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57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Betül Gürbüz</w:t>
            </w:r>
          </w:p>
        </w:tc>
        <w:tc>
          <w:tcPr>
            <w:tcW w:w="1858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Başarılı</w:t>
            </w:r>
          </w:p>
        </w:tc>
      </w:tr>
      <w:tr w:rsidR="00E61B65" w:rsidTr="00E61B65">
        <w:trPr>
          <w:trHeight w:val="779"/>
        </w:trPr>
        <w:tc>
          <w:tcPr>
            <w:tcW w:w="589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93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İş başvurusu (Filtre ile)</w:t>
            </w:r>
          </w:p>
        </w:tc>
        <w:tc>
          <w:tcPr>
            <w:tcW w:w="1146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31.01.2024</w:t>
            </w:r>
          </w:p>
        </w:tc>
        <w:tc>
          <w:tcPr>
            <w:tcW w:w="5731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Kullanıcı sisteme başarılı bir şekilde giriş yaptıktan sonra filtreleme kullanarak ilana başvuru yapabilmelidir.</w:t>
            </w:r>
          </w:p>
        </w:tc>
        <w:tc>
          <w:tcPr>
            <w:tcW w:w="1404" w:type="dxa"/>
            <w:vAlign w:val="center"/>
          </w:tcPr>
          <w:p w:rsidR="00E61B65" w:rsidRDefault="00E61B65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Yüksek</w:t>
            </w:r>
          </w:p>
        </w:tc>
        <w:tc>
          <w:tcPr>
            <w:tcW w:w="1857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Betül Gürbüz</w:t>
            </w:r>
          </w:p>
        </w:tc>
        <w:tc>
          <w:tcPr>
            <w:tcW w:w="1858" w:type="dxa"/>
            <w:vAlign w:val="center"/>
          </w:tcPr>
          <w:p w:rsidR="00E61B65" w:rsidRDefault="00E61B65" w:rsidP="00E6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Başarılı</w:t>
            </w:r>
          </w:p>
        </w:tc>
      </w:tr>
    </w:tbl>
    <w:p w:rsidR="00080FC4" w:rsidRDefault="00E61B65" w:rsidP="00E61B65">
      <w:pPr>
        <w:jc w:val="center"/>
        <w:rPr>
          <w:b/>
          <w:sz w:val="20"/>
          <w:szCs w:val="20"/>
        </w:rPr>
      </w:pPr>
      <w:r w:rsidRPr="00E61B65">
        <w:rPr>
          <w:b/>
          <w:sz w:val="20"/>
          <w:szCs w:val="20"/>
        </w:rPr>
        <w:lastRenderedPageBreak/>
        <w:t>MANUEL TEST HATA RAPORLAMA</w:t>
      </w:r>
      <w:r w:rsidR="00151ED4">
        <w:rPr>
          <w:b/>
          <w:sz w:val="20"/>
          <w:szCs w:val="20"/>
        </w:rPr>
        <w:t xml:space="preserve"> </w:t>
      </w:r>
      <w:r w:rsidR="00151ED4">
        <w:rPr>
          <w:b/>
          <w:sz w:val="20"/>
          <w:szCs w:val="20"/>
        </w:rPr>
        <w:t>(EXTRA)</w:t>
      </w:r>
      <w:bookmarkStart w:id="0" w:name="_GoBack"/>
      <w:bookmarkEnd w:id="0"/>
    </w:p>
    <w:tbl>
      <w:tblPr>
        <w:tblStyle w:val="TabloKlavuzu"/>
        <w:tblpPr w:leftFromText="141" w:rightFromText="141" w:vertAnchor="text" w:horzAnchor="margin" w:tblpXSpec="center" w:tblpY="145"/>
        <w:tblW w:w="15588" w:type="dxa"/>
        <w:tblLayout w:type="fixed"/>
        <w:tblLook w:val="04A0" w:firstRow="1" w:lastRow="0" w:firstColumn="1" w:lastColumn="0" w:noHBand="0" w:noVBand="1"/>
      </w:tblPr>
      <w:tblGrid>
        <w:gridCol w:w="855"/>
        <w:gridCol w:w="1449"/>
        <w:gridCol w:w="2025"/>
        <w:gridCol w:w="1102"/>
        <w:gridCol w:w="1418"/>
        <w:gridCol w:w="5269"/>
        <w:gridCol w:w="3470"/>
      </w:tblGrid>
      <w:tr w:rsidR="00E07B7D" w:rsidTr="00E07B7D">
        <w:trPr>
          <w:trHeight w:val="557"/>
        </w:trPr>
        <w:tc>
          <w:tcPr>
            <w:tcW w:w="855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Sayı</w:t>
            </w:r>
          </w:p>
        </w:tc>
        <w:tc>
          <w:tcPr>
            <w:tcW w:w="1449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Tarihi</w:t>
            </w:r>
          </w:p>
        </w:tc>
        <w:tc>
          <w:tcPr>
            <w:tcW w:w="2025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Hata Başlığı</w:t>
            </w:r>
          </w:p>
        </w:tc>
        <w:tc>
          <w:tcPr>
            <w:tcW w:w="1102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Hata Önceliği</w:t>
            </w:r>
          </w:p>
        </w:tc>
        <w:tc>
          <w:tcPr>
            <w:tcW w:w="1418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Hata Türü</w:t>
            </w:r>
          </w:p>
        </w:tc>
        <w:tc>
          <w:tcPr>
            <w:tcW w:w="5269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Açıklama</w:t>
            </w:r>
          </w:p>
        </w:tc>
        <w:tc>
          <w:tcPr>
            <w:tcW w:w="3470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Ekler</w:t>
            </w:r>
          </w:p>
        </w:tc>
      </w:tr>
      <w:tr w:rsidR="00E07B7D" w:rsidRPr="001847C6" w:rsidTr="00E07B7D">
        <w:trPr>
          <w:trHeight w:val="3400"/>
        </w:trPr>
        <w:tc>
          <w:tcPr>
            <w:tcW w:w="855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31.01.2024</w:t>
            </w:r>
          </w:p>
        </w:tc>
        <w:tc>
          <w:tcPr>
            <w:tcW w:w="2025" w:type="dxa"/>
            <w:vAlign w:val="center"/>
          </w:tcPr>
          <w:p w:rsidR="00E07B7D" w:rsidRPr="001847C6" w:rsidRDefault="00E07B7D" w:rsidP="00636C6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İngilizce web sayfasında, Türkçe ifadeler yer almaktadır.</w:t>
            </w:r>
          </w:p>
        </w:tc>
        <w:tc>
          <w:tcPr>
            <w:tcW w:w="1102" w:type="dxa"/>
            <w:vAlign w:val="center"/>
          </w:tcPr>
          <w:p w:rsidR="00E07B7D" w:rsidRPr="001847C6" w:rsidRDefault="002B13EB" w:rsidP="00636C6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Düşük</w:t>
            </w:r>
          </w:p>
        </w:tc>
        <w:tc>
          <w:tcPr>
            <w:tcW w:w="1418" w:type="dxa"/>
            <w:vAlign w:val="center"/>
          </w:tcPr>
          <w:p w:rsidR="00E07B7D" w:rsidRPr="00211C7E" w:rsidRDefault="00E07B7D" w:rsidP="00636C6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Fonksiyonel hata</w:t>
            </w:r>
          </w:p>
        </w:tc>
        <w:tc>
          <w:tcPr>
            <w:tcW w:w="5269" w:type="dxa"/>
            <w:vAlign w:val="center"/>
          </w:tcPr>
          <w:p w:rsidR="00E07B7D" w:rsidRDefault="00E07B7D" w:rsidP="00636C69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Özet: İngilizce web sayfasında </w:t>
            </w:r>
          </w:p>
          <w:p w:rsidR="00E07B7D" w:rsidRDefault="00E07B7D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1. Kullanıcı </w:t>
            </w:r>
            <w:hyperlink r:id="rId11" w:history="1">
              <w:r w:rsidRPr="0028279A">
                <w:rPr>
                  <w:rStyle w:val="Kpr"/>
                  <w:rFonts w:ascii="Palatino Linotype" w:hAnsi="Palatino Linotype"/>
                  <w:sz w:val="20"/>
                  <w:szCs w:val="20"/>
                </w:rPr>
                <w:t>https://kariyer.baykartech.com/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adresine gider.</w:t>
            </w:r>
          </w:p>
          <w:p w:rsidR="00E07B7D" w:rsidRDefault="00E07B7D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2. “EN” butonuna tıklar.</w:t>
            </w:r>
          </w:p>
          <w:p w:rsidR="00E07B7D" w:rsidRDefault="00E07B7D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3. Sisteme giriş yapar.</w:t>
            </w:r>
          </w:p>
          <w:p w:rsidR="00E07B7D" w:rsidRDefault="00E07B7D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4. “Open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Positions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” linkine tıklar.</w:t>
            </w:r>
          </w:p>
          <w:p w:rsidR="00E07B7D" w:rsidRPr="000D67AC" w:rsidRDefault="00E07B7D" w:rsidP="00E61B65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5. “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Units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” filtreleme alanında Türkçe ifadeler yer almaktadır.</w:t>
            </w:r>
          </w:p>
        </w:tc>
        <w:tc>
          <w:tcPr>
            <w:tcW w:w="3470" w:type="dxa"/>
          </w:tcPr>
          <w:p w:rsidR="00E07B7D" w:rsidRDefault="00E07B7D" w:rsidP="00636C69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  <w:p w:rsidR="00E07B7D" w:rsidRDefault="00E07B7D" w:rsidP="00636C69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  <w:p w:rsidR="00E07B7D" w:rsidRDefault="00E07B7D" w:rsidP="00636C69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noProof/>
                <w:sz w:val="20"/>
                <w:szCs w:val="20"/>
              </w:rPr>
              <w:drawing>
                <wp:inline distT="0" distB="0" distL="0" distR="0" wp14:anchorId="16037592" wp14:editId="1DC21A03">
                  <wp:extent cx="2392680" cy="1592580"/>
                  <wp:effectExtent l="0" t="0" r="7620" b="7620"/>
                  <wp:docPr id="2" name="Resim 2" descr="C:\Users\User\AppData\Local\Microsoft\Windows\INetCache\Content.Word\Ekran görüntüsü 2024-01-31 225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AppData\Local\Microsoft\Windows\INetCache\Content.Word\Ekran görüntüsü 2024-01-31 22514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989"/>
                          <a:stretch/>
                        </pic:blipFill>
                        <pic:spPr bwMode="auto">
                          <a:xfrm>
                            <a:off x="0" y="0"/>
                            <a:ext cx="239268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B65" w:rsidRPr="00E61B65" w:rsidRDefault="00E61B65" w:rsidP="00E61B65">
      <w:pPr>
        <w:jc w:val="center"/>
        <w:rPr>
          <w:sz w:val="20"/>
          <w:szCs w:val="20"/>
        </w:rPr>
      </w:pPr>
    </w:p>
    <w:sectPr w:rsidR="00E61B65" w:rsidRPr="00E61B65" w:rsidSect="00566083">
      <w:headerReference w:type="default" r:id="rId13"/>
      <w:pgSz w:w="16838" w:h="11906" w:orient="landscape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26" w:rsidRDefault="00167E26" w:rsidP="00BF18AE">
      <w:r>
        <w:separator/>
      </w:r>
    </w:p>
  </w:endnote>
  <w:endnote w:type="continuationSeparator" w:id="0">
    <w:p w:rsidR="00167E26" w:rsidRDefault="00167E26" w:rsidP="00BF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26" w:rsidRDefault="00167E26" w:rsidP="00BF18AE">
      <w:r>
        <w:separator/>
      </w:r>
    </w:p>
  </w:footnote>
  <w:footnote w:type="continuationSeparator" w:id="0">
    <w:p w:rsidR="00167E26" w:rsidRDefault="00167E26" w:rsidP="00BF1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8AE" w:rsidRDefault="00BF18A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423D7"/>
    <w:multiLevelType w:val="hybridMultilevel"/>
    <w:tmpl w:val="36E082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83"/>
    <w:rsid w:val="00080FC4"/>
    <w:rsid w:val="00151ED4"/>
    <w:rsid w:val="00167E26"/>
    <w:rsid w:val="002005B4"/>
    <w:rsid w:val="002329C9"/>
    <w:rsid w:val="00264ECD"/>
    <w:rsid w:val="002B13EB"/>
    <w:rsid w:val="003C063D"/>
    <w:rsid w:val="005127D2"/>
    <w:rsid w:val="005251C6"/>
    <w:rsid w:val="00566083"/>
    <w:rsid w:val="007D6592"/>
    <w:rsid w:val="00814315"/>
    <w:rsid w:val="008F7926"/>
    <w:rsid w:val="00B3577E"/>
    <w:rsid w:val="00BF18AE"/>
    <w:rsid w:val="00D04AEF"/>
    <w:rsid w:val="00E07B7D"/>
    <w:rsid w:val="00E22212"/>
    <w:rsid w:val="00E61B65"/>
    <w:rsid w:val="00FB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6ACA"/>
  <w15:docId w15:val="{AB2B39CA-B8EC-4307-B0C0-D02250B4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566083"/>
    <w:rPr>
      <w:color w:val="0000FF"/>
      <w:u w:val="single"/>
    </w:rPr>
  </w:style>
  <w:style w:type="table" w:styleId="TabloKlavuzu">
    <w:name w:val="Table Grid"/>
    <w:basedOn w:val="NormalTablo"/>
    <w:uiPriority w:val="59"/>
    <w:rsid w:val="005660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2221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F18A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F18A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BF18A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F18A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F18A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F18AE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iyer.baykartech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ariyer.baykartech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riyer.baykartech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ariyer.baykar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iyer.baykartec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Betul Betul</dc:creator>
  <cp:lastModifiedBy>User</cp:lastModifiedBy>
  <cp:revision>7</cp:revision>
  <dcterms:created xsi:type="dcterms:W3CDTF">2024-01-31T19:31:00Z</dcterms:created>
  <dcterms:modified xsi:type="dcterms:W3CDTF">2024-02-01T10:08:00Z</dcterms:modified>
</cp:coreProperties>
</file>