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01" w:rsidRDefault="00A54601" w:rsidP="00A54601">
      <w:pPr>
        <w:jc w:val="center"/>
        <w:rPr>
          <w:rFonts w:ascii="Arial Black" w:hAnsi="Arial Black"/>
          <w:sz w:val="40"/>
          <w:szCs w:val="40"/>
        </w:rPr>
      </w:pPr>
      <w:r w:rsidRPr="00A54601">
        <w:rPr>
          <w:rFonts w:ascii="Arial Black" w:hAnsi="Arial Black"/>
          <w:sz w:val="40"/>
          <w:szCs w:val="40"/>
        </w:rPr>
        <w:t>CURRICULUM VITAE</w:t>
      </w:r>
    </w:p>
    <w:p w:rsidR="0013710F" w:rsidRDefault="0013710F" w:rsidP="00A54601">
      <w:pPr>
        <w:jc w:val="center"/>
        <w:rPr>
          <w:rFonts w:ascii="Arial Black" w:hAnsi="Arial Black"/>
          <w:sz w:val="40"/>
          <w:szCs w:val="40"/>
        </w:rPr>
      </w:pPr>
    </w:p>
    <w:p w:rsidR="006006F2" w:rsidRPr="00647AB3" w:rsidRDefault="0013710F" w:rsidP="00A54601">
      <w:pPr>
        <w:rPr>
          <w:rFonts w:ascii="Arial Black" w:hAnsi="Arial Black"/>
          <w:sz w:val="32"/>
          <w:szCs w:val="32"/>
        </w:rPr>
      </w:pPr>
      <w:r w:rsidRPr="0013710F">
        <w:rPr>
          <w:rFonts w:ascii="Arial Black" w:hAnsi="Arial Black"/>
          <w:sz w:val="32"/>
          <w:szCs w:val="32"/>
        </w:rPr>
        <w:t>Datos Personales</w:t>
      </w:r>
      <w:r>
        <w:rPr>
          <w:rFonts w:ascii="Arial Black" w:hAnsi="Arial Black"/>
          <w:sz w:val="32"/>
          <w:szCs w:val="32"/>
        </w:rPr>
        <w:t xml:space="preserve">:                                                                      </w:t>
      </w:r>
      <w:r w:rsidRPr="0013710F">
        <w:rPr>
          <w:rFonts w:cstheme="minorHAnsi"/>
          <w:sz w:val="32"/>
          <w:szCs w:val="32"/>
        </w:rPr>
        <w:t>Apellidos:</w:t>
      </w:r>
      <w:r>
        <w:rPr>
          <w:rFonts w:cstheme="minorHAnsi"/>
          <w:sz w:val="32"/>
          <w:szCs w:val="32"/>
        </w:rPr>
        <w:t xml:space="preserve"> Pérez Martín                                                                                                        Dirección: 5ta av. 5-90 zona 4, Villa Nueva                                                 Guatemala</w:t>
      </w:r>
      <w:r w:rsidRPr="0013710F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Teléfono: 5965-9064                                                                                                                               Correo Electrónico: betzabeperez072@gmail.com                                                                                                           Fecha de Nacimiento: 20/</w:t>
      </w:r>
      <w:r w:rsidR="00647AB3">
        <w:rPr>
          <w:rFonts w:cstheme="minorHAnsi"/>
          <w:sz w:val="32"/>
          <w:szCs w:val="32"/>
        </w:rPr>
        <w:t>05</w:t>
      </w:r>
      <w:r>
        <w:rPr>
          <w:rFonts w:cstheme="minorHAnsi"/>
          <w:sz w:val="32"/>
          <w:szCs w:val="32"/>
        </w:rPr>
        <w:t>/2000</w:t>
      </w:r>
    </w:p>
    <w:p w:rsidR="006006F2" w:rsidRDefault="006006F2" w:rsidP="006006F2">
      <w:pPr>
        <w:rPr>
          <w:rFonts w:asciiTheme="majorHAnsi" w:eastAsia="Adobe Gothic Std B" w:hAnsiTheme="majorHAnsi" w:cs="Calibri"/>
          <w:sz w:val="32"/>
          <w:szCs w:val="32"/>
        </w:rPr>
      </w:pPr>
      <w:r w:rsidRPr="006006F2">
        <w:rPr>
          <w:rFonts w:ascii="Adobe Gothic Std B" w:eastAsia="Adobe Gothic Std B" w:hAnsi="Adobe Gothic Std B" w:cstheme="minorHAnsi"/>
          <w:sz w:val="32"/>
          <w:szCs w:val="32"/>
        </w:rPr>
        <w:t>Formaci</w:t>
      </w:r>
      <w:r>
        <w:rPr>
          <w:rFonts w:ascii="Adobe Gothic Std B" w:eastAsia="Adobe Gothic Std B" w:hAnsi="Adobe Gothic Std B" w:cs="Calibri"/>
          <w:sz w:val="32"/>
          <w:szCs w:val="32"/>
        </w:rPr>
        <w:t xml:space="preserve">on:                                                                                                                                 </w:t>
      </w:r>
      <w:r>
        <w:rPr>
          <w:rFonts w:asciiTheme="majorHAnsi" w:eastAsia="Adobe Gothic Std B" w:hAnsiTheme="majorHAnsi" w:cs="Calibri"/>
          <w:sz w:val="32"/>
          <w:szCs w:val="32"/>
        </w:rPr>
        <w:t>2008 – 2013                                                              Nivel Primario                                       2014 – 2016                                                              Nivel Secundario                                  2017 – 2018                                                              Nivel Diversificado</w:t>
      </w:r>
    </w:p>
    <w:p w:rsidR="00647AB3" w:rsidRDefault="00647AB3" w:rsidP="006006F2">
      <w:pPr>
        <w:rPr>
          <w:rFonts w:asciiTheme="majorHAnsi" w:eastAsia="Adobe Gothic Std B" w:hAnsiTheme="majorHAnsi" w:cs="Calibri"/>
          <w:sz w:val="32"/>
          <w:szCs w:val="32"/>
        </w:rPr>
      </w:pPr>
      <w:r>
        <w:rPr>
          <w:rFonts w:ascii="Adobe Gothic Std B" w:eastAsia="Adobe Gothic Std B" w:hAnsi="Adobe Gothic Std B" w:cs="Calibri"/>
          <w:sz w:val="32"/>
          <w:szCs w:val="32"/>
        </w:rPr>
        <w:t>Habilidades</w:t>
      </w:r>
      <w:r w:rsidRPr="00647AB3">
        <w:rPr>
          <w:rFonts w:ascii="Adobe Gothic Std B" w:eastAsia="Adobe Gothic Std B" w:hAnsi="Adobe Gothic Std B" w:cs="Calibri"/>
          <w:sz w:val="32"/>
          <w:szCs w:val="32"/>
        </w:rPr>
        <w:t>:</w:t>
      </w:r>
      <w:r>
        <w:rPr>
          <w:rFonts w:ascii="Adobe Gothic Std B" w:eastAsia="Adobe Gothic Std B" w:hAnsi="Adobe Gothic Std B" w:cs="Calibri"/>
          <w:sz w:val="32"/>
          <w:szCs w:val="32"/>
        </w:rPr>
        <w:t xml:space="preserve">                                                                                                                             </w:t>
      </w:r>
      <w:r>
        <w:rPr>
          <w:rFonts w:asciiTheme="majorHAnsi" w:eastAsia="Adobe Gothic Std B" w:hAnsiTheme="majorHAnsi" w:cs="Calibri"/>
          <w:sz w:val="32"/>
          <w:szCs w:val="32"/>
        </w:rPr>
        <w:t xml:space="preserve">Visual Basic                                                                                                                             Netbeans                                                                                                                                       JavaScript </w:t>
      </w:r>
    </w:p>
    <w:p w:rsidR="00647AB3" w:rsidRPr="00647AB3" w:rsidRDefault="00647AB3" w:rsidP="006006F2">
      <w:pPr>
        <w:rPr>
          <w:rFonts w:asciiTheme="majorHAnsi" w:eastAsia="Adobe Gothic Std B" w:hAnsiTheme="majorHAnsi" w:cs="Calibri"/>
          <w:sz w:val="32"/>
          <w:szCs w:val="32"/>
        </w:rPr>
      </w:pPr>
      <w:r w:rsidRPr="00647AB3">
        <w:rPr>
          <w:rFonts w:ascii="Adobe Gothic Std B" w:eastAsia="Adobe Gothic Std B" w:hAnsi="Adobe Gothic Std B" w:cs="Calibri"/>
          <w:sz w:val="32"/>
          <w:szCs w:val="32"/>
        </w:rPr>
        <w:t>Estudio Finalizado:</w:t>
      </w:r>
      <w:r>
        <w:rPr>
          <w:rFonts w:ascii="Adobe Gothic Std B" w:eastAsia="Adobe Gothic Std B" w:hAnsi="Adobe Gothic Std B" w:cs="Calibri"/>
          <w:sz w:val="32"/>
          <w:szCs w:val="32"/>
        </w:rPr>
        <w:t xml:space="preserve">                                                                                                               </w:t>
      </w:r>
      <w:r w:rsidRPr="00647AB3">
        <w:rPr>
          <w:rFonts w:asciiTheme="majorHAnsi" w:eastAsia="Adobe Gothic Std B" w:hAnsiTheme="majorHAnsi" w:cs="Calibri"/>
          <w:sz w:val="32"/>
          <w:szCs w:val="32"/>
        </w:rPr>
        <w:t>Bachillerato en Ciencias y Letras con Orientación en Computación</w:t>
      </w:r>
      <w:bookmarkStart w:id="0" w:name="_GoBack"/>
      <w:bookmarkEnd w:id="0"/>
      <w:r w:rsidRPr="00647AB3">
        <w:rPr>
          <w:rFonts w:asciiTheme="majorHAnsi" w:eastAsia="Adobe Gothic Std B" w:hAnsiTheme="majorHAnsi" w:cs="Calibri"/>
          <w:sz w:val="32"/>
          <w:szCs w:val="32"/>
        </w:rPr>
        <w:t xml:space="preserve">       </w:t>
      </w:r>
    </w:p>
    <w:sectPr w:rsidR="00647AB3" w:rsidRPr="00647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44" w:rsidRDefault="00C60B44" w:rsidP="0013710F">
      <w:pPr>
        <w:spacing w:after="0" w:line="240" w:lineRule="auto"/>
      </w:pPr>
      <w:r>
        <w:separator/>
      </w:r>
    </w:p>
  </w:endnote>
  <w:endnote w:type="continuationSeparator" w:id="0">
    <w:p w:rsidR="00C60B44" w:rsidRDefault="00C60B44" w:rsidP="0013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44" w:rsidRDefault="00C60B44" w:rsidP="0013710F">
      <w:pPr>
        <w:spacing w:after="0" w:line="240" w:lineRule="auto"/>
      </w:pPr>
      <w:r>
        <w:separator/>
      </w:r>
    </w:p>
  </w:footnote>
  <w:footnote w:type="continuationSeparator" w:id="0">
    <w:p w:rsidR="00C60B44" w:rsidRDefault="00C60B44" w:rsidP="00137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01"/>
    <w:rsid w:val="0013710F"/>
    <w:rsid w:val="00183DA4"/>
    <w:rsid w:val="006006F2"/>
    <w:rsid w:val="00647AB3"/>
    <w:rsid w:val="00A54601"/>
    <w:rsid w:val="00C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176F0-7E40-4399-9F1A-E641E357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60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7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710F"/>
  </w:style>
  <w:style w:type="paragraph" w:styleId="Piedepgina">
    <w:name w:val="footer"/>
    <w:basedOn w:val="Normal"/>
    <w:link w:val="PiedepginaCar"/>
    <w:uiPriority w:val="99"/>
    <w:unhideWhenUsed/>
    <w:rsid w:val="00137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2018-08-15T21:49:00Z</dcterms:created>
  <dcterms:modified xsi:type="dcterms:W3CDTF">2018-08-15T22:29:00Z</dcterms:modified>
</cp:coreProperties>
</file>