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FE57D4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FE57D4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593D4632" w14:textId="1F169B27" w:rsidR="003759BF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7025" w:history="1">
            <w:r w:rsidR="003759BF" w:rsidRPr="000B4D1C">
              <w:rPr>
                <w:rStyle w:val="Hyperlink"/>
                <w:noProof/>
              </w:rPr>
              <w:t>Introduction</w:t>
            </w:r>
            <w:r w:rsidR="003759BF">
              <w:rPr>
                <w:noProof/>
                <w:webHidden/>
              </w:rPr>
              <w:tab/>
            </w:r>
            <w:r w:rsidR="003759BF">
              <w:rPr>
                <w:noProof/>
                <w:webHidden/>
              </w:rPr>
              <w:fldChar w:fldCharType="begin"/>
            </w:r>
            <w:r w:rsidR="003759BF">
              <w:rPr>
                <w:noProof/>
                <w:webHidden/>
              </w:rPr>
              <w:instrText xml:space="preserve"> PAGEREF _Toc9817025 \h </w:instrText>
            </w:r>
            <w:r w:rsidR="003759BF">
              <w:rPr>
                <w:noProof/>
                <w:webHidden/>
              </w:rPr>
            </w:r>
            <w:r w:rsidR="003759BF">
              <w:rPr>
                <w:noProof/>
                <w:webHidden/>
              </w:rPr>
              <w:fldChar w:fldCharType="separate"/>
            </w:r>
            <w:r w:rsidR="003759BF">
              <w:rPr>
                <w:noProof/>
                <w:webHidden/>
              </w:rPr>
              <w:t>2</w:t>
            </w:r>
            <w:r w:rsidR="003759BF">
              <w:rPr>
                <w:noProof/>
                <w:webHidden/>
              </w:rPr>
              <w:fldChar w:fldCharType="end"/>
            </w:r>
          </w:hyperlink>
        </w:p>
        <w:p w14:paraId="1EBAC2EF" w14:textId="18AF1812" w:rsidR="003759BF" w:rsidRDefault="003759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7026" w:history="1">
            <w:r w:rsidRPr="000B4D1C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0B56" w14:textId="05C2FA4D" w:rsidR="003759BF" w:rsidRDefault="003759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7027" w:history="1">
            <w:r w:rsidRPr="000B4D1C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CB24" w14:textId="5204B9F1" w:rsidR="003759BF" w:rsidRDefault="003759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7028" w:history="1">
            <w:r w:rsidRPr="000B4D1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094F" w14:textId="4BE56A5E" w:rsidR="003759BF" w:rsidRDefault="00375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7029" w:history="1">
            <w:r w:rsidRPr="000B4D1C">
              <w:rPr>
                <w:rStyle w:val="Hyperlink"/>
                <w:noProof/>
              </w:rPr>
              <w:t>Unigram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DE76" w14:textId="3A23A2B4" w:rsidR="003759BF" w:rsidRDefault="00375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7030" w:history="1">
            <w:r w:rsidRPr="000B4D1C">
              <w:rPr>
                <w:rStyle w:val="Hyperlink"/>
                <w:noProof/>
              </w:rPr>
              <w:t>Unigram and Bigram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28A3" w14:textId="6537BE3C" w:rsidR="003759BF" w:rsidRDefault="00375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7031" w:history="1">
            <w:r w:rsidRPr="000B4D1C">
              <w:rPr>
                <w:rStyle w:val="Hyperlink"/>
                <w:noProof/>
              </w:rPr>
              <w:t>Unigram (100% train)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D1E7" w14:textId="10C7238B" w:rsidR="003759BF" w:rsidRDefault="003759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7032" w:history="1">
            <w:r w:rsidRPr="000B4D1C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61F042BD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4BFA850F" w14:textId="7DF760AF" w:rsidR="00D175A5" w:rsidRDefault="00D175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E4199B" w14:textId="0C87ACBD" w:rsidR="004405DF" w:rsidRPr="0059246C" w:rsidRDefault="000114BE" w:rsidP="00D90ECC">
      <w:pPr>
        <w:pStyle w:val="Heading1"/>
      </w:pPr>
      <w:bookmarkStart w:id="0" w:name="_Toc9817025"/>
      <w:r w:rsidRPr="0059246C">
        <w:lastRenderedPageBreak/>
        <w:t>Introduction</w:t>
      </w:r>
      <w:bookmarkEnd w:id="0"/>
    </w:p>
    <w:p w14:paraId="6ED3F016" w14:textId="77777777" w:rsidR="00502E7A" w:rsidRDefault="00502E7A" w:rsidP="00DA3B4D">
      <w:pPr>
        <w:spacing w:line="240" w:lineRule="auto"/>
        <w:rPr>
          <w:sz w:val="24"/>
          <w:szCs w:val="24"/>
        </w:rPr>
      </w:pPr>
    </w:p>
    <w:p w14:paraId="27E7A7DF" w14:textId="7D1FCD15" w:rsidR="00CC59CC" w:rsidRPr="00CC59CC" w:rsidRDefault="003047E9" w:rsidP="00CC59CC">
      <w:pPr>
        <w:pStyle w:val="Heading1"/>
      </w:pPr>
      <w:bookmarkStart w:id="1" w:name="_Toc9817026"/>
      <w:r w:rsidRPr="009B5CC3">
        <w:t>Analysis</w:t>
      </w:r>
      <w:bookmarkEnd w:id="1"/>
    </w:p>
    <w:p w14:paraId="5C995226" w14:textId="219415E9" w:rsidR="00CC59CC" w:rsidRDefault="00CC59C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Multinomial Naïve Bayes (MNB), and Support Vector Machines (SVM) were used to classify tweets into a series of sentiment categories.</w:t>
      </w:r>
      <w:r w:rsidR="0039276D">
        <w:rPr>
          <w:sz w:val="24"/>
          <w:szCs w:val="24"/>
        </w:rPr>
        <w:t xml:space="preserve"> </w:t>
      </w:r>
      <w:r w:rsidR="00190132">
        <w:rPr>
          <w:sz w:val="24"/>
          <w:szCs w:val="24"/>
        </w:rPr>
        <w:t>Specifically,</w:t>
      </w:r>
      <w:r w:rsidR="0039276D">
        <w:rPr>
          <w:sz w:val="24"/>
          <w:szCs w:val="24"/>
        </w:rPr>
        <w:t xml:space="preserve"> tweets </w:t>
      </w:r>
      <w:r w:rsidR="00694289">
        <w:rPr>
          <w:sz w:val="24"/>
          <w:szCs w:val="24"/>
        </w:rPr>
        <w:t xml:space="preserve">related to the </w:t>
      </w:r>
      <w:r w:rsidR="001145B7">
        <w:rPr>
          <w:sz w:val="24"/>
          <w:szCs w:val="24"/>
        </w:rPr>
        <w:t>HBO</w:t>
      </w:r>
      <w:r w:rsidR="00694289">
        <w:rPr>
          <w:sz w:val="24"/>
          <w:szCs w:val="24"/>
        </w:rPr>
        <w:t xml:space="preserve"> series Game of Thrones (GOT) were compiled, then trained again</w:t>
      </w:r>
      <w:r w:rsidR="00830683">
        <w:rPr>
          <w:sz w:val="24"/>
          <w:szCs w:val="24"/>
        </w:rPr>
        <w:t>st</w:t>
      </w:r>
      <w:r w:rsidR="00694289">
        <w:rPr>
          <w:sz w:val="24"/>
          <w:szCs w:val="24"/>
        </w:rPr>
        <w:t xml:space="preserve"> a unigram representation.</w:t>
      </w:r>
      <w:r>
        <w:rPr>
          <w:sz w:val="24"/>
          <w:szCs w:val="24"/>
        </w:rPr>
        <w:t xml:space="preserve"> </w:t>
      </w:r>
      <w:proofErr w:type="spellStart"/>
      <w:r w:rsidR="0080143C">
        <w:rPr>
          <w:sz w:val="24"/>
          <w:szCs w:val="24"/>
        </w:rPr>
        <w:t>Kfold</w:t>
      </w:r>
      <w:proofErr w:type="spellEnd"/>
      <w:r w:rsidR="0080143C">
        <w:rPr>
          <w:sz w:val="24"/>
          <w:szCs w:val="24"/>
        </w:rPr>
        <w:t xml:space="preserve"> validation, </w:t>
      </w:r>
      <w:r w:rsidR="00874ADF">
        <w:rPr>
          <w:sz w:val="24"/>
          <w:szCs w:val="24"/>
        </w:rPr>
        <w:t xml:space="preserve">and </w:t>
      </w:r>
      <w:r w:rsidR="0080143C">
        <w:rPr>
          <w:sz w:val="24"/>
          <w:szCs w:val="24"/>
        </w:rPr>
        <w:t xml:space="preserve">confusion matrices were computed to assess </w:t>
      </w:r>
      <w:r w:rsidR="004B2B1F">
        <w:rPr>
          <w:sz w:val="24"/>
          <w:szCs w:val="24"/>
        </w:rPr>
        <w:t>model performance</w:t>
      </w:r>
      <w:r w:rsidR="00351C81">
        <w:rPr>
          <w:sz w:val="24"/>
          <w:szCs w:val="24"/>
        </w:rPr>
        <w:t xml:space="preserve">.  Furthermore, </w:t>
      </w:r>
      <w:r w:rsidR="0080143C">
        <w:rPr>
          <w:sz w:val="24"/>
          <w:szCs w:val="24"/>
        </w:rPr>
        <w:t xml:space="preserve">precision, recall, and the f-ratio </w:t>
      </w:r>
      <w:r w:rsidR="00C561E4">
        <w:rPr>
          <w:sz w:val="24"/>
          <w:szCs w:val="24"/>
        </w:rPr>
        <w:t>measures</w:t>
      </w:r>
      <w:r w:rsidR="00CD5264">
        <w:rPr>
          <w:rStyle w:val="FootnoteReference"/>
          <w:sz w:val="24"/>
          <w:szCs w:val="24"/>
        </w:rPr>
        <w:footnoteReference w:id="1"/>
      </w:r>
      <w:r w:rsidR="00C24E4B">
        <w:rPr>
          <w:sz w:val="24"/>
          <w:szCs w:val="24"/>
        </w:rPr>
        <w:t xml:space="preserve"> were also used</w:t>
      </w:r>
      <w:r w:rsidR="00C561E4">
        <w:rPr>
          <w:sz w:val="24"/>
          <w:szCs w:val="24"/>
        </w:rPr>
        <w:t>.</w:t>
      </w:r>
      <w:r w:rsidR="0080143C">
        <w:rPr>
          <w:sz w:val="24"/>
          <w:szCs w:val="24"/>
        </w:rPr>
        <w:t xml:space="preserve"> </w:t>
      </w:r>
      <w:r w:rsidR="008B5599">
        <w:rPr>
          <w:sz w:val="24"/>
          <w:szCs w:val="24"/>
        </w:rPr>
        <w:t xml:space="preserve">The top 25 most indicative words for positive and negative categories were determined by frequency, as well as by values corresponding to </w:t>
      </w:r>
      <w:r w:rsidR="00E14DB9">
        <w:rPr>
          <w:sz w:val="24"/>
          <w:szCs w:val="24"/>
        </w:rPr>
        <w:t>term frequency</w:t>
      </w:r>
      <w:r w:rsidR="00E30891">
        <w:rPr>
          <w:sz w:val="24"/>
          <w:szCs w:val="24"/>
        </w:rPr>
        <w:t>-</w:t>
      </w:r>
      <w:r w:rsidR="00E14DB9">
        <w:rPr>
          <w:sz w:val="24"/>
          <w:szCs w:val="24"/>
        </w:rPr>
        <w:t>inverse document frequency (</w:t>
      </w:r>
      <w:r w:rsidR="008B5599">
        <w:rPr>
          <w:sz w:val="24"/>
          <w:szCs w:val="24"/>
        </w:rPr>
        <w:t>TFIDF</w:t>
      </w:r>
      <w:r w:rsidR="00E14DB9">
        <w:rPr>
          <w:sz w:val="24"/>
          <w:szCs w:val="24"/>
        </w:rPr>
        <w:t>)</w:t>
      </w:r>
      <w:r w:rsidR="00600396">
        <w:rPr>
          <w:rStyle w:val="FootnoteReference"/>
          <w:sz w:val="24"/>
          <w:szCs w:val="24"/>
        </w:rPr>
        <w:footnoteReference w:id="2"/>
      </w:r>
      <w:r w:rsidR="008B5599">
        <w:rPr>
          <w:sz w:val="24"/>
          <w:szCs w:val="24"/>
        </w:rPr>
        <w:t>.</w:t>
      </w:r>
      <w:r w:rsidR="00DF0209">
        <w:rPr>
          <w:sz w:val="24"/>
          <w:szCs w:val="24"/>
        </w:rPr>
        <w:t xml:space="preserve"> Though the MNB provides </w:t>
      </w:r>
      <w:r w:rsidR="00E77A86">
        <w:rPr>
          <w:sz w:val="24"/>
          <w:szCs w:val="24"/>
        </w:rPr>
        <w:t>the log probabilities</w:t>
      </w:r>
      <w:r w:rsidR="007C6393">
        <w:rPr>
          <w:rStyle w:val="FootnoteReference"/>
          <w:sz w:val="24"/>
          <w:szCs w:val="24"/>
        </w:rPr>
        <w:footnoteReference w:id="3"/>
      </w:r>
      <w:r w:rsidR="00E77A86">
        <w:rPr>
          <w:sz w:val="24"/>
          <w:szCs w:val="24"/>
        </w:rPr>
        <w:t xml:space="preserve">, which can be tailored to </w:t>
      </w:r>
      <w:r w:rsidR="00362102">
        <w:rPr>
          <w:sz w:val="24"/>
          <w:szCs w:val="24"/>
        </w:rPr>
        <w:t>determine indicative positive and negative words, a more general approach was used.</w:t>
      </w:r>
      <w:r w:rsidR="007A3D33">
        <w:rPr>
          <w:sz w:val="24"/>
          <w:szCs w:val="24"/>
        </w:rPr>
        <w:t xml:space="preserve"> </w:t>
      </w:r>
      <w:r w:rsidR="0078185E">
        <w:rPr>
          <w:sz w:val="24"/>
          <w:szCs w:val="24"/>
        </w:rPr>
        <w:t xml:space="preserve">This allowed the approach to </w:t>
      </w:r>
      <w:r w:rsidR="00A91300">
        <w:rPr>
          <w:sz w:val="24"/>
          <w:szCs w:val="24"/>
        </w:rPr>
        <w:t xml:space="preserve">apply </w:t>
      </w:r>
      <w:r w:rsidR="0078185E">
        <w:rPr>
          <w:sz w:val="24"/>
          <w:szCs w:val="24"/>
        </w:rPr>
        <w:t xml:space="preserve">in a broader way, </w:t>
      </w:r>
      <w:r w:rsidR="00A517EC">
        <w:rPr>
          <w:sz w:val="24"/>
          <w:szCs w:val="24"/>
        </w:rPr>
        <w:t>rather than devising an equivalent method for each model type</w:t>
      </w:r>
      <w:r w:rsidR="0078185E">
        <w:rPr>
          <w:sz w:val="24"/>
          <w:szCs w:val="24"/>
        </w:rPr>
        <w:t>.</w:t>
      </w:r>
    </w:p>
    <w:p w14:paraId="752E2497" w14:textId="755C85B6" w:rsidR="005A092D" w:rsidRDefault="005A092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additional cases were conducted in a similar fashion.</w:t>
      </w:r>
      <w:r w:rsidR="0041654B">
        <w:rPr>
          <w:sz w:val="24"/>
          <w:szCs w:val="24"/>
        </w:rPr>
        <w:t xml:space="preserve"> However, rather than implementing a unigram representation an </w:t>
      </w:r>
      <w:proofErr w:type="spellStart"/>
      <w:r w:rsidR="0041654B" w:rsidRPr="001E405D">
        <w:rPr>
          <w:rFonts w:ascii="Courier New" w:hAnsi="Courier New" w:cs="Courier New"/>
          <w:sz w:val="24"/>
          <w:szCs w:val="24"/>
        </w:rPr>
        <w:t>ngram_range</w:t>
      </w:r>
      <w:proofErr w:type="spellEnd"/>
      <w:proofErr w:type="gramStart"/>
      <w:r w:rsidR="0041654B" w:rsidRPr="001E405D">
        <w:rPr>
          <w:rFonts w:ascii="Courier New" w:hAnsi="Courier New" w:cs="Courier New"/>
          <w:sz w:val="24"/>
          <w:szCs w:val="24"/>
        </w:rPr>
        <w:t>=(</w:t>
      </w:r>
      <w:proofErr w:type="gramEnd"/>
      <w:r w:rsidR="0041654B" w:rsidRPr="001E405D">
        <w:rPr>
          <w:rFonts w:ascii="Courier New" w:hAnsi="Courier New" w:cs="Courier New"/>
          <w:sz w:val="24"/>
          <w:szCs w:val="24"/>
        </w:rPr>
        <w:t>1,2)</w:t>
      </w:r>
      <w:r w:rsidR="0041654B">
        <w:rPr>
          <w:rStyle w:val="FootnoteReference"/>
          <w:sz w:val="24"/>
          <w:szCs w:val="24"/>
        </w:rPr>
        <w:footnoteReference w:id="4"/>
      </w:r>
      <w:r w:rsidR="0041654B">
        <w:rPr>
          <w:sz w:val="24"/>
          <w:szCs w:val="24"/>
        </w:rPr>
        <w:t xml:space="preserve"> was utilized.</w:t>
      </w:r>
      <w:r w:rsidR="00F00296">
        <w:rPr>
          <w:sz w:val="24"/>
          <w:szCs w:val="24"/>
        </w:rPr>
        <w:t xml:space="preserve"> This allow</w:t>
      </w:r>
      <w:r w:rsidR="006661FF">
        <w:rPr>
          <w:sz w:val="24"/>
          <w:szCs w:val="24"/>
        </w:rPr>
        <w:t>ed</w:t>
      </w:r>
      <w:r w:rsidR="00F00296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 xml:space="preserve">models to train using a vectorized </w:t>
      </w:r>
      <w:r w:rsidR="00184126">
        <w:rPr>
          <w:sz w:val="24"/>
          <w:szCs w:val="24"/>
        </w:rPr>
        <w:t>combination</w:t>
      </w:r>
      <w:r w:rsidR="002D6ADE">
        <w:rPr>
          <w:sz w:val="24"/>
          <w:szCs w:val="24"/>
        </w:rPr>
        <w:t xml:space="preserve"> of</w:t>
      </w:r>
      <w:r w:rsidR="00D827BB">
        <w:rPr>
          <w:sz w:val="24"/>
          <w:szCs w:val="24"/>
        </w:rPr>
        <w:t xml:space="preserve"> both</w:t>
      </w:r>
      <w:r w:rsidR="002D6ADE">
        <w:rPr>
          <w:sz w:val="24"/>
          <w:szCs w:val="24"/>
        </w:rPr>
        <w:t xml:space="preserve"> unigram</w:t>
      </w:r>
      <w:r w:rsidR="00D827BB">
        <w:rPr>
          <w:sz w:val="24"/>
          <w:szCs w:val="24"/>
        </w:rPr>
        <w:t>s</w:t>
      </w:r>
      <w:r w:rsidR="002D6ADE">
        <w:rPr>
          <w:sz w:val="24"/>
          <w:szCs w:val="24"/>
        </w:rPr>
        <w:t xml:space="preserve"> and bigrams.</w:t>
      </w:r>
      <w:r w:rsidR="0068724D">
        <w:rPr>
          <w:sz w:val="24"/>
          <w:szCs w:val="24"/>
        </w:rPr>
        <w:t xml:space="preserve"> </w:t>
      </w:r>
      <w:r w:rsidR="000F6379">
        <w:rPr>
          <w:sz w:val="24"/>
          <w:szCs w:val="24"/>
        </w:rPr>
        <w:t>Moreover, u</w:t>
      </w:r>
      <w:r w:rsidR="0068724D">
        <w:rPr>
          <w:sz w:val="24"/>
          <w:szCs w:val="24"/>
        </w:rPr>
        <w:t xml:space="preserve">sing knowledge of the first two cases, a final model was constructed using the entire train dataset. This eliminated the need for a test condition, with the assumption </w:t>
      </w:r>
      <w:r w:rsidR="002E66DA">
        <w:rPr>
          <w:sz w:val="24"/>
          <w:szCs w:val="24"/>
        </w:rPr>
        <w:t>that</w:t>
      </w:r>
      <w:r w:rsidR="0068724D">
        <w:rPr>
          <w:sz w:val="24"/>
          <w:szCs w:val="24"/>
        </w:rPr>
        <w:t xml:space="preserve"> the first two cases satisfied initial data exploration.</w:t>
      </w:r>
      <w:r w:rsidR="00175ECE">
        <w:rPr>
          <w:sz w:val="24"/>
          <w:szCs w:val="24"/>
        </w:rPr>
        <w:t xml:space="preserve"> </w:t>
      </w:r>
      <w:r w:rsidR="00957CB0">
        <w:rPr>
          <w:sz w:val="24"/>
          <w:szCs w:val="24"/>
        </w:rPr>
        <w:t>Additionally</w:t>
      </w:r>
      <w:r w:rsidR="00175ECE">
        <w:rPr>
          <w:sz w:val="24"/>
          <w:szCs w:val="24"/>
        </w:rPr>
        <w:t xml:space="preserve">, </w:t>
      </w:r>
      <w:r w:rsidR="00944A35">
        <w:rPr>
          <w:sz w:val="24"/>
          <w:szCs w:val="24"/>
        </w:rPr>
        <w:t>since tweets are relatively</w:t>
      </w:r>
      <w:r w:rsidR="008C1BC7">
        <w:rPr>
          <w:sz w:val="24"/>
          <w:szCs w:val="24"/>
        </w:rPr>
        <w:t xml:space="preserve">, with no more than </w:t>
      </w:r>
      <w:r w:rsidR="00CB143A">
        <w:rPr>
          <w:sz w:val="24"/>
          <w:szCs w:val="24"/>
        </w:rPr>
        <w:t>280 characters</w:t>
      </w:r>
      <w:r w:rsidR="008C1BC7">
        <w:rPr>
          <w:rStyle w:val="FootnoteReference"/>
          <w:sz w:val="24"/>
          <w:szCs w:val="24"/>
        </w:rPr>
        <w:footnoteReference w:id="5"/>
      </w:r>
      <w:r w:rsidR="00944A35">
        <w:rPr>
          <w:sz w:val="24"/>
          <w:szCs w:val="24"/>
        </w:rPr>
        <w:t>, the unigram implementation was most suitable.</w:t>
      </w:r>
    </w:p>
    <w:p w14:paraId="79828ABA" w14:textId="77777777" w:rsidR="00714AD4" w:rsidRDefault="00714AD4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F87792">
      <w:pPr>
        <w:pStyle w:val="Heading1"/>
      </w:pPr>
      <w:bookmarkStart w:id="2" w:name="_Toc9817027"/>
      <w:r w:rsidRPr="007D1F65">
        <w:t>Data Preparation</w:t>
      </w:r>
      <w:bookmarkEnd w:id="2"/>
    </w:p>
    <w:p w14:paraId="4E24234B" w14:textId="2F606C66" w:rsidR="00ED118A" w:rsidRDefault="0057457D" w:rsidP="00ED11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</w:t>
      </w:r>
      <w:r w:rsidR="00FA7A11">
        <w:rPr>
          <w:sz w:val="24"/>
          <w:szCs w:val="24"/>
        </w:rPr>
        <w:t>using the</w:t>
      </w:r>
      <w:r w:rsidR="00812F70">
        <w:rPr>
          <w:sz w:val="24"/>
          <w:szCs w:val="24"/>
        </w:rPr>
        <w:t xml:space="preserve"> standard</w:t>
      </w:r>
      <w:r w:rsidR="00FA7A11">
        <w:rPr>
          <w:sz w:val="24"/>
          <w:szCs w:val="24"/>
        </w:rPr>
        <w:t xml:space="preserve"> twitter </w:t>
      </w:r>
      <w:r w:rsidR="00812F70">
        <w:rPr>
          <w:sz w:val="24"/>
          <w:szCs w:val="24"/>
        </w:rPr>
        <w:t xml:space="preserve">search </w:t>
      </w:r>
      <w:proofErr w:type="spellStart"/>
      <w:r w:rsidR="00FA7A11">
        <w:rPr>
          <w:sz w:val="24"/>
          <w:szCs w:val="24"/>
        </w:rPr>
        <w:t>api</w:t>
      </w:r>
      <w:proofErr w:type="spellEnd"/>
      <w:r w:rsidR="00801C36">
        <w:rPr>
          <w:rStyle w:val="FootnoteReference"/>
          <w:sz w:val="24"/>
          <w:szCs w:val="24"/>
        </w:rPr>
        <w:footnoteReference w:id="6"/>
      </w:r>
      <w:r w:rsidR="00EE4238">
        <w:rPr>
          <w:sz w:val="24"/>
          <w:szCs w:val="24"/>
        </w:rPr>
        <w:t xml:space="preserve"> via the </w:t>
      </w:r>
      <w:proofErr w:type="spellStart"/>
      <w:r w:rsidR="00EE4238">
        <w:rPr>
          <w:sz w:val="24"/>
          <w:szCs w:val="24"/>
        </w:rPr>
        <w:t>twython</w:t>
      </w:r>
      <w:proofErr w:type="spellEnd"/>
      <w:r w:rsidR="00EE4238">
        <w:rPr>
          <w:sz w:val="24"/>
          <w:szCs w:val="24"/>
        </w:rPr>
        <w:t xml:space="preserve"> python package</w:t>
      </w:r>
      <w:r w:rsidR="00F6486D">
        <w:rPr>
          <w:rStyle w:val="FootnoteReference"/>
          <w:sz w:val="24"/>
          <w:szCs w:val="24"/>
        </w:rPr>
        <w:footnoteReference w:id="7"/>
      </w:r>
      <w:r w:rsidR="00EE4238">
        <w:rPr>
          <w:sz w:val="24"/>
          <w:szCs w:val="24"/>
        </w:rPr>
        <w:t>.</w:t>
      </w:r>
      <w:r w:rsidR="00BC6203">
        <w:rPr>
          <w:sz w:val="24"/>
          <w:szCs w:val="24"/>
        </w:rPr>
        <w:t xml:space="preserve"> Specifically, </w:t>
      </w:r>
      <w:r w:rsidR="001A7060">
        <w:rPr>
          <w:sz w:val="24"/>
          <w:szCs w:val="24"/>
        </w:rPr>
        <w:t xml:space="preserve">three different hash tags were aggregated using the </w:t>
      </w:r>
      <w:proofErr w:type="spellStart"/>
      <w:r w:rsidR="001A7060">
        <w:rPr>
          <w:sz w:val="24"/>
          <w:szCs w:val="24"/>
        </w:rPr>
        <w:t>api</w:t>
      </w:r>
      <w:proofErr w:type="spellEnd"/>
      <w:r w:rsidR="00F77FAF">
        <w:rPr>
          <w:sz w:val="24"/>
          <w:szCs w:val="24"/>
        </w:rPr>
        <w:t>:</w:t>
      </w:r>
    </w:p>
    <w:p w14:paraId="212B5561" w14:textId="77777777" w:rsidR="00AB4D3C" w:rsidRDefault="00AB4D3C" w:rsidP="00ED118A">
      <w:pPr>
        <w:spacing w:line="240" w:lineRule="auto"/>
        <w:rPr>
          <w:sz w:val="24"/>
          <w:szCs w:val="24"/>
        </w:rPr>
      </w:pPr>
    </w:p>
    <w:p w14:paraId="44917B24" w14:textId="5612E0FD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</w:t>
      </w:r>
      <w:proofErr w:type="spellEnd"/>
    </w:p>
    <w:p w14:paraId="1C2DE261" w14:textId="5C6C8879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GameofThronesFinal</w:t>
      </w:r>
      <w:proofErr w:type="spellEnd"/>
    </w:p>
    <w:p w14:paraId="10EE6F3E" w14:textId="7653B2A0" w:rsid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GOTFinale</w:t>
      </w:r>
      <w:proofErr w:type="spellEnd"/>
    </w:p>
    <w:p w14:paraId="03F892B9" w14:textId="77777777" w:rsidR="00633CD8" w:rsidRPr="00AB4D3C" w:rsidRDefault="00633CD8" w:rsidP="00AB4D3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7F1C2AC" w14:textId="64996E42" w:rsidR="00F12247" w:rsidRDefault="00A14E5B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dates of the collected </w:t>
      </w:r>
      <w:r w:rsidR="00B10C46">
        <w:rPr>
          <w:sz w:val="24"/>
          <w:szCs w:val="24"/>
        </w:rPr>
        <w:t>tweets</w:t>
      </w:r>
      <w:r w:rsidR="00437195">
        <w:rPr>
          <w:sz w:val="24"/>
          <w:szCs w:val="24"/>
        </w:rPr>
        <w:t xml:space="preserve"> </w:t>
      </w:r>
      <w:r w:rsidR="001444CC">
        <w:rPr>
          <w:sz w:val="24"/>
          <w:szCs w:val="24"/>
        </w:rPr>
        <w:t>were</w:t>
      </w:r>
      <w:r w:rsidR="00437195">
        <w:rPr>
          <w:sz w:val="24"/>
          <w:szCs w:val="24"/>
        </w:rPr>
        <w:t xml:space="preserve"> approximately one week after season finale of the Game of Thrones (GOT)</w:t>
      </w:r>
      <w:r w:rsidR="003B015B">
        <w:rPr>
          <w:sz w:val="24"/>
          <w:szCs w:val="24"/>
        </w:rPr>
        <w:t>.</w:t>
      </w:r>
      <w:r w:rsidR="00706AA6">
        <w:rPr>
          <w:sz w:val="24"/>
          <w:szCs w:val="24"/>
        </w:rPr>
        <w:t xml:space="preserve"> While most of the data hovered exactly at one week after, tweets from </w:t>
      </w:r>
      <w:r w:rsidR="00706AA6">
        <w:rPr>
          <w:sz w:val="24"/>
          <w:szCs w:val="24"/>
        </w:rPr>
        <w:lastRenderedPageBreak/>
        <w:t xml:space="preserve">the </w:t>
      </w:r>
      <w:proofErr w:type="spellStart"/>
      <w:r w:rsidR="00706AA6" w:rsidRPr="0044759C">
        <w:rPr>
          <w:rFonts w:ascii="Courier New" w:hAnsi="Courier New" w:cs="Courier New"/>
          <w:sz w:val="24"/>
          <w:szCs w:val="24"/>
        </w:rPr>
        <w:t>GOTFinale</w:t>
      </w:r>
      <w:proofErr w:type="spellEnd"/>
      <w:r w:rsidR="00706AA6">
        <w:rPr>
          <w:sz w:val="24"/>
          <w:szCs w:val="24"/>
        </w:rPr>
        <w:t xml:space="preserve"> ranged from 5-7 days after the finale.</w:t>
      </w:r>
      <w:r w:rsidR="00235655">
        <w:rPr>
          <w:sz w:val="24"/>
          <w:szCs w:val="24"/>
        </w:rPr>
        <w:t xml:space="preserve"> This </w:t>
      </w:r>
      <w:r w:rsidR="00AA1204">
        <w:rPr>
          <w:sz w:val="24"/>
          <w:szCs w:val="24"/>
        </w:rPr>
        <w:t xml:space="preserve">was </w:t>
      </w:r>
      <w:r w:rsidR="00235655">
        <w:rPr>
          <w:sz w:val="24"/>
          <w:szCs w:val="24"/>
        </w:rPr>
        <w:t>due to less activity than the former two hashtags.</w:t>
      </w:r>
    </w:p>
    <w:p w14:paraId="40A6B27C" w14:textId="77777777" w:rsidR="0029100B" w:rsidRDefault="00D019DE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Moreover, each hashtag was written to a corresponding csv file</w:t>
      </w:r>
      <w:r w:rsidR="00A06D4D">
        <w:rPr>
          <w:rStyle w:val="FootnoteReference"/>
          <w:sz w:val="24"/>
          <w:szCs w:val="24"/>
        </w:rPr>
        <w:footnoteReference w:id="8"/>
      </w:r>
      <w:r>
        <w:rPr>
          <w:sz w:val="24"/>
          <w:szCs w:val="24"/>
        </w:rPr>
        <w:t>.</w:t>
      </w:r>
      <w:r w:rsidR="009079B7">
        <w:rPr>
          <w:sz w:val="24"/>
          <w:szCs w:val="24"/>
        </w:rPr>
        <w:t xml:space="preserve"> However, to improve performance on successive analysis, an intermediate sample.csv</w:t>
      </w:r>
      <w:r w:rsidR="00A72247">
        <w:rPr>
          <w:rStyle w:val="FootnoteReference"/>
          <w:sz w:val="24"/>
          <w:szCs w:val="24"/>
        </w:rPr>
        <w:footnoteReference w:id="9"/>
      </w:r>
      <w:r w:rsidR="009079B7">
        <w:rPr>
          <w:sz w:val="24"/>
          <w:szCs w:val="24"/>
        </w:rPr>
        <w:t xml:space="preserve"> was crea</w:t>
      </w:r>
      <w:r w:rsidR="003A3308">
        <w:rPr>
          <w:sz w:val="24"/>
          <w:szCs w:val="24"/>
        </w:rPr>
        <w:t xml:space="preserve">ted. Specifically, </w:t>
      </w:r>
      <w:r w:rsidR="00A8297E">
        <w:rPr>
          <w:sz w:val="24"/>
          <w:szCs w:val="24"/>
        </w:rPr>
        <w:t>for each of chosen hashtags, 500 tweets were sampled</w:t>
      </w:r>
      <w:r w:rsidR="000577A0">
        <w:rPr>
          <w:sz w:val="24"/>
          <w:szCs w:val="24"/>
        </w:rPr>
        <w:t xml:space="preserve"> for a total of 1500 rows</w:t>
      </w:r>
      <w:r w:rsidR="0029100B">
        <w:rPr>
          <w:sz w:val="24"/>
          <w:szCs w:val="24"/>
        </w:rPr>
        <w:t>:</w:t>
      </w:r>
    </w:p>
    <w:p w14:paraId="42F465BB" w14:textId="705CA401" w:rsidR="0029100B" w:rsidRDefault="0029100B" w:rsidP="00F12247">
      <w:pPr>
        <w:spacing w:line="240" w:lineRule="auto"/>
        <w:rPr>
          <w:sz w:val="24"/>
          <w:szCs w:val="24"/>
        </w:rPr>
      </w:pPr>
    </w:p>
    <w:p w14:paraId="2D0CB014" w14:textId="5B3BB5EF" w:rsidR="0029100B" w:rsidRPr="000F5CEF" w:rsidRDefault="0029100B" w:rsidP="000F5CEF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0F5CEF">
        <w:rPr>
          <w:rFonts w:ascii="Courier New" w:hAnsi="Courier New" w:cs="Courier New"/>
          <w:sz w:val="24"/>
          <w:szCs w:val="24"/>
        </w:rPr>
        <w:t>df_sample</w:t>
      </w:r>
      <w:proofErr w:type="spellEnd"/>
      <w:r w:rsidRPr="000F5CEF">
        <w:rPr>
          <w:rFonts w:ascii="Courier New" w:hAnsi="Courier New" w:cs="Courier New"/>
          <w:sz w:val="24"/>
          <w:szCs w:val="24"/>
        </w:rPr>
        <w:t xml:space="preserve"> = [data[x].</w:t>
      </w:r>
      <w:proofErr w:type="gramStart"/>
      <w:r w:rsidRPr="000F5CEF">
        <w:rPr>
          <w:rFonts w:ascii="Courier New" w:hAnsi="Courier New" w:cs="Courier New"/>
          <w:sz w:val="24"/>
          <w:szCs w:val="24"/>
        </w:rPr>
        <w:t>sample(</w:t>
      </w:r>
      <w:proofErr w:type="gramEnd"/>
      <w:r w:rsidRPr="000F5CEF">
        <w:rPr>
          <w:rFonts w:ascii="Courier New" w:hAnsi="Courier New" w:cs="Courier New"/>
          <w:sz w:val="24"/>
          <w:szCs w:val="24"/>
        </w:rPr>
        <w:t>500) for x in [*data]]</w:t>
      </w:r>
    </w:p>
    <w:p w14:paraId="659A6D36" w14:textId="77777777" w:rsidR="0029100B" w:rsidRDefault="0029100B" w:rsidP="00F12247">
      <w:pPr>
        <w:spacing w:line="240" w:lineRule="auto"/>
        <w:rPr>
          <w:sz w:val="24"/>
          <w:szCs w:val="24"/>
        </w:rPr>
      </w:pPr>
    </w:p>
    <w:p w14:paraId="6EC86EE4" w14:textId="2DFD24D8" w:rsidR="00A81DC9" w:rsidRDefault="00796D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reduced the space from a combined 3670 rows</w:t>
      </w:r>
      <w:r w:rsidR="00A85BBF">
        <w:rPr>
          <w:sz w:val="24"/>
          <w:szCs w:val="24"/>
        </w:rPr>
        <w:t>, then was passed to Amazon Mechanical Turk (</w:t>
      </w:r>
      <w:proofErr w:type="spellStart"/>
      <w:r w:rsidR="00A85BBF">
        <w:rPr>
          <w:sz w:val="24"/>
          <w:szCs w:val="24"/>
        </w:rPr>
        <w:t>MTurk</w:t>
      </w:r>
      <w:proofErr w:type="spellEnd"/>
      <w:r w:rsidR="00A85BBF">
        <w:rPr>
          <w:sz w:val="24"/>
          <w:szCs w:val="24"/>
        </w:rPr>
        <w:t>)</w:t>
      </w:r>
      <w:r w:rsidR="00934DE7">
        <w:rPr>
          <w:rStyle w:val="FootnoteReference"/>
          <w:sz w:val="24"/>
          <w:szCs w:val="24"/>
        </w:rPr>
        <w:footnoteReference w:id="10"/>
      </w:r>
      <w:r w:rsidR="00A85BBF">
        <w:rPr>
          <w:sz w:val="24"/>
          <w:szCs w:val="24"/>
        </w:rPr>
        <w:t>.</w:t>
      </w:r>
      <w:r w:rsidR="00AC4F81">
        <w:rPr>
          <w:sz w:val="24"/>
          <w:szCs w:val="24"/>
        </w:rPr>
        <w:t xml:space="preserve"> More generally, </w:t>
      </w:r>
      <w:r w:rsidR="007F7EA3">
        <w:rPr>
          <w:sz w:val="24"/>
          <w:szCs w:val="24"/>
        </w:rPr>
        <w:t xml:space="preserve">using the reduced csv, </w:t>
      </w:r>
      <w:r w:rsidR="00E60D91">
        <w:rPr>
          <w:sz w:val="24"/>
          <w:szCs w:val="24"/>
        </w:rPr>
        <w:t>five</w:t>
      </w:r>
      <w:r w:rsidR="007F7EA3">
        <w:rPr>
          <w:sz w:val="24"/>
          <w:szCs w:val="24"/>
        </w:rPr>
        <w:t xml:space="preserve"> workers were selected at $0.01</w:t>
      </w:r>
      <w:r w:rsidR="008E5FE0">
        <w:rPr>
          <w:sz w:val="24"/>
          <w:szCs w:val="24"/>
        </w:rPr>
        <w:t xml:space="preserve"> per task</w:t>
      </w:r>
      <w:r w:rsidR="00A81DC9">
        <w:rPr>
          <w:sz w:val="24"/>
          <w:szCs w:val="24"/>
        </w:rPr>
        <w:t xml:space="preserve"> to categorize tweets into the following categories:</w:t>
      </w:r>
    </w:p>
    <w:p w14:paraId="09686286" w14:textId="77777777" w:rsidR="00326B10" w:rsidRDefault="00326B10" w:rsidP="0003004F">
      <w:pPr>
        <w:spacing w:line="240" w:lineRule="auto"/>
        <w:rPr>
          <w:sz w:val="24"/>
          <w:szCs w:val="24"/>
        </w:rPr>
      </w:pPr>
    </w:p>
    <w:p w14:paraId="36DD9E90" w14:textId="72217A94" w:rsidR="00633CD8" w:rsidRPr="0003004F" w:rsidRDefault="00633CD8" w:rsidP="0003004F">
      <w:pPr>
        <w:spacing w:line="240" w:lineRule="auto"/>
        <w:rPr>
          <w:sz w:val="24"/>
          <w:szCs w:val="24"/>
        </w:rPr>
        <w:sectPr w:rsidR="00633CD8" w:rsidRPr="0003004F" w:rsidSect="006B3744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2FF837" w14:textId="45B47447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Very </w:t>
      </w:r>
      <w:r w:rsidR="008B542F">
        <w:rPr>
          <w:sz w:val="24"/>
          <w:szCs w:val="24"/>
        </w:rPr>
        <w:t>N</w:t>
      </w:r>
      <w:r>
        <w:rPr>
          <w:sz w:val="24"/>
          <w:szCs w:val="24"/>
        </w:rPr>
        <w:t>egative</w:t>
      </w:r>
    </w:p>
    <w:p w14:paraId="2E9D70FE" w14:textId="1D1EBD14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Negative</w:t>
      </w:r>
    </w:p>
    <w:p w14:paraId="0BF38A07" w14:textId="7CF702F8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Neutral</w:t>
      </w:r>
    </w:p>
    <w:p w14:paraId="2B39D0BE" w14:textId="3ED6414D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Positive</w:t>
      </w:r>
    </w:p>
    <w:p w14:paraId="24084D47" w14:textId="70BF3C0B" w:rsidR="00A81DC9" w:rsidRDefault="00A81DC9" w:rsidP="00F1224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Very Positive</w:t>
      </w:r>
    </w:p>
    <w:p w14:paraId="22C4198E" w14:textId="77777777" w:rsidR="00326B10" w:rsidRDefault="00326B10" w:rsidP="00396434">
      <w:pPr>
        <w:spacing w:line="240" w:lineRule="auto"/>
        <w:rPr>
          <w:sz w:val="24"/>
          <w:szCs w:val="24"/>
        </w:rPr>
        <w:sectPr w:rsidR="00326B10" w:rsidSect="00326B1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36F67C8" w14:textId="6F18BAD3" w:rsidR="00774234" w:rsidRPr="00396434" w:rsidRDefault="00774234" w:rsidP="00396434">
      <w:pPr>
        <w:spacing w:line="240" w:lineRule="auto"/>
        <w:rPr>
          <w:sz w:val="24"/>
          <w:szCs w:val="24"/>
        </w:rPr>
      </w:pPr>
    </w:p>
    <w:p w14:paraId="457FE0EE" w14:textId="053F6133" w:rsidR="0048783A" w:rsidRDefault="00EC1AE8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Obtaining and approving results was relatively fast, under 2.5 hours after batch submission.</w:t>
      </w:r>
      <w:r w:rsidR="00E322D3">
        <w:rPr>
          <w:sz w:val="24"/>
          <w:szCs w:val="24"/>
        </w:rPr>
        <w:t xml:space="preserve"> </w:t>
      </w:r>
      <w:r w:rsidR="00E60D91">
        <w:rPr>
          <w:sz w:val="24"/>
          <w:szCs w:val="24"/>
        </w:rPr>
        <w:t xml:space="preserve">Since </w:t>
      </w:r>
      <w:r w:rsidR="008E09C9">
        <w:rPr>
          <w:sz w:val="24"/>
          <w:szCs w:val="24"/>
        </w:rPr>
        <w:t xml:space="preserve">five workers conducted the same task for each tweet, </w:t>
      </w:r>
      <w:r w:rsidR="00F51275">
        <w:rPr>
          <w:sz w:val="24"/>
          <w:szCs w:val="24"/>
        </w:rPr>
        <w:t xml:space="preserve">tweets with the highest category mode was selected. In the case where the highest mode </w:t>
      </w:r>
      <w:r w:rsidR="00937B06">
        <w:rPr>
          <w:sz w:val="24"/>
          <w:szCs w:val="24"/>
        </w:rPr>
        <w:t>wa</w:t>
      </w:r>
      <w:r w:rsidR="00F51275">
        <w:rPr>
          <w:sz w:val="24"/>
          <w:szCs w:val="24"/>
        </w:rPr>
        <w:t>s a tie, the first h</w:t>
      </w:r>
      <w:r w:rsidR="00D407B7">
        <w:rPr>
          <w:sz w:val="24"/>
          <w:szCs w:val="24"/>
        </w:rPr>
        <w:t xml:space="preserve">ighest </w:t>
      </w:r>
      <w:r w:rsidR="00F51275">
        <w:rPr>
          <w:sz w:val="24"/>
          <w:szCs w:val="24"/>
        </w:rPr>
        <w:t>value was selected.</w:t>
      </w:r>
      <w:r w:rsidR="00253AD2">
        <w:rPr>
          <w:sz w:val="24"/>
          <w:szCs w:val="24"/>
        </w:rPr>
        <w:t xml:space="preserve"> Furthermore, the sample dataset was unbalanced. Specifically, Neutral contained significantly higher than all categories. Therefore, this dimension was removed. Furthermore, both Very Negative, and Very Positive were each less than 10% of the counterparts. Therefore, these dimensions were combined</w:t>
      </w:r>
      <w:r w:rsidR="0087574B">
        <w:rPr>
          <w:sz w:val="24"/>
          <w:szCs w:val="24"/>
        </w:rPr>
        <w:t xml:space="preserve"> using the following pattern</w:t>
      </w:r>
      <w:r w:rsidR="00253AD2">
        <w:rPr>
          <w:sz w:val="24"/>
          <w:szCs w:val="24"/>
        </w:rPr>
        <w:t>:</w:t>
      </w:r>
    </w:p>
    <w:p w14:paraId="4C9CCEB1" w14:textId="77777777" w:rsidR="00914F29" w:rsidRDefault="00914F29" w:rsidP="00F12247">
      <w:pPr>
        <w:spacing w:line="240" w:lineRule="auto"/>
        <w:rPr>
          <w:sz w:val="24"/>
          <w:szCs w:val="24"/>
        </w:rPr>
      </w:pPr>
    </w:p>
    <w:p w14:paraId="50079AD5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36E1">
        <w:rPr>
          <w:rFonts w:ascii="Courier New" w:hAnsi="Courier New" w:cs="Courier New"/>
          <w:sz w:val="24"/>
          <w:szCs w:val="24"/>
        </w:rPr>
        <w:t>df.sentiment</w:t>
      </w:r>
      <w:proofErr w:type="gramEnd"/>
      <w:r w:rsidRPr="000B36E1">
        <w:rPr>
          <w:rFonts w:ascii="Courier New" w:hAnsi="Courier New" w:cs="Courier New"/>
          <w:sz w:val="24"/>
          <w:szCs w:val="24"/>
        </w:rPr>
        <w:t>.replace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(</w:t>
      </w:r>
    </w:p>
    <w:p w14:paraId="4ECBBEDC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to_replace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='very negative',</w:t>
      </w:r>
    </w:p>
    <w:p w14:paraId="7965E3D2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value='negative',</w:t>
      </w:r>
    </w:p>
    <w:p w14:paraId="54E1F0B0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=True</w:t>
      </w:r>
    </w:p>
    <w:p w14:paraId="7ADB8473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>)</w:t>
      </w:r>
    </w:p>
    <w:p w14:paraId="19611855" w14:textId="77777777" w:rsidR="0048783A" w:rsidRDefault="0048783A" w:rsidP="00F12247">
      <w:pPr>
        <w:spacing w:line="240" w:lineRule="auto"/>
        <w:rPr>
          <w:sz w:val="24"/>
          <w:szCs w:val="24"/>
        </w:rPr>
      </w:pPr>
    </w:p>
    <w:p w14:paraId="20038FF0" w14:textId="7BCBA17A" w:rsidR="0048783A" w:rsidRDefault="002405FA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all preprocessing was completed, the </w:t>
      </w:r>
      <w:proofErr w:type="spellStart"/>
      <w:r w:rsidRPr="00E3548E">
        <w:rPr>
          <w:rFonts w:ascii="Courier New" w:hAnsi="Courier New" w:cs="Courier New"/>
          <w:sz w:val="24"/>
          <w:szCs w:val="24"/>
        </w:rPr>
        <w:t>full_text</w:t>
      </w:r>
      <w:proofErr w:type="spellEnd"/>
      <w:r w:rsidR="00A14073">
        <w:rPr>
          <w:sz w:val="24"/>
          <w:szCs w:val="24"/>
        </w:rPr>
        <w:t xml:space="preserve"> (X)</w:t>
      </w:r>
      <w:r>
        <w:rPr>
          <w:sz w:val="24"/>
          <w:szCs w:val="24"/>
        </w:rPr>
        <w:t xml:space="preserve"> containing tweet text, </w:t>
      </w:r>
      <w:r w:rsidR="001F4CE2">
        <w:rPr>
          <w:sz w:val="24"/>
          <w:szCs w:val="24"/>
        </w:rPr>
        <w:t>was trained against the</w:t>
      </w:r>
      <w:r>
        <w:rPr>
          <w:sz w:val="24"/>
          <w:szCs w:val="24"/>
        </w:rPr>
        <w:t xml:space="preserve"> </w:t>
      </w:r>
      <w:r w:rsidR="00A14073">
        <w:rPr>
          <w:sz w:val="24"/>
          <w:szCs w:val="24"/>
        </w:rPr>
        <w:t xml:space="preserve">sentiment column </w:t>
      </w:r>
      <w:r w:rsidR="007B195B">
        <w:rPr>
          <w:sz w:val="24"/>
          <w:szCs w:val="24"/>
        </w:rPr>
        <w:t>(y)</w:t>
      </w:r>
      <w:r w:rsidR="0005670B">
        <w:rPr>
          <w:sz w:val="24"/>
          <w:szCs w:val="24"/>
        </w:rPr>
        <w:t xml:space="preserve"> containing the positive vs. negative sentiment</w:t>
      </w:r>
      <w:r w:rsidR="005D5CD7">
        <w:rPr>
          <w:sz w:val="24"/>
          <w:szCs w:val="24"/>
        </w:rPr>
        <w:t>.</w:t>
      </w:r>
    </w:p>
    <w:p w14:paraId="4DFEC359" w14:textId="77777777" w:rsidR="0084692C" w:rsidRPr="0048783A" w:rsidRDefault="0084692C" w:rsidP="00F12247">
      <w:pPr>
        <w:spacing w:line="240" w:lineRule="auto"/>
        <w:rPr>
          <w:sz w:val="24"/>
          <w:szCs w:val="24"/>
        </w:rPr>
      </w:pPr>
    </w:p>
    <w:p w14:paraId="76002A1B" w14:textId="06D6C6EF" w:rsidR="00CE5286" w:rsidRDefault="001B136E" w:rsidP="00F87792">
      <w:pPr>
        <w:pStyle w:val="Heading1"/>
      </w:pPr>
      <w:bookmarkStart w:id="3" w:name="_Toc9817028"/>
      <w:r w:rsidRPr="000542E2">
        <w:t>Results</w:t>
      </w:r>
      <w:bookmarkEnd w:id="3"/>
    </w:p>
    <w:p w14:paraId="789A7020" w14:textId="57CC6965" w:rsidR="00FC4D3E" w:rsidRDefault="00FC4D3E" w:rsidP="00FC4D3E"/>
    <w:p w14:paraId="57F42593" w14:textId="3B15549B" w:rsidR="00FC4D3E" w:rsidRDefault="00FC4D3E" w:rsidP="00FC4D3E">
      <w:pPr>
        <w:pStyle w:val="Heading2"/>
      </w:pPr>
      <w:bookmarkStart w:id="4" w:name="_Toc9817029"/>
      <w:r>
        <w:t xml:space="preserve">Unigram </w:t>
      </w:r>
      <w:r w:rsidR="00980BDA">
        <w:t>Models</w:t>
      </w:r>
      <w:bookmarkEnd w:id="4"/>
    </w:p>
    <w:p w14:paraId="3C5B81F8" w14:textId="150D4169" w:rsidR="00E73CB9" w:rsidRDefault="00E73CB9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2A48" w14:paraId="1E09DB5F" w14:textId="77777777" w:rsidTr="00ED253C">
        <w:tc>
          <w:tcPr>
            <w:tcW w:w="3116" w:type="dxa"/>
          </w:tcPr>
          <w:p w14:paraId="19877C19" w14:textId="69C8BCD4" w:rsidR="00ED253C" w:rsidRDefault="003B2A48" w:rsidP="00E73CB9">
            <w:r>
              <w:rPr>
                <w:noProof/>
              </w:rPr>
              <w:drawing>
                <wp:inline distT="0" distB="0" distL="0" distR="0" wp14:anchorId="19A9B18C" wp14:editId="5A17E5A2">
                  <wp:extent cx="1727500" cy="1297172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0944" cy="133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0860C" w14:textId="175E0293" w:rsidR="00ED253C" w:rsidRDefault="003B2A48" w:rsidP="00E73CB9">
            <w:r>
              <w:rPr>
                <w:noProof/>
              </w:rPr>
              <w:drawing>
                <wp:inline distT="0" distB="0" distL="0" distR="0" wp14:anchorId="0B7538D6" wp14:editId="7DD90114">
                  <wp:extent cx="1701209" cy="127743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610" cy="1307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1378AF" w14:textId="2E80B8FE" w:rsidR="00ED253C" w:rsidRDefault="003B2A48" w:rsidP="00E73CB9">
            <w:r>
              <w:rPr>
                <w:noProof/>
              </w:rPr>
              <w:drawing>
                <wp:inline distT="0" distB="0" distL="0" distR="0" wp14:anchorId="0415C25D" wp14:editId="51D88B01">
                  <wp:extent cx="1798004" cy="1350114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051" cy="1368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A48" w14:paraId="31DD6257" w14:textId="77777777" w:rsidTr="00ED253C">
        <w:tc>
          <w:tcPr>
            <w:tcW w:w="3116" w:type="dxa"/>
          </w:tcPr>
          <w:p w14:paraId="7B31807C" w14:textId="3DDA4600" w:rsidR="00ED253C" w:rsidRDefault="00ED253C" w:rsidP="00E73CB9">
            <w:r w:rsidRPr="00F22CD6">
              <w:rPr>
                <w:b/>
              </w:rPr>
              <w:t>Figure 1:</w:t>
            </w:r>
            <w:r>
              <w:t xml:space="preserve"> BNB confusion matrix on twitter sentiment</w:t>
            </w:r>
            <w:r w:rsidR="00F22CD6">
              <w:t>.</w:t>
            </w:r>
          </w:p>
        </w:tc>
        <w:tc>
          <w:tcPr>
            <w:tcW w:w="3117" w:type="dxa"/>
          </w:tcPr>
          <w:p w14:paraId="351AFEFF" w14:textId="276D32FC" w:rsidR="00ED253C" w:rsidRPr="00165874" w:rsidRDefault="00165874" w:rsidP="00E73CB9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2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</w:t>
            </w:r>
            <w:r>
              <w:t>NB confusion matrix on twitter sentiment.</w:t>
            </w:r>
          </w:p>
        </w:tc>
        <w:tc>
          <w:tcPr>
            <w:tcW w:w="3117" w:type="dxa"/>
          </w:tcPr>
          <w:p w14:paraId="67B5507B" w14:textId="58C91870" w:rsidR="00ED253C" w:rsidRDefault="00C30BA4" w:rsidP="00E73CB9">
            <w:r w:rsidRPr="00F22CD6">
              <w:rPr>
                <w:b/>
              </w:rPr>
              <w:t xml:space="preserve">Figure </w:t>
            </w:r>
            <w:r w:rsidR="00A205DE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confusion matrix on twitter sentiment.</w:t>
            </w:r>
          </w:p>
        </w:tc>
      </w:tr>
    </w:tbl>
    <w:p w14:paraId="38930474" w14:textId="21950002" w:rsidR="00ED253C" w:rsidRDefault="00ED253C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26"/>
        <w:gridCol w:w="3129"/>
      </w:tblGrid>
      <w:tr w:rsidR="00DB44BA" w14:paraId="6C397560" w14:textId="77777777" w:rsidTr="004E45DA">
        <w:tc>
          <w:tcPr>
            <w:tcW w:w="3116" w:type="dxa"/>
          </w:tcPr>
          <w:p w14:paraId="7DBCF758" w14:textId="183E7915" w:rsidR="004E45DA" w:rsidRDefault="00DB44BA" w:rsidP="00E73CB9">
            <w:r>
              <w:rPr>
                <w:noProof/>
              </w:rPr>
              <w:drawing>
                <wp:inline distT="0" distB="0" distL="0" distR="0" wp14:anchorId="520BB541" wp14:editId="6E02D012">
                  <wp:extent cx="1826620" cy="137160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417" cy="139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569F2BD" w14:textId="07780200" w:rsidR="004E45DA" w:rsidRDefault="00DB44BA" w:rsidP="00E73CB9">
            <w:r>
              <w:rPr>
                <w:noProof/>
              </w:rPr>
              <w:drawing>
                <wp:inline distT="0" distB="0" distL="0" distR="0" wp14:anchorId="666A5676" wp14:editId="0C61EA19">
                  <wp:extent cx="1839241" cy="1381078"/>
                  <wp:effectExtent l="0" t="0" r="889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658" cy="140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C921B98" w14:textId="74D3D82F" w:rsidR="004E45DA" w:rsidRDefault="00DB44BA" w:rsidP="00E73CB9">
            <w:r>
              <w:rPr>
                <w:noProof/>
              </w:rPr>
              <w:drawing>
                <wp:inline distT="0" distB="0" distL="0" distR="0" wp14:anchorId="4CB73DB6" wp14:editId="618DFB09">
                  <wp:extent cx="1849873" cy="1389062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872" cy="14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4BA" w14:paraId="4D93D8E7" w14:textId="77777777" w:rsidTr="004E45DA">
        <w:tc>
          <w:tcPr>
            <w:tcW w:w="3116" w:type="dxa"/>
          </w:tcPr>
          <w:p w14:paraId="7358D7F0" w14:textId="49FFE9DF" w:rsidR="004E45DA" w:rsidRDefault="00D35163" w:rsidP="00E73CB9"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r w:rsidR="00E01F30">
              <w:t>kfold validation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260F9F7" w14:textId="6715CC11" w:rsidR="004E45DA" w:rsidRDefault="002D1532" w:rsidP="00E73CB9">
            <w:r w:rsidRPr="00F22CD6">
              <w:rPr>
                <w:b/>
              </w:rPr>
              <w:t xml:space="preserve">Figure </w:t>
            </w:r>
            <w:r w:rsidR="002D217B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2D217B">
              <w:t>M</w:t>
            </w:r>
            <w:r>
              <w:t xml:space="preserve">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7" w:type="dxa"/>
          </w:tcPr>
          <w:p w14:paraId="4D62423C" w14:textId="55D95320" w:rsidR="004E45DA" w:rsidRDefault="002D217B" w:rsidP="00E73CB9">
            <w:r w:rsidRPr="00F22CD6">
              <w:rPr>
                <w:b/>
              </w:rPr>
              <w:t xml:space="preserve">Figure </w:t>
            </w:r>
            <w:r w:rsidR="00F77AE6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6C2DFE2D" w14:textId="635B67D3" w:rsidR="00393597" w:rsidRDefault="00393597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3C9" w14:paraId="110FC813" w14:textId="77777777" w:rsidTr="003335EF">
        <w:tc>
          <w:tcPr>
            <w:tcW w:w="3116" w:type="dxa"/>
          </w:tcPr>
          <w:p w14:paraId="3CCAA839" w14:textId="32B1E768" w:rsidR="003335EF" w:rsidRDefault="0068679C" w:rsidP="00E73CB9">
            <w:r>
              <w:rPr>
                <w:noProof/>
              </w:rPr>
              <w:drawing>
                <wp:inline distT="0" distB="0" distL="0" distR="0" wp14:anchorId="50BCC770" wp14:editId="017B8C1D">
                  <wp:extent cx="1812459" cy="136096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52" cy="1382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5A460B5" w14:textId="2FC29DD7" w:rsidR="003335EF" w:rsidRDefault="00F83DDA" w:rsidP="00E73CB9">
            <w:r>
              <w:rPr>
                <w:noProof/>
              </w:rPr>
              <w:drawing>
                <wp:inline distT="0" distB="0" distL="0" distR="0" wp14:anchorId="2A6EA671" wp14:editId="1F7821AD">
                  <wp:extent cx="1786078" cy="1341159"/>
                  <wp:effectExtent l="0" t="0" r="508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463" cy="135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1EDCF7" w14:textId="383896EA" w:rsidR="003335EF" w:rsidRDefault="005073C9" w:rsidP="00E73CB9">
            <w:r>
              <w:rPr>
                <w:noProof/>
              </w:rPr>
              <w:drawing>
                <wp:inline distT="0" distB="0" distL="0" distR="0" wp14:anchorId="64E40B07" wp14:editId="2C7E8A2F">
                  <wp:extent cx="1821445" cy="1367716"/>
                  <wp:effectExtent l="0" t="0" r="762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310" cy="1397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3C9" w14:paraId="0F00C984" w14:textId="77777777" w:rsidTr="003335EF">
        <w:tc>
          <w:tcPr>
            <w:tcW w:w="3116" w:type="dxa"/>
          </w:tcPr>
          <w:p w14:paraId="257B3A4D" w14:textId="4D733575" w:rsidR="003335EF" w:rsidRDefault="00EB5AA4" w:rsidP="00E73CB9"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7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BNB</w:t>
            </w:r>
            <w:r>
              <w:t xml:space="preserve"> </w:t>
            </w:r>
            <w:r>
              <w:t>precision, recall, f-ratio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37854B3" w14:textId="64CFFC4F" w:rsidR="003335EF" w:rsidRDefault="00C44866" w:rsidP="00E73CB9"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MNB</w:t>
            </w:r>
            <w:r>
              <w:t xml:space="preserve"> precision, recall, f-ratio on twitter sentiment.</w:t>
            </w:r>
          </w:p>
        </w:tc>
        <w:tc>
          <w:tcPr>
            <w:tcW w:w="3117" w:type="dxa"/>
          </w:tcPr>
          <w:p w14:paraId="3A55F766" w14:textId="72CCE7B2" w:rsidR="003335EF" w:rsidRDefault="00EE7601" w:rsidP="00E73CB9"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7138D9">
              <w:t>SVM</w:t>
            </w:r>
            <w:r>
              <w:t xml:space="preserve"> precision, recall, f-ratio on twitter sentiment.</w:t>
            </w:r>
          </w:p>
        </w:tc>
      </w:tr>
    </w:tbl>
    <w:p w14:paraId="44AAF4CD" w14:textId="77777777" w:rsidR="003335EF" w:rsidRDefault="003335EF" w:rsidP="00E73CB9"/>
    <w:p w14:paraId="3A442AFD" w14:textId="3092336D" w:rsidR="00F416AD" w:rsidRDefault="00F416AD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3133"/>
        <w:gridCol w:w="3123"/>
      </w:tblGrid>
      <w:tr w:rsidR="001F18E2" w14:paraId="2B22596A" w14:textId="77777777" w:rsidTr="007E04CC">
        <w:tc>
          <w:tcPr>
            <w:tcW w:w="3116" w:type="dxa"/>
          </w:tcPr>
          <w:p w14:paraId="5CD6D5EC" w14:textId="2E382F45" w:rsidR="007E04CC" w:rsidRDefault="00D5286A" w:rsidP="00E73CB9">
            <w:r>
              <w:rPr>
                <w:noProof/>
              </w:rPr>
              <w:lastRenderedPageBreak/>
              <w:drawing>
                <wp:inline distT="0" distB="0" distL="0" distR="0" wp14:anchorId="63E58E61" wp14:editId="53C1D9B6">
                  <wp:extent cx="1881963" cy="1413159"/>
                  <wp:effectExtent l="0" t="0" r="4445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350" cy="1435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D9ABAE" w14:textId="281B099E" w:rsidR="007E04CC" w:rsidRDefault="000D25E0" w:rsidP="00E73CB9">
            <w:r>
              <w:rPr>
                <w:noProof/>
              </w:rPr>
              <w:drawing>
                <wp:inline distT="0" distB="0" distL="0" distR="0" wp14:anchorId="4FD5911E" wp14:editId="3BBF0EF1">
                  <wp:extent cx="1912092" cy="1434899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449" cy="1450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19C1019" w14:textId="07DA5D50" w:rsidR="000D25E0" w:rsidRPr="000D25E0" w:rsidRDefault="001F18E2" w:rsidP="000D25E0">
            <w:r>
              <w:rPr>
                <w:noProof/>
              </w:rPr>
              <w:drawing>
                <wp:inline distT="0" distB="0" distL="0" distR="0" wp14:anchorId="4258F60C" wp14:editId="294BF639">
                  <wp:extent cx="1904822" cy="1430167"/>
                  <wp:effectExtent l="0" t="0" r="63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265" cy="144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8E2" w14:paraId="0714C5FE" w14:textId="77777777" w:rsidTr="007E04CC">
        <w:tc>
          <w:tcPr>
            <w:tcW w:w="3116" w:type="dxa"/>
          </w:tcPr>
          <w:p w14:paraId="5FCCF22D" w14:textId="28741576" w:rsidR="007E04CC" w:rsidRDefault="0052498F" w:rsidP="00E73CB9">
            <w:r w:rsidRPr="00FE325D">
              <w:rPr>
                <w:b/>
              </w:rPr>
              <w:t>Figure 10: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7" w:type="dxa"/>
          </w:tcPr>
          <w:p w14:paraId="54738ACD" w14:textId="22717084" w:rsidR="007E04CC" w:rsidRDefault="005125E5" w:rsidP="00E73CB9">
            <w:r w:rsidRPr="00FE325D">
              <w:rPr>
                <w:b/>
              </w:rPr>
              <w:t>Figure 1</w:t>
            </w:r>
            <w:r>
              <w:rPr>
                <w:b/>
              </w:rPr>
              <w:t>1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985C90">
              <w:t xml:space="preserve">positive </w:t>
            </w:r>
            <w:r>
              <w:t>words on twitter sentiment.</w:t>
            </w:r>
          </w:p>
        </w:tc>
        <w:tc>
          <w:tcPr>
            <w:tcW w:w="3117" w:type="dxa"/>
          </w:tcPr>
          <w:p w14:paraId="6FA0CE3C" w14:textId="2FD77BDC" w:rsidR="007E04CC" w:rsidRDefault="00150FF0" w:rsidP="00E73CB9">
            <w:r w:rsidRPr="00FE325D">
              <w:rPr>
                <w:b/>
              </w:rPr>
              <w:t>Figure 1</w:t>
            </w:r>
            <w:r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7D27DF">
              <w:t>negative</w:t>
            </w:r>
            <w:r>
              <w:t xml:space="preserve"> words on twitter sentiment.</w:t>
            </w:r>
          </w:p>
        </w:tc>
      </w:tr>
    </w:tbl>
    <w:p w14:paraId="73CBB6F5" w14:textId="66CE824F" w:rsidR="007E04CC" w:rsidRDefault="007E04CC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189F" w14:paraId="1EE080DE" w14:textId="77777777" w:rsidTr="008D2249">
        <w:tc>
          <w:tcPr>
            <w:tcW w:w="3116" w:type="dxa"/>
          </w:tcPr>
          <w:p w14:paraId="722703A7" w14:textId="3D8F9987" w:rsidR="008D2249" w:rsidRDefault="00065FB6" w:rsidP="00E73CB9">
            <w:r>
              <w:rPr>
                <w:noProof/>
              </w:rPr>
              <w:drawing>
                <wp:inline distT="0" distB="0" distL="0" distR="0" wp14:anchorId="29C31A2C" wp14:editId="625294A7">
                  <wp:extent cx="1809750" cy="1358787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462" cy="138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DC40884" w14:textId="687DAFC2" w:rsidR="00FC5843" w:rsidRPr="00FC5843" w:rsidRDefault="00FC5843" w:rsidP="00FC58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5210F6" wp14:editId="5067879A">
                  <wp:extent cx="1800225" cy="1351635"/>
                  <wp:effectExtent l="0" t="0" r="0" b="127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704" cy="137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878AB1" w14:textId="075963FA" w:rsidR="008D2249" w:rsidRDefault="0093189F" w:rsidP="00E73CB9">
            <w:r>
              <w:rPr>
                <w:noProof/>
              </w:rPr>
              <w:drawing>
                <wp:inline distT="0" distB="0" distL="0" distR="0" wp14:anchorId="4649033B" wp14:editId="5681893B">
                  <wp:extent cx="1819275" cy="1365938"/>
                  <wp:effectExtent l="0" t="0" r="0" b="571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589" cy="13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89F" w14:paraId="6FCCBCD0" w14:textId="77777777" w:rsidTr="008D2249">
        <w:tc>
          <w:tcPr>
            <w:tcW w:w="3116" w:type="dxa"/>
          </w:tcPr>
          <w:p w14:paraId="25BC92F3" w14:textId="59E8818C" w:rsidR="008D2249" w:rsidRDefault="00B20253" w:rsidP="00E73CB9">
            <w:r w:rsidRPr="00B02F37">
              <w:rPr>
                <w:b/>
              </w:rPr>
              <w:t>Figure 13: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E5E46FF" w14:textId="5582B9FF" w:rsidR="008D2249" w:rsidRDefault="00E86DA0" w:rsidP="00E73CB9">
            <w:r w:rsidRPr="00B02F37">
              <w:rPr>
                <w:b/>
              </w:rPr>
              <w:t>Figure 1</w:t>
            </w:r>
            <w:r>
              <w:rPr>
                <w:b/>
              </w:rPr>
              <w:t>4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 w:rsidR="001B59A3">
              <w:t>M</w:t>
            </w:r>
            <w:r>
              <w:t>NB train distribution on twitter sentiment.</w:t>
            </w:r>
          </w:p>
        </w:tc>
        <w:tc>
          <w:tcPr>
            <w:tcW w:w="3117" w:type="dxa"/>
          </w:tcPr>
          <w:p w14:paraId="11D692DC" w14:textId="71B9FF8A" w:rsidR="008D2249" w:rsidRDefault="006F3BEA" w:rsidP="00E73CB9">
            <w:r w:rsidRPr="00B02F37">
              <w:rPr>
                <w:b/>
              </w:rPr>
              <w:t>Figure 1</w:t>
            </w:r>
            <w:r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train distribution on twitter sentiment.</w:t>
            </w:r>
          </w:p>
        </w:tc>
      </w:tr>
    </w:tbl>
    <w:p w14:paraId="1B69EC44" w14:textId="77777777" w:rsidR="00E549DD" w:rsidRDefault="00E549DD" w:rsidP="00E73CB9"/>
    <w:p w14:paraId="1A02A113" w14:textId="004C16F0" w:rsidR="00E73CB9" w:rsidRDefault="00E73CB9" w:rsidP="00E73CB9">
      <w:pPr>
        <w:pStyle w:val="Heading2"/>
      </w:pPr>
      <w:bookmarkStart w:id="5" w:name="_Toc9817030"/>
      <w:r>
        <w:t>Unigram and Bigram Models</w:t>
      </w:r>
      <w:bookmarkEnd w:id="5"/>
    </w:p>
    <w:p w14:paraId="3C2457AE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47BA" w14:paraId="7F4B9E73" w14:textId="77777777" w:rsidTr="00F8056C">
        <w:tc>
          <w:tcPr>
            <w:tcW w:w="3116" w:type="dxa"/>
          </w:tcPr>
          <w:p w14:paraId="59447D2F" w14:textId="505D34CF" w:rsidR="00F41D89" w:rsidRDefault="0063320A" w:rsidP="00F8056C">
            <w:r>
              <w:rPr>
                <w:noProof/>
              </w:rPr>
              <w:drawing>
                <wp:inline distT="0" distB="0" distL="0" distR="0" wp14:anchorId="05497283" wp14:editId="5E7DBECD">
                  <wp:extent cx="1819275" cy="1365938"/>
                  <wp:effectExtent l="0" t="0" r="0" b="571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579" cy="137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835F26" w14:textId="47E4B530" w:rsidR="00F41D89" w:rsidRDefault="0064445E" w:rsidP="00F8056C">
            <w:r>
              <w:rPr>
                <w:noProof/>
              </w:rPr>
              <w:drawing>
                <wp:inline distT="0" distB="0" distL="0" distR="0" wp14:anchorId="64BDB56A" wp14:editId="73BEDBEE">
                  <wp:extent cx="1790700" cy="1344483"/>
                  <wp:effectExtent l="0" t="0" r="0" b="825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822" cy="135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1E5FDEF" w14:textId="30FBA74B" w:rsidR="00F41D89" w:rsidRDefault="00D947BA" w:rsidP="00F8056C">
            <w:r>
              <w:rPr>
                <w:noProof/>
              </w:rPr>
              <w:drawing>
                <wp:inline distT="0" distB="0" distL="0" distR="0" wp14:anchorId="5287B48F" wp14:editId="0132E0AD">
                  <wp:extent cx="1828800" cy="1373089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093" cy="138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7BA" w14:paraId="46B73B67" w14:textId="77777777" w:rsidTr="00F8056C">
        <w:tc>
          <w:tcPr>
            <w:tcW w:w="3116" w:type="dxa"/>
          </w:tcPr>
          <w:p w14:paraId="130A9FCF" w14:textId="2ADBEDF3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16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19A18FC2" w14:textId="64C30511" w:rsidR="00F41D89" w:rsidRPr="00165874" w:rsidRDefault="00F41D89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17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6614CADC" w14:textId="3E118A41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18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7E6EC451" w14:textId="4B12DC53" w:rsidR="00F41D89" w:rsidRDefault="00F41D89" w:rsidP="00F41D89"/>
    <w:p w14:paraId="2D9B346B" w14:textId="77777777" w:rsidR="00501F4C" w:rsidRDefault="00501F4C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0A7C" w14:paraId="578C06D3" w14:textId="77777777" w:rsidTr="00501F4C">
        <w:trPr>
          <w:trHeight w:val="2150"/>
        </w:trPr>
        <w:tc>
          <w:tcPr>
            <w:tcW w:w="3116" w:type="dxa"/>
          </w:tcPr>
          <w:p w14:paraId="7A6E58D3" w14:textId="2FD580DD" w:rsidR="00501F4C" w:rsidRPr="00501F4C" w:rsidRDefault="00C32054" w:rsidP="00501F4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115894" wp14:editId="370D9E0B">
                  <wp:extent cx="1809750" cy="1358786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25" cy="136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6528B2A" w14:textId="2C84A103" w:rsidR="00501F4C" w:rsidRPr="00501F4C" w:rsidRDefault="00B957B6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6BAFE" wp14:editId="45BD2951">
                  <wp:extent cx="1799491" cy="1351082"/>
                  <wp:effectExtent l="0" t="0" r="0" b="1905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730" cy="136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F0353D" w14:textId="77777777" w:rsidR="00F41D89" w:rsidRDefault="00E30A7C" w:rsidP="00F8056C">
            <w:r>
              <w:rPr>
                <w:noProof/>
              </w:rPr>
              <w:drawing>
                <wp:inline distT="0" distB="0" distL="0" distR="0" wp14:anchorId="3F38589F" wp14:editId="136C13CC">
                  <wp:extent cx="1799753" cy="1351280"/>
                  <wp:effectExtent l="0" t="0" r="0" b="127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642" cy="136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1B57B" w14:textId="2CBD659E" w:rsidR="00501F4C" w:rsidRPr="00501F4C" w:rsidRDefault="00501F4C" w:rsidP="00501F4C">
            <w:pPr>
              <w:jc w:val="right"/>
            </w:pPr>
          </w:p>
        </w:tc>
      </w:tr>
      <w:tr w:rsidR="00E30A7C" w14:paraId="069EB5D1" w14:textId="77777777" w:rsidTr="00F8056C">
        <w:tc>
          <w:tcPr>
            <w:tcW w:w="3116" w:type="dxa"/>
          </w:tcPr>
          <w:p w14:paraId="31EEB002" w14:textId="26491C14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19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7" w:type="dxa"/>
          </w:tcPr>
          <w:p w14:paraId="2CE31106" w14:textId="20A6568A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20</w:t>
            </w:r>
            <w:r w:rsidRPr="00F22CD6">
              <w:rPr>
                <w:b/>
              </w:rPr>
              <w:t>:</w:t>
            </w:r>
            <w:r>
              <w:t xml:space="preserve"> MNB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7" w:type="dxa"/>
          </w:tcPr>
          <w:p w14:paraId="1E10D3EC" w14:textId="6C2BB7AA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21</w:t>
            </w:r>
            <w:r w:rsidRPr="00F22CD6">
              <w:rPr>
                <w:b/>
              </w:rPr>
              <w:t>:</w:t>
            </w:r>
            <w:r>
              <w:t xml:space="preserve"> SVM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11B1C56E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48F4" w14:paraId="6B7FC9FD" w14:textId="77777777" w:rsidTr="00F8056C">
        <w:tc>
          <w:tcPr>
            <w:tcW w:w="3116" w:type="dxa"/>
          </w:tcPr>
          <w:p w14:paraId="6BEFD0C5" w14:textId="0C994364" w:rsidR="00F41D89" w:rsidRDefault="00AA381F" w:rsidP="00F8056C">
            <w:r>
              <w:rPr>
                <w:noProof/>
              </w:rPr>
              <w:drawing>
                <wp:inline distT="0" distB="0" distL="0" distR="0" wp14:anchorId="51E5BE26" wp14:editId="4E4B1B36">
                  <wp:extent cx="1801444" cy="1352550"/>
                  <wp:effectExtent l="0" t="0" r="889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509" cy="137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28FE2A" w14:textId="0B599B8A" w:rsidR="00F41D89" w:rsidRDefault="0098396E" w:rsidP="00F8056C">
            <w:r>
              <w:rPr>
                <w:noProof/>
              </w:rPr>
              <w:drawing>
                <wp:inline distT="0" distB="0" distL="0" distR="0" wp14:anchorId="5663141E" wp14:editId="674F4B91">
                  <wp:extent cx="1814131" cy="136207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503" cy="139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AB80FA" w14:textId="47F656FD" w:rsidR="00F41D89" w:rsidRDefault="006048F4" w:rsidP="00F8056C">
            <w:r>
              <w:rPr>
                <w:noProof/>
              </w:rPr>
              <w:drawing>
                <wp:inline distT="0" distB="0" distL="0" distR="0" wp14:anchorId="23971197" wp14:editId="1779C4F0">
                  <wp:extent cx="1838325" cy="1380241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916" cy="1400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8F4" w14:paraId="329D31B9" w14:textId="77777777" w:rsidTr="00F8056C">
        <w:tc>
          <w:tcPr>
            <w:tcW w:w="3116" w:type="dxa"/>
          </w:tcPr>
          <w:p w14:paraId="2074E094" w14:textId="068B4D54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22</w:t>
            </w:r>
            <w:r w:rsidRPr="00F22CD6">
              <w:rPr>
                <w:b/>
              </w:rPr>
              <w:t>:</w:t>
            </w:r>
            <w:r>
              <w:t xml:space="preserve"> BNB precision, recall, f-ratio on twitter sentiment.</w:t>
            </w:r>
          </w:p>
        </w:tc>
        <w:tc>
          <w:tcPr>
            <w:tcW w:w="3117" w:type="dxa"/>
          </w:tcPr>
          <w:p w14:paraId="3ED8565F" w14:textId="5D0A0274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23</w:t>
            </w:r>
            <w:r w:rsidRPr="00F22CD6">
              <w:rPr>
                <w:b/>
              </w:rPr>
              <w:t>:</w:t>
            </w:r>
            <w:r>
              <w:t xml:space="preserve"> MNB precision, recall, f-ratio on twitter sentiment.</w:t>
            </w:r>
          </w:p>
        </w:tc>
        <w:tc>
          <w:tcPr>
            <w:tcW w:w="3117" w:type="dxa"/>
          </w:tcPr>
          <w:p w14:paraId="0C7654BB" w14:textId="2F9B1FAF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24</w:t>
            </w:r>
            <w:r w:rsidRPr="00F22CD6">
              <w:rPr>
                <w:b/>
              </w:rPr>
              <w:t>:</w:t>
            </w:r>
            <w:r>
              <w:t xml:space="preserve"> SVM precision, recall, f-ratio on twitter sentiment.</w:t>
            </w:r>
          </w:p>
        </w:tc>
      </w:tr>
    </w:tbl>
    <w:p w14:paraId="53894AFE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7D7EDD" w14:paraId="71FB3F67" w14:textId="77777777" w:rsidTr="009D2825">
        <w:tc>
          <w:tcPr>
            <w:tcW w:w="3126" w:type="dxa"/>
          </w:tcPr>
          <w:p w14:paraId="32439705" w14:textId="77FAB386" w:rsidR="00F41D89" w:rsidRDefault="006513D6" w:rsidP="00F8056C">
            <w:r>
              <w:rPr>
                <w:noProof/>
              </w:rPr>
              <w:drawing>
                <wp:inline distT="0" distB="0" distL="0" distR="0" wp14:anchorId="4EBA1790" wp14:editId="0F381E41">
                  <wp:extent cx="1933575" cy="145175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864" cy="1466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660572DB" w14:textId="11860127" w:rsidR="007D7EDD" w:rsidRPr="007D7EDD" w:rsidRDefault="007D7EDD" w:rsidP="007D7EDD">
            <w:r>
              <w:rPr>
                <w:noProof/>
              </w:rPr>
              <w:drawing>
                <wp:inline distT="0" distB="0" distL="0" distR="0" wp14:anchorId="1FCA3EA4" wp14:editId="5432F472">
                  <wp:extent cx="1924079" cy="1444625"/>
                  <wp:effectExtent l="0" t="0" r="0" b="3175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474" cy="1459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7A1425CE" w14:textId="21363624" w:rsidR="00821232" w:rsidRPr="00821232" w:rsidRDefault="00821232" w:rsidP="00821232">
            <w:r>
              <w:rPr>
                <w:noProof/>
              </w:rPr>
              <w:drawing>
                <wp:inline distT="0" distB="0" distL="0" distR="0" wp14:anchorId="11E9BA46" wp14:editId="782E9846">
                  <wp:extent cx="1915620" cy="1438275"/>
                  <wp:effectExtent l="0" t="0" r="889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67" cy="144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EDD" w14:paraId="740CA309" w14:textId="77777777" w:rsidTr="009D2825">
        <w:tc>
          <w:tcPr>
            <w:tcW w:w="3126" w:type="dxa"/>
          </w:tcPr>
          <w:p w14:paraId="4EBC3E17" w14:textId="08890387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25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26A6D2F2" w14:textId="3DB12552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26</w:t>
            </w:r>
            <w:r w:rsidRPr="00FE325D">
              <w:rPr>
                <w:b/>
              </w:rPr>
              <w:t>:</w:t>
            </w:r>
            <w:r>
              <w:t xml:space="preserve"> top 25 positive words on twitter sentiment.</w:t>
            </w:r>
          </w:p>
        </w:tc>
        <w:tc>
          <w:tcPr>
            <w:tcW w:w="3112" w:type="dxa"/>
          </w:tcPr>
          <w:p w14:paraId="68F7588A" w14:textId="4F3C0DAD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27</w:t>
            </w:r>
            <w:r w:rsidRPr="00FE325D">
              <w:rPr>
                <w:b/>
              </w:rPr>
              <w:t>:</w:t>
            </w:r>
            <w:r>
              <w:t xml:space="preserve"> top 25 negative words on twitter sentiment.</w:t>
            </w:r>
          </w:p>
        </w:tc>
      </w:tr>
    </w:tbl>
    <w:p w14:paraId="23D7889B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010C" w14:paraId="10B23B26" w14:textId="77777777" w:rsidTr="00F8056C">
        <w:tc>
          <w:tcPr>
            <w:tcW w:w="3116" w:type="dxa"/>
          </w:tcPr>
          <w:p w14:paraId="1EA0715C" w14:textId="64E444F1" w:rsidR="00F41D89" w:rsidRDefault="001531E0" w:rsidP="00F8056C">
            <w:r>
              <w:rPr>
                <w:noProof/>
              </w:rPr>
              <w:drawing>
                <wp:inline distT="0" distB="0" distL="0" distR="0" wp14:anchorId="717F0E80" wp14:editId="74F3AB08">
                  <wp:extent cx="1799753" cy="1351280"/>
                  <wp:effectExtent l="0" t="0" r="0" b="127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013" cy="137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29A21A" w14:textId="711492B1" w:rsidR="00F41D89" w:rsidRPr="00FC5843" w:rsidRDefault="00AA4476" w:rsidP="00AA4476">
            <w:r>
              <w:rPr>
                <w:noProof/>
              </w:rPr>
              <w:drawing>
                <wp:inline distT="0" distB="0" distL="0" distR="0" wp14:anchorId="517D5BBE" wp14:editId="08EB62EE">
                  <wp:extent cx="1800225" cy="1351635"/>
                  <wp:effectExtent l="0" t="0" r="0" b="127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93" cy="136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3C8475" w14:textId="136B723D" w:rsidR="00F41D89" w:rsidRDefault="0023010C" w:rsidP="00F8056C">
            <w:r>
              <w:rPr>
                <w:noProof/>
              </w:rPr>
              <w:drawing>
                <wp:inline distT="0" distB="0" distL="0" distR="0" wp14:anchorId="4348D2E6" wp14:editId="08C64825">
                  <wp:extent cx="1809750" cy="1358786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004" cy="137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10C" w14:paraId="5398D198" w14:textId="77777777" w:rsidTr="00F8056C">
        <w:tc>
          <w:tcPr>
            <w:tcW w:w="3116" w:type="dxa"/>
          </w:tcPr>
          <w:p w14:paraId="2093CE97" w14:textId="3D056AC7" w:rsidR="00F41D89" w:rsidRDefault="00F41D89" w:rsidP="00F8056C">
            <w:r w:rsidRPr="00B02F37">
              <w:rPr>
                <w:b/>
              </w:rPr>
              <w:lastRenderedPageBreak/>
              <w:t xml:space="preserve">Figure </w:t>
            </w:r>
            <w:r w:rsidR="00107B9A">
              <w:rPr>
                <w:b/>
              </w:rPr>
              <w:t>28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616929A8" w14:textId="7D7DEBC1" w:rsidR="00F41D89" w:rsidRDefault="00F41D89" w:rsidP="00F8056C">
            <w:r w:rsidRPr="00B02F37">
              <w:rPr>
                <w:b/>
              </w:rPr>
              <w:t xml:space="preserve">Figure </w:t>
            </w:r>
            <w:r w:rsidR="00107B9A">
              <w:rPr>
                <w:b/>
              </w:rPr>
              <w:t>29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1A6FF1B8" w14:textId="5063455E" w:rsidR="00F41D89" w:rsidRDefault="00F41D89" w:rsidP="00F8056C">
            <w:r w:rsidRPr="00B02F37">
              <w:rPr>
                <w:b/>
              </w:rPr>
              <w:t xml:space="preserve">Figure </w:t>
            </w:r>
            <w:r w:rsidR="006B7196">
              <w:rPr>
                <w:b/>
              </w:rPr>
              <w:t>30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502F2828" w14:textId="77777777" w:rsidR="00F41D89" w:rsidRDefault="00F41D89" w:rsidP="0012096E"/>
    <w:p w14:paraId="6ED8E5DD" w14:textId="68534EA6" w:rsidR="008B0838" w:rsidRDefault="0012096E" w:rsidP="0012096E">
      <w:pPr>
        <w:pStyle w:val="Heading2"/>
      </w:pPr>
      <w:bookmarkStart w:id="6" w:name="_Toc9817031"/>
      <w:r>
        <w:t>Unigram (100% train)</w:t>
      </w:r>
      <w:bookmarkEnd w:id="6"/>
    </w:p>
    <w:p w14:paraId="1D10B56F" w14:textId="2B26F0AD" w:rsidR="00913975" w:rsidRDefault="00913975" w:rsidP="00913975"/>
    <w:p w14:paraId="0FEBE83B" w14:textId="77073E19" w:rsidR="00FC5900" w:rsidRDefault="00FC5900" w:rsidP="00913975">
      <w:r>
        <w:t xml:space="preserve">The </w:t>
      </w:r>
      <w:proofErr w:type="spellStart"/>
      <w:r>
        <w:t>kfold</w:t>
      </w:r>
      <w:proofErr w:type="spellEnd"/>
      <w:r>
        <w:t xml:space="preserve"> validation was not provided, since 100% of the data was utilized</w:t>
      </w:r>
      <w:r w:rsidR="00977FF0">
        <w:t xml:space="preserve"> for training</w:t>
      </w:r>
      <w:bookmarkStart w:id="7" w:name="_GoBack"/>
      <w:bookmarkEnd w:id="7"/>
      <w:r>
        <w:t xml:space="preserve">. When attempting to force the use of the </w:t>
      </w:r>
      <w:proofErr w:type="spellStart"/>
      <w:r>
        <w:t>kfold</w:t>
      </w:r>
      <w:proofErr w:type="spellEnd"/>
      <w:r>
        <w:t xml:space="preserve"> validation the following error is provided:</w:t>
      </w:r>
    </w:p>
    <w:p w14:paraId="24DD2DE7" w14:textId="6A688377" w:rsidR="00FC5900" w:rsidRPr="00FC5900" w:rsidRDefault="00FC5900" w:rsidP="006451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ValueError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k-fold cross-validation requires at least one train/test split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 or more, got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>=1.</w:t>
      </w:r>
    </w:p>
    <w:p w14:paraId="51F7020F" w14:textId="0C16D803" w:rsidR="00FC5900" w:rsidRDefault="00FC5900" w:rsidP="00913975"/>
    <w:p w14:paraId="6369A768" w14:textId="03B7011B" w:rsidR="00FC5900" w:rsidRDefault="00FC5900" w:rsidP="00913975"/>
    <w:p w14:paraId="65735829" w14:textId="77777777" w:rsidR="00FC5900" w:rsidRDefault="00FC5900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5"/>
        <w:gridCol w:w="3109"/>
      </w:tblGrid>
      <w:tr w:rsidR="00C9427D" w14:paraId="2C1E14D5" w14:textId="77777777" w:rsidTr="00F8056C">
        <w:tc>
          <w:tcPr>
            <w:tcW w:w="3116" w:type="dxa"/>
          </w:tcPr>
          <w:p w14:paraId="250D2257" w14:textId="09D0DB46" w:rsidR="00913975" w:rsidRDefault="005B7F0C" w:rsidP="00F8056C">
            <w:r>
              <w:rPr>
                <w:noProof/>
              </w:rPr>
              <w:drawing>
                <wp:inline distT="0" distB="0" distL="0" distR="0" wp14:anchorId="6C15DEB2" wp14:editId="514ABE95">
                  <wp:extent cx="1840840" cy="1381429"/>
                  <wp:effectExtent l="0" t="0" r="762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551" cy="139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EB343B" w14:textId="06EE33B1" w:rsidR="00913975" w:rsidRDefault="00B2555B" w:rsidP="00F8056C">
            <w:r>
              <w:rPr>
                <w:noProof/>
              </w:rPr>
              <w:drawing>
                <wp:inline distT="0" distB="0" distL="0" distR="0" wp14:anchorId="18B1E171" wp14:editId="0695D261">
                  <wp:extent cx="1828965" cy="1372517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833" cy="1379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3F7FFE" w14:textId="12CA1786" w:rsidR="00913975" w:rsidRDefault="00C9427D" w:rsidP="00F8056C">
            <w:r>
              <w:rPr>
                <w:noProof/>
              </w:rPr>
              <w:drawing>
                <wp:inline distT="0" distB="0" distL="0" distR="0" wp14:anchorId="47D3CFD8" wp14:editId="2EB97FA5">
                  <wp:extent cx="1787775" cy="1341607"/>
                  <wp:effectExtent l="0" t="0" r="3175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325" cy="1354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27D" w14:paraId="5792F5C9" w14:textId="77777777" w:rsidTr="00F8056C">
        <w:tc>
          <w:tcPr>
            <w:tcW w:w="3116" w:type="dxa"/>
          </w:tcPr>
          <w:p w14:paraId="1911F60A" w14:textId="54A4109E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31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61189C1F" w14:textId="468ACE1D" w:rsidR="00913975" w:rsidRPr="00165874" w:rsidRDefault="00913975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32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082A3DD6" w14:textId="606BD2E0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33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3BEBFEF4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122"/>
        <w:gridCol w:w="3138"/>
      </w:tblGrid>
      <w:tr w:rsidR="00857F4D" w14:paraId="2F866A22" w14:textId="77777777" w:rsidTr="00F8056C">
        <w:tc>
          <w:tcPr>
            <w:tcW w:w="3116" w:type="dxa"/>
          </w:tcPr>
          <w:p w14:paraId="1FCEC094" w14:textId="515282F2" w:rsidR="00913975" w:rsidRDefault="00980E7E" w:rsidP="00F8056C">
            <w:r>
              <w:rPr>
                <w:noProof/>
              </w:rPr>
              <w:drawing>
                <wp:inline distT="0" distB="0" distL="0" distR="0" wp14:anchorId="2FFEFAA8" wp14:editId="7D82EDD0">
                  <wp:extent cx="1892403" cy="1420998"/>
                  <wp:effectExtent l="0" t="0" r="0" b="8255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720" cy="143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BEBE50" w14:textId="31EA9561" w:rsidR="00913975" w:rsidRDefault="000606E4" w:rsidP="00F8056C">
            <w:r>
              <w:rPr>
                <w:noProof/>
              </w:rPr>
              <w:drawing>
                <wp:inline distT="0" distB="0" distL="0" distR="0" wp14:anchorId="42352DC9" wp14:editId="38AF2AD5">
                  <wp:extent cx="1913861" cy="143711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710" cy="145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97E705" w14:textId="3C26C859" w:rsidR="00913975" w:rsidRDefault="00857F4D" w:rsidP="00F8056C">
            <w:r>
              <w:rPr>
                <w:noProof/>
              </w:rPr>
              <w:drawing>
                <wp:inline distT="0" distB="0" distL="0" distR="0" wp14:anchorId="3D0FEEC7" wp14:editId="5C7D560D">
                  <wp:extent cx="1924301" cy="1444950"/>
                  <wp:effectExtent l="0" t="0" r="0" b="3175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296" cy="145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F4D" w14:paraId="0B1C633C" w14:textId="77777777" w:rsidTr="00F8056C">
        <w:tc>
          <w:tcPr>
            <w:tcW w:w="3116" w:type="dxa"/>
          </w:tcPr>
          <w:p w14:paraId="52A2607C" w14:textId="223559AB" w:rsidR="00913975" w:rsidRDefault="00913975" w:rsidP="00F8056C">
            <w:r w:rsidRPr="00F22CD6">
              <w:rPr>
                <w:b/>
              </w:rPr>
              <w:t xml:space="preserve">Figure </w:t>
            </w:r>
            <w:r w:rsidR="00684ED4">
              <w:rPr>
                <w:b/>
              </w:rPr>
              <w:t>37</w:t>
            </w:r>
            <w:r w:rsidRPr="00F22CD6">
              <w:rPr>
                <w:b/>
              </w:rPr>
              <w:t>:</w:t>
            </w:r>
            <w:r>
              <w:t xml:space="preserve"> BNB precision, recall, f-ratio on twitter sentiment.</w:t>
            </w:r>
          </w:p>
        </w:tc>
        <w:tc>
          <w:tcPr>
            <w:tcW w:w="3117" w:type="dxa"/>
          </w:tcPr>
          <w:p w14:paraId="3A5C4F7C" w14:textId="53FF6486" w:rsidR="00913975" w:rsidRDefault="00913975" w:rsidP="00F8056C">
            <w:r w:rsidRPr="00F22CD6">
              <w:rPr>
                <w:b/>
              </w:rPr>
              <w:t xml:space="preserve">Figure </w:t>
            </w:r>
            <w:r w:rsidR="00684ED4">
              <w:rPr>
                <w:b/>
              </w:rPr>
              <w:t>38</w:t>
            </w:r>
            <w:r w:rsidRPr="00F22CD6">
              <w:rPr>
                <w:b/>
              </w:rPr>
              <w:t>:</w:t>
            </w:r>
            <w:r>
              <w:t xml:space="preserve"> MNB precision, recall, f-ratio on twitter sentiment.</w:t>
            </w:r>
          </w:p>
        </w:tc>
        <w:tc>
          <w:tcPr>
            <w:tcW w:w="3117" w:type="dxa"/>
          </w:tcPr>
          <w:p w14:paraId="02622B1B" w14:textId="730B867B" w:rsidR="00913975" w:rsidRDefault="00913975" w:rsidP="00F8056C">
            <w:r w:rsidRPr="00F22CD6">
              <w:rPr>
                <w:b/>
              </w:rPr>
              <w:t xml:space="preserve">Figure </w:t>
            </w:r>
            <w:r w:rsidR="0045389E">
              <w:rPr>
                <w:b/>
              </w:rPr>
              <w:t>39</w:t>
            </w:r>
            <w:r w:rsidRPr="00F22CD6">
              <w:rPr>
                <w:b/>
              </w:rPr>
              <w:t>:</w:t>
            </w:r>
            <w:r>
              <w:t xml:space="preserve"> SVM precision, recall, f-ratio on twitter sentiment.</w:t>
            </w:r>
          </w:p>
        </w:tc>
      </w:tr>
    </w:tbl>
    <w:p w14:paraId="5B179FA8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367AFF" w14:paraId="3F9856ED" w14:textId="77777777" w:rsidTr="00F8056C">
        <w:tc>
          <w:tcPr>
            <w:tcW w:w="3126" w:type="dxa"/>
          </w:tcPr>
          <w:p w14:paraId="3454DCF8" w14:textId="23FAD1EA" w:rsidR="00913975" w:rsidRDefault="008B6C6A" w:rsidP="00F8056C">
            <w:r>
              <w:rPr>
                <w:noProof/>
              </w:rPr>
              <w:lastRenderedPageBreak/>
              <w:drawing>
                <wp:inline distT="0" distB="0" distL="0" distR="0" wp14:anchorId="5C7C7969" wp14:editId="08E39D72">
                  <wp:extent cx="1817976" cy="1365111"/>
                  <wp:effectExtent l="0" t="0" r="0" b="6985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240" cy="138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36ADE4B2" w14:textId="0CC92CC5" w:rsidR="00D222F4" w:rsidRPr="00D222F4" w:rsidRDefault="00367AFF" w:rsidP="00D222F4">
            <w:r>
              <w:rPr>
                <w:noProof/>
              </w:rPr>
              <w:drawing>
                <wp:inline distT="0" distB="0" distL="0" distR="0" wp14:anchorId="023087E0" wp14:editId="6F4DA374">
                  <wp:extent cx="1807535" cy="1357271"/>
                  <wp:effectExtent l="0" t="0" r="254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259" cy="1378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482B48E5" w14:textId="518C601B" w:rsidR="00913975" w:rsidRPr="00821232" w:rsidRDefault="00367AFF" w:rsidP="00F8056C">
            <w:r>
              <w:rPr>
                <w:noProof/>
              </w:rPr>
              <w:drawing>
                <wp:inline distT="0" distB="0" distL="0" distR="0" wp14:anchorId="114FC7C0" wp14:editId="3CAEBF5B">
                  <wp:extent cx="1828608" cy="1373094"/>
                  <wp:effectExtent l="0" t="0" r="635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447" cy="1386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AFF" w14:paraId="52C40F6B" w14:textId="77777777" w:rsidTr="00F8056C">
        <w:tc>
          <w:tcPr>
            <w:tcW w:w="3126" w:type="dxa"/>
          </w:tcPr>
          <w:p w14:paraId="524BA4DA" w14:textId="1C5F79D9" w:rsidR="00913975" w:rsidRDefault="00913975" w:rsidP="00F8056C">
            <w:r w:rsidRPr="00FE325D">
              <w:rPr>
                <w:b/>
              </w:rPr>
              <w:t xml:space="preserve">Figure </w:t>
            </w:r>
            <w:r w:rsidR="007E27D1">
              <w:rPr>
                <w:b/>
              </w:rPr>
              <w:t>40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3B002878" w14:textId="7CC696FC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41</w:t>
            </w:r>
            <w:r w:rsidRPr="00FE325D">
              <w:rPr>
                <w:b/>
              </w:rPr>
              <w:t>:</w:t>
            </w:r>
            <w:r>
              <w:t xml:space="preserve"> top 25 positive words on twitter sentiment.</w:t>
            </w:r>
          </w:p>
        </w:tc>
        <w:tc>
          <w:tcPr>
            <w:tcW w:w="3112" w:type="dxa"/>
          </w:tcPr>
          <w:p w14:paraId="101D654E" w14:textId="13149D05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42</w:t>
            </w:r>
            <w:r w:rsidRPr="00FE325D">
              <w:rPr>
                <w:b/>
              </w:rPr>
              <w:t>:</w:t>
            </w:r>
            <w:r>
              <w:t xml:space="preserve"> top 25 negative words on twitter sentiment.</w:t>
            </w:r>
          </w:p>
        </w:tc>
      </w:tr>
    </w:tbl>
    <w:p w14:paraId="46904A8C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2"/>
        <w:gridCol w:w="3126"/>
      </w:tblGrid>
      <w:tr w:rsidR="00D20735" w14:paraId="14C9284E" w14:textId="77777777" w:rsidTr="00F8056C">
        <w:tc>
          <w:tcPr>
            <w:tcW w:w="3116" w:type="dxa"/>
          </w:tcPr>
          <w:p w14:paraId="2888AC0F" w14:textId="4AA7E1B4" w:rsidR="00913975" w:rsidRDefault="009A0CD3" w:rsidP="00F8056C">
            <w:r>
              <w:rPr>
                <w:noProof/>
              </w:rPr>
              <w:drawing>
                <wp:inline distT="0" distB="0" distL="0" distR="0" wp14:anchorId="183126F7" wp14:editId="524D989F">
                  <wp:extent cx="1817976" cy="1365111"/>
                  <wp:effectExtent l="0" t="0" r="0" b="6985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756" cy="1374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E3D9511" w14:textId="192BC40F" w:rsidR="00913975" w:rsidRPr="00FC5843" w:rsidRDefault="00296D5D" w:rsidP="00F8056C">
            <w:r>
              <w:rPr>
                <w:noProof/>
              </w:rPr>
              <w:drawing>
                <wp:inline distT="0" distB="0" distL="0" distR="0" wp14:anchorId="0471DD0D" wp14:editId="39344484">
                  <wp:extent cx="1807343" cy="1357126"/>
                  <wp:effectExtent l="0" t="0" r="254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147" cy="1376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B8C69F1" w14:textId="76A9D06C" w:rsidR="00913975" w:rsidRDefault="00D20735" w:rsidP="00F8056C">
            <w:r>
              <w:rPr>
                <w:noProof/>
              </w:rPr>
              <w:drawing>
                <wp:inline distT="0" distB="0" distL="0" distR="0" wp14:anchorId="7D39BAD9" wp14:editId="191E8CAE">
                  <wp:extent cx="1839241" cy="1381078"/>
                  <wp:effectExtent l="0" t="0" r="889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260" cy="1396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735" w14:paraId="3F567C02" w14:textId="77777777" w:rsidTr="00F8056C">
        <w:tc>
          <w:tcPr>
            <w:tcW w:w="3116" w:type="dxa"/>
          </w:tcPr>
          <w:p w14:paraId="041C0571" w14:textId="362CC481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43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2097001" w14:textId="3048C20A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44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7F1AB9CA" w14:textId="034B95A7" w:rsidR="00913975" w:rsidRDefault="00913975" w:rsidP="00F8056C">
            <w:r w:rsidRPr="00B02F37">
              <w:rPr>
                <w:b/>
              </w:rPr>
              <w:t xml:space="preserve">Figure </w:t>
            </w:r>
            <w:r w:rsidR="009C1913">
              <w:rPr>
                <w:b/>
              </w:rPr>
              <w:t>45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0F75E350" w14:textId="19ED870D" w:rsidR="00913975" w:rsidRDefault="00913975" w:rsidP="00913975"/>
    <w:p w14:paraId="4862CD39" w14:textId="77777777" w:rsidR="00913975" w:rsidRPr="00913975" w:rsidRDefault="00913975" w:rsidP="00913975"/>
    <w:p w14:paraId="00F05229" w14:textId="734CCF68" w:rsidR="003A199B" w:rsidRDefault="003A199B" w:rsidP="00F87792">
      <w:pPr>
        <w:pStyle w:val="Heading1"/>
      </w:pPr>
      <w:bookmarkStart w:id="8" w:name="_Toc9817032"/>
      <w:r w:rsidRPr="00687210">
        <w:t>Conclusion</w:t>
      </w:r>
      <w:r w:rsidR="00950B19">
        <w:t>s</w:t>
      </w:r>
      <w:bookmarkEnd w:id="8"/>
    </w:p>
    <w:p w14:paraId="3800232A" w14:textId="7F26D47F" w:rsidR="00B10EF1" w:rsidRPr="00097C51" w:rsidRDefault="00B10EF1" w:rsidP="00F26D3F">
      <w:pPr>
        <w:spacing w:line="240" w:lineRule="auto"/>
        <w:rPr>
          <w:sz w:val="24"/>
          <w:szCs w:val="24"/>
        </w:rPr>
      </w:pPr>
    </w:p>
    <w:sectPr w:rsidR="00B10EF1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94BCD" w14:textId="77777777" w:rsidR="00FE57D4" w:rsidRDefault="00FE57D4" w:rsidP="006A32B1">
      <w:pPr>
        <w:spacing w:after="0" w:line="240" w:lineRule="auto"/>
      </w:pPr>
      <w:r>
        <w:separator/>
      </w:r>
    </w:p>
  </w:endnote>
  <w:endnote w:type="continuationSeparator" w:id="0">
    <w:p w14:paraId="573C86DB" w14:textId="77777777" w:rsidR="00FE57D4" w:rsidRDefault="00FE57D4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9D02D" w14:textId="77777777" w:rsidR="00FE57D4" w:rsidRDefault="00FE57D4" w:rsidP="006A32B1">
      <w:pPr>
        <w:spacing w:after="0" w:line="240" w:lineRule="auto"/>
      </w:pPr>
      <w:r>
        <w:separator/>
      </w:r>
    </w:p>
  </w:footnote>
  <w:footnote w:type="continuationSeparator" w:id="0">
    <w:p w14:paraId="5FC7DAE3" w14:textId="77777777" w:rsidR="00FE57D4" w:rsidRDefault="00FE57D4" w:rsidP="006A32B1">
      <w:pPr>
        <w:spacing w:after="0" w:line="240" w:lineRule="auto"/>
      </w:pPr>
      <w:r>
        <w:continuationSeparator/>
      </w:r>
    </w:p>
  </w:footnote>
  <w:footnote w:id="1">
    <w:p w14:paraId="7BC1D90D" w14:textId="5C996E09" w:rsidR="00CD5264" w:rsidRPr="00CD5264" w:rsidRDefault="00CD52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https://scikit-learn.org/stable/modules/generated/sklearn.metrics.precision_recall_fscore_support.html</w:t>
        </w:r>
      </w:hyperlink>
    </w:p>
  </w:footnote>
  <w:footnote w:id="2">
    <w:p w14:paraId="7E7037FE" w14:textId="216F9534" w:rsidR="00600396" w:rsidRPr="00600396" w:rsidRDefault="0060039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https://en.wikipedia.org/wiki/Tf%E2%80%93idf</w:t>
        </w:r>
      </w:hyperlink>
    </w:p>
  </w:footnote>
  <w:footnote w:id="3">
    <w:p w14:paraId="480C15B5" w14:textId="69993976" w:rsidR="007C6393" w:rsidRPr="007C6393" w:rsidRDefault="007C63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4">
    <w:p w14:paraId="5BC89630" w14:textId="25BEC15C" w:rsidR="0041654B" w:rsidRPr="0041654B" w:rsidRDefault="004165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5">
    <w:p w14:paraId="3BFE1A8E" w14:textId="46D3CB6D" w:rsidR="008C1BC7" w:rsidRPr="008C1BC7" w:rsidRDefault="008C1BC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https://developer.twitter.com/en/docs/tweets/tweet-updates.html</w:t>
        </w:r>
      </w:hyperlink>
    </w:p>
  </w:footnote>
  <w:footnote w:id="6">
    <w:p w14:paraId="33372A79" w14:textId="7AEF2CF8" w:rsidR="00801C36" w:rsidRPr="00801C36" w:rsidRDefault="00801C3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="005C1923" w:rsidRPr="0072554B">
          <w:rPr>
            <w:rStyle w:val="Hyperlink"/>
          </w:rPr>
          <w:t>https://developer.twitter.com/en/docs/tweets/search/api-reference/get-search-tweets.html</w:t>
        </w:r>
      </w:hyperlink>
      <w:r w:rsidR="005C1923">
        <w:t xml:space="preserve"> </w:t>
      </w:r>
    </w:p>
  </w:footnote>
  <w:footnote w:id="7">
    <w:p w14:paraId="0EF320B5" w14:textId="1068AD8A" w:rsidR="00F6486D" w:rsidRPr="00F6486D" w:rsidRDefault="00F6486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https://twython.readthedocs.io/en/latest/usage/basic_usage.html</w:t>
        </w:r>
      </w:hyperlink>
    </w:p>
  </w:footnote>
  <w:footnote w:id="8">
    <w:p w14:paraId="75B0EA41" w14:textId="4EDB1C75" w:rsidR="00A06D4D" w:rsidRPr="00A06D4D" w:rsidRDefault="00A06D4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https://github.com/jeff1evesque/ist-736-hw/tree/master/data/twitter</w:t>
        </w:r>
      </w:hyperlink>
    </w:p>
  </w:footnote>
  <w:footnote w:id="9">
    <w:p w14:paraId="5E563609" w14:textId="69C0A2AD" w:rsidR="00A72247" w:rsidRPr="00A72247" w:rsidRDefault="00A7224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https://github.com/jeff1evesque/ist-736-hw/blob/master/hw7/data/twitter/sample.csv</w:t>
        </w:r>
      </w:hyperlink>
    </w:p>
  </w:footnote>
  <w:footnote w:id="10">
    <w:p w14:paraId="20EE0515" w14:textId="7AE9E3A4" w:rsidR="00934DE7" w:rsidRPr="00934DE7" w:rsidRDefault="00934DE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https://www.mturk.com/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7306457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C14"/>
    <w:rsid w:val="00005059"/>
    <w:rsid w:val="00005B34"/>
    <w:rsid w:val="00006181"/>
    <w:rsid w:val="000074D9"/>
    <w:rsid w:val="00007C28"/>
    <w:rsid w:val="00010052"/>
    <w:rsid w:val="000102CA"/>
    <w:rsid w:val="000108D2"/>
    <w:rsid w:val="00010C61"/>
    <w:rsid w:val="000114BE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74D9"/>
    <w:rsid w:val="000202DE"/>
    <w:rsid w:val="0002261C"/>
    <w:rsid w:val="00022EF5"/>
    <w:rsid w:val="0002366E"/>
    <w:rsid w:val="00025249"/>
    <w:rsid w:val="000258DB"/>
    <w:rsid w:val="00025F41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DF3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6E4"/>
    <w:rsid w:val="0006344B"/>
    <w:rsid w:val="00063BB5"/>
    <w:rsid w:val="0006439B"/>
    <w:rsid w:val="000649DC"/>
    <w:rsid w:val="00065FB6"/>
    <w:rsid w:val="000660BC"/>
    <w:rsid w:val="000669B4"/>
    <w:rsid w:val="00067CB3"/>
    <w:rsid w:val="00071237"/>
    <w:rsid w:val="00071ABE"/>
    <w:rsid w:val="00071D3E"/>
    <w:rsid w:val="000724A3"/>
    <w:rsid w:val="000725B5"/>
    <w:rsid w:val="000730B9"/>
    <w:rsid w:val="0007391F"/>
    <w:rsid w:val="00073FAD"/>
    <w:rsid w:val="00074A62"/>
    <w:rsid w:val="00074D71"/>
    <w:rsid w:val="00076D06"/>
    <w:rsid w:val="00077BF6"/>
    <w:rsid w:val="00081EB0"/>
    <w:rsid w:val="00083745"/>
    <w:rsid w:val="00083EA8"/>
    <w:rsid w:val="0008637B"/>
    <w:rsid w:val="000868D5"/>
    <w:rsid w:val="00087A0B"/>
    <w:rsid w:val="0009102D"/>
    <w:rsid w:val="0009319D"/>
    <w:rsid w:val="00093AD6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A37"/>
    <w:rsid w:val="000B2B47"/>
    <w:rsid w:val="000B352C"/>
    <w:rsid w:val="000B36E1"/>
    <w:rsid w:val="000B3BB4"/>
    <w:rsid w:val="000B3F0B"/>
    <w:rsid w:val="000B4108"/>
    <w:rsid w:val="000B43BB"/>
    <w:rsid w:val="000B5F2C"/>
    <w:rsid w:val="000B6008"/>
    <w:rsid w:val="000B63F0"/>
    <w:rsid w:val="000B6F98"/>
    <w:rsid w:val="000B7988"/>
    <w:rsid w:val="000C0854"/>
    <w:rsid w:val="000C09E2"/>
    <w:rsid w:val="000C139B"/>
    <w:rsid w:val="000C150C"/>
    <w:rsid w:val="000C1B7D"/>
    <w:rsid w:val="000C26BB"/>
    <w:rsid w:val="000C2CA1"/>
    <w:rsid w:val="000C3708"/>
    <w:rsid w:val="000C394B"/>
    <w:rsid w:val="000C3BA6"/>
    <w:rsid w:val="000C3F33"/>
    <w:rsid w:val="000C762B"/>
    <w:rsid w:val="000C7722"/>
    <w:rsid w:val="000D0B89"/>
    <w:rsid w:val="000D0DC2"/>
    <w:rsid w:val="000D0E90"/>
    <w:rsid w:val="000D1E98"/>
    <w:rsid w:val="000D25E0"/>
    <w:rsid w:val="000D26CC"/>
    <w:rsid w:val="000D315B"/>
    <w:rsid w:val="000D37A2"/>
    <w:rsid w:val="000D3C7A"/>
    <w:rsid w:val="000D43E8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EA9"/>
    <w:rsid w:val="000E555C"/>
    <w:rsid w:val="000E576B"/>
    <w:rsid w:val="000E5C6A"/>
    <w:rsid w:val="000E5E5A"/>
    <w:rsid w:val="000E62EE"/>
    <w:rsid w:val="000E6EAB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A93"/>
    <w:rsid w:val="000F5CEF"/>
    <w:rsid w:val="000F5E5B"/>
    <w:rsid w:val="000F5FEC"/>
    <w:rsid w:val="000F6379"/>
    <w:rsid w:val="0010090E"/>
    <w:rsid w:val="00100CAA"/>
    <w:rsid w:val="0010207C"/>
    <w:rsid w:val="00102436"/>
    <w:rsid w:val="00102CB4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8F2"/>
    <w:rsid w:val="0011262E"/>
    <w:rsid w:val="00112A3B"/>
    <w:rsid w:val="00114387"/>
    <w:rsid w:val="001145B7"/>
    <w:rsid w:val="001150BA"/>
    <w:rsid w:val="001157A4"/>
    <w:rsid w:val="00115BDE"/>
    <w:rsid w:val="00115F86"/>
    <w:rsid w:val="00116AD5"/>
    <w:rsid w:val="00117B81"/>
    <w:rsid w:val="00117D5D"/>
    <w:rsid w:val="001203DF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496E"/>
    <w:rsid w:val="00125622"/>
    <w:rsid w:val="00125A9A"/>
    <w:rsid w:val="00126857"/>
    <w:rsid w:val="00130E3F"/>
    <w:rsid w:val="001313B1"/>
    <w:rsid w:val="00131596"/>
    <w:rsid w:val="00131AAA"/>
    <w:rsid w:val="00131E29"/>
    <w:rsid w:val="00131EFA"/>
    <w:rsid w:val="0013356A"/>
    <w:rsid w:val="00133A9F"/>
    <w:rsid w:val="00134050"/>
    <w:rsid w:val="0013561B"/>
    <w:rsid w:val="00135FA1"/>
    <w:rsid w:val="00136B3A"/>
    <w:rsid w:val="00137152"/>
    <w:rsid w:val="00137787"/>
    <w:rsid w:val="00140296"/>
    <w:rsid w:val="00140BCE"/>
    <w:rsid w:val="00140CFA"/>
    <w:rsid w:val="00141278"/>
    <w:rsid w:val="001436F0"/>
    <w:rsid w:val="001444CC"/>
    <w:rsid w:val="00145718"/>
    <w:rsid w:val="00146036"/>
    <w:rsid w:val="00147C60"/>
    <w:rsid w:val="00150FF0"/>
    <w:rsid w:val="001531E0"/>
    <w:rsid w:val="00153B14"/>
    <w:rsid w:val="00154162"/>
    <w:rsid w:val="0015574C"/>
    <w:rsid w:val="00156235"/>
    <w:rsid w:val="001571DF"/>
    <w:rsid w:val="001574E1"/>
    <w:rsid w:val="00161175"/>
    <w:rsid w:val="00161974"/>
    <w:rsid w:val="00161EAA"/>
    <w:rsid w:val="00161F0A"/>
    <w:rsid w:val="00162821"/>
    <w:rsid w:val="00162E2C"/>
    <w:rsid w:val="00162E41"/>
    <w:rsid w:val="0016474A"/>
    <w:rsid w:val="00164C79"/>
    <w:rsid w:val="00164DE7"/>
    <w:rsid w:val="00165874"/>
    <w:rsid w:val="00165B74"/>
    <w:rsid w:val="001661DE"/>
    <w:rsid w:val="001663DD"/>
    <w:rsid w:val="00166765"/>
    <w:rsid w:val="00166D66"/>
    <w:rsid w:val="0016767E"/>
    <w:rsid w:val="00167B2F"/>
    <w:rsid w:val="00171F78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4126"/>
    <w:rsid w:val="001856C3"/>
    <w:rsid w:val="00186328"/>
    <w:rsid w:val="001865EE"/>
    <w:rsid w:val="00186B22"/>
    <w:rsid w:val="00187086"/>
    <w:rsid w:val="00187C25"/>
    <w:rsid w:val="00190132"/>
    <w:rsid w:val="00192C30"/>
    <w:rsid w:val="001930CA"/>
    <w:rsid w:val="001932EE"/>
    <w:rsid w:val="00193993"/>
    <w:rsid w:val="00194C55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7060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B59A3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7839"/>
    <w:rsid w:val="001C7C35"/>
    <w:rsid w:val="001D01D0"/>
    <w:rsid w:val="001D13BE"/>
    <w:rsid w:val="001D1CF2"/>
    <w:rsid w:val="001D510F"/>
    <w:rsid w:val="001D5245"/>
    <w:rsid w:val="001D541A"/>
    <w:rsid w:val="001D5776"/>
    <w:rsid w:val="001D7F08"/>
    <w:rsid w:val="001E09AC"/>
    <w:rsid w:val="001E2F2F"/>
    <w:rsid w:val="001E336C"/>
    <w:rsid w:val="001E405D"/>
    <w:rsid w:val="001E4303"/>
    <w:rsid w:val="001E4BFA"/>
    <w:rsid w:val="001E5FF5"/>
    <w:rsid w:val="001E6B0B"/>
    <w:rsid w:val="001E79A8"/>
    <w:rsid w:val="001F01E1"/>
    <w:rsid w:val="001F0CA7"/>
    <w:rsid w:val="001F0F8C"/>
    <w:rsid w:val="001F18E2"/>
    <w:rsid w:val="001F1AD0"/>
    <w:rsid w:val="001F21EC"/>
    <w:rsid w:val="001F35DC"/>
    <w:rsid w:val="001F3E17"/>
    <w:rsid w:val="001F4CE2"/>
    <w:rsid w:val="001F6315"/>
    <w:rsid w:val="001F6E5C"/>
    <w:rsid w:val="001F78FD"/>
    <w:rsid w:val="002003BD"/>
    <w:rsid w:val="002011D0"/>
    <w:rsid w:val="00201572"/>
    <w:rsid w:val="00201E49"/>
    <w:rsid w:val="00203350"/>
    <w:rsid w:val="00203C3A"/>
    <w:rsid w:val="0020415C"/>
    <w:rsid w:val="002041C7"/>
    <w:rsid w:val="0020476F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28B6"/>
    <w:rsid w:val="002230BB"/>
    <w:rsid w:val="00223D81"/>
    <w:rsid w:val="00224525"/>
    <w:rsid w:val="00224AA6"/>
    <w:rsid w:val="00226122"/>
    <w:rsid w:val="002264C7"/>
    <w:rsid w:val="00226BE2"/>
    <w:rsid w:val="0022788C"/>
    <w:rsid w:val="0023010C"/>
    <w:rsid w:val="00230565"/>
    <w:rsid w:val="00230D36"/>
    <w:rsid w:val="00231845"/>
    <w:rsid w:val="00233E4D"/>
    <w:rsid w:val="00235089"/>
    <w:rsid w:val="00235655"/>
    <w:rsid w:val="00235775"/>
    <w:rsid w:val="002405FA"/>
    <w:rsid w:val="0024169F"/>
    <w:rsid w:val="00242739"/>
    <w:rsid w:val="002438E8"/>
    <w:rsid w:val="00244AFC"/>
    <w:rsid w:val="002450D6"/>
    <w:rsid w:val="00246524"/>
    <w:rsid w:val="00246CF4"/>
    <w:rsid w:val="00251228"/>
    <w:rsid w:val="002518CB"/>
    <w:rsid w:val="00252E4F"/>
    <w:rsid w:val="00253AD2"/>
    <w:rsid w:val="00254B02"/>
    <w:rsid w:val="00255E33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61EB"/>
    <w:rsid w:val="0026655A"/>
    <w:rsid w:val="002669D4"/>
    <w:rsid w:val="00266C1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5268"/>
    <w:rsid w:val="00275BA3"/>
    <w:rsid w:val="00276FA2"/>
    <w:rsid w:val="0027764D"/>
    <w:rsid w:val="00277C55"/>
    <w:rsid w:val="00282F14"/>
    <w:rsid w:val="002838A8"/>
    <w:rsid w:val="00283E1E"/>
    <w:rsid w:val="00284266"/>
    <w:rsid w:val="0028437A"/>
    <w:rsid w:val="00284FB9"/>
    <w:rsid w:val="002855D1"/>
    <w:rsid w:val="00285891"/>
    <w:rsid w:val="002877D1"/>
    <w:rsid w:val="00287E85"/>
    <w:rsid w:val="002907F6"/>
    <w:rsid w:val="0029100B"/>
    <w:rsid w:val="002939FF"/>
    <w:rsid w:val="002963ED"/>
    <w:rsid w:val="00296D5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44D8"/>
    <w:rsid w:val="002A4A38"/>
    <w:rsid w:val="002A6D1D"/>
    <w:rsid w:val="002A7DC6"/>
    <w:rsid w:val="002A7E99"/>
    <w:rsid w:val="002B0327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2"/>
    <w:rsid w:val="002D153F"/>
    <w:rsid w:val="002D1895"/>
    <w:rsid w:val="002D217B"/>
    <w:rsid w:val="002D3150"/>
    <w:rsid w:val="002D31E7"/>
    <w:rsid w:val="002D54D5"/>
    <w:rsid w:val="002D63E1"/>
    <w:rsid w:val="002D69EF"/>
    <w:rsid w:val="002D6ADE"/>
    <w:rsid w:val="002D6B3E"/>
    <w:rsid w:val="002D6C0D"/>
    <w:rsid w:val="002D76A3"/>
    <w:rsid w:val="002D7B73"/>
    <w:rsid w:val="002D7CFC"/>
    <w:rsid w:val="002E06A4"/>
    <w:rsid w:val="002E0DE0"/>
    <w:rsid w:val="002E2D55"/>
    <w:rsid w:val="002E301D"/>
    <w:rsid w:val="002E42C6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2C6B"/>
    <w:rsid w:val="002F30C2"/>
    <w:rsid w:val="002F3F6A"/>
    <w:rsid w:val="002F4241"/>
    <w:rsid w:val="002F439B"/>
    <w:rsid w:val="002F50A0"/>
    <w:rsid w:val="002F607F"/>
    <w:rsid w:val="002F635E"/>
    <w:rsid w:val="002F7F7F"/>
    <w:rsid w:val="00300F34"/>
    <w:rsid w:val="00301348"/>
    <w:rsid w:val="00301961"/>
    <w:rsid w:val="00302A5E"/>
    <w:rsid w:val="00302DF2"/>
    <w:rsid w:val="0030413E"/>
    <w:rsid w:val="003047E9"/>
    <w:rsid w:val="00304AF6"/>
    <w:rsid w:val="00304E3A"/>
    <w:rsid w:val="00305ADE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73F4"/>
    <w:rsid w:val="00317C05"/>
    <w:rsid w:val="00317DCC"/>
    <w:rsid w:val="003224AD"/>
    <w:rsid w:val="0032273C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ECA"/>
    <w:rsid w:val="00332499"/>
    <w:rsid w:val="003335EF"/>
    <w:rsid w:val="00333937"/>
    <w:rsid w:val="00333C3F"/>
    <w:rsid w:val="003351DB"/>
    <w:rsid w:val="00335DA4"/>
    <w:rsid w:val="00336123"/>
    <w:rsid w:val="00337B56"/>
    <w:rsid w:val="00337F93"/>
    <w:rsid w:val="00341437"/>
    <w:rsid w:val="00341D3A"/>
    <w:rsid w:val="003420FC"/>
    <w:rsid w:val="0034244A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4643"/>
    <w:rsid w:val="0035554D"/>
    <w:rsid w:val="003558AA"/>
    <w:rsid w:val="00355A3E"/>
    <w:rsid w:val="00356CA0"/>
    <w:rsid w:val="00357CFE"/>
    <w:rsid w:val="00357D1A"/>
    <w:rsid w:val="00360DD6"/>
    <w:rsid w:val="00361642"/>
    <w:rsid w:val="00362102"/>
    <w:rsid w:val="0036263D"/>
    <w:rsid w:val="00363DE7"/>
    <w:rsid w:val="00365224"/>
    <w:rsid w:val="00365631"/>
    <w:rsid w:val="00365A5A"/>
    <w:rsid w:val="00365B07"/>
    <w:rsid w:val="0036762E"/>
    <w:rsid w:val="00367AFF"/>
    <w:rsid w:val="003704CB"/>
    <w:rsid w:val="00370A84"/>
    <w:rsid w:val="00370E2B"/>
    <w:rsid w:val="00372383"/>
    <w:rsid w:val="0037248A"/>
    <w:rsid w:val="0037248B"/>
    <w:rsid w:val="0037336B"/>
    <w:rsid w:val="00374656"/>
    <w:rsid w:val="003759BF"/>
    <w:rsid w:val="00376207"/>
    <w:rsid w:val="003769A7"/>
    <w:rsid w:val="00377576"/>
    <w:rsid w:val="00377875"/>
    <w:rsid w:val="003779C1"/>
    <w:rsid w:val="00377BC3"/>
    <w:rsid w:val="00377CC0"/>
    <w:rsid w:val="00377DB0"/>
    <w:rsid w:val="0038007E"/>
    <w:rsid w:val="003806DD"/>
    <w:rsid w:val="003815A5"/>
    <w:rsid w:val="00382ED8"/>
    <w:rsid w:val="00383440"/>
    <w:rsid w:val="00383930"/>
    <w:rsid w:val="00383E71"/>
    <w:rsid w:val="0038403C"/>
    <w:rsid w:val="003841CD"/>
    <w:rsid w:val="003848C7"/>
    <w:rsid w:val="003864D8"/>
    <w:rsid w:val="00387885"/>
    <w:rsid w:val="003904DA"/>
    <w:rsid w:val="00390728"/>
    <w:rsid w:val="00391087"/>
    <w:rsid w:val="0039151B"/>
    <w:rsid w:val="00391D5A"/>
    <w:rsid w:val="00392524"/>
    <w:rsid w:val="0039276D"/>
    <w:rsid w:val="00392A8A"/>
    <w:rsid w:val="00393597"/>
    <w:rsid w:val="00394CDF"/>
    <w:rsid w:val="00395B64"/>
    <w:rsid w:val="00396434"/>
    <w:rsid w:val="00397224"/>
    <w:rsid w:val="0039739D"/>
    <w:rsid w:val="003A199B"/>
    <w:rsid w:val="003A1D64"/>
    <w:rsid w:val="003A1E69"/>
    <w:rsid w:val="003A26CC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30D"/>
    <w:rsid w:val="003A6460"/>
    <w:rsid w:val="003A73FE"/>
    <w:rsid w:val="003B015B"/>
    <w:rsid w:val="003B044A"/>
    <w:rsid w:val="003B092D"/>
    <w:rsid w:val="003B2A48"/>
    <w:rsid w:val="003B2A6B"/>
    <w:rsid w:val="003B41B8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7747"/>
    <w:rsid w:val="003B7D3F"/>
    <w:rsid w:val="003B7E91"/>
    <w:rsid w:val="003C4E18"/>
    <w:rsid w:val="003C51C1"/>
    <w:rsid w:val="003C52A8"/>
    <w:rsid w:val="003C549D"/>
    <w:rsid w:val="003C73A7"/>
    <w:rsid w:val="003D0AF3"/>
    <w:rsid w:val="003D0B34"/>
    <w:rsid w:val="003D2121"/>
    <w:rsid w:val="003D2553"/>
    <w:rsid w:val="003D37A4"/>
    <w:rsid w:val="003D3E7F"/>
    <w:rsid w:val="003D5404"/>
    <w:rsid w:val="003D5905"/>
    <w:rsid w:val="003D6696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54B"/>
    <w:rsid w:val="0041682C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6E30"/>
    <w:rsid w:val="00427264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4040"/>
    <w:rsid w:val="00434D96"/>
    <w:rsid w:val="00437195"/>
    <w:rsid w:val="00437FEC"/>
    <w:rsid w:val="00440034"/>
    <w:rsid w:val="004405DF"/>
    <w:rsid w:val="00440774"/>
    <w:rsid w:val="004416C4"/>
    <w:rsid w:val="00441E77"/>
    <w:rsid w:val="00441F70"/>
    <w:rsid w:val="00441FF3"/>
    <w:rsid w:val="004423D0"/>
    <w:rsid w:val="00442E7B"/>
    <w:rsid w:val="00443545"/>
    <w:rsid w:val="004446ED"/>
    <w:rsid w:val="0044512A"/>
    <w:rsid w:val="00445DFE"/>
    <w:rsid w:val="00445EBD"/>
    <w:rsid w:val="0044759C"/>
    <w:rsid w:val="00450518"/>
    <w:rsid w:val="00451088"/>
    <w:rsid w:val="00451337"/>
    <w:rsid w:val="00452EC3"/>
    <w:rsid w:val="00453750"/>
    <w:rsid w:val="0045389E"/>
    <w:rsid w:val="00453CC2"/>
    <w:rsid w:val="00454FEE"/>
    <w:rsid w:val="00455FDF"/>
    <w:rsid w:val="004575C1"/>
    <w:rsid w:val="00457987"/>
    <w:rsid w:val="00460E13"/>
    <w:rsid w:val="004612BA"/>
    <w:rsid w:val="004619A8"/>
    <w:rsid w:val="00463677"/>
    <w:rsid w:val="004639F7"/>
    <w:rsid w:val="004640F3"/>
    <w:rsid w:val="00464AB9"/>
    <w:rsid w:val="00467147"/>
    <w:rsid w:val="00467EB8"/>
    <w:rsid w:val="0047031C"/>
    <w:rsid w:val="0047052A"/>
    <w:rsid w:val="004707FA"/>
    <w:rsid w:val="00472496"/>
    <w:rsid w:val="00473952"/>
    <w:rsid w:val="00473C79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D5D"/>
    <w:rsid w:val="004833B4"/>
    <w:rsid w:val="00483427"/>
    <w:rsid w:val="00483587"/>
    <w:rsid w:val="00484B33"/>
    <w:rsid w:val="0048572E"/>
    <w:rsid w:val="00485C36"/>
    <w:rsid w:val="00485D84"/>
    <w:rsid w:val="0048783A"/>
    <w:rsid w:val="00487ACE"/>
    <w:rsid w:val="00490401"/>
    <w:rsid w:val="00490CCC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32F"/>
    <w:rsid w:val="00495D85"/>
    <w:rsid w:val="00496A9B"/>
    <w:rsid w:val="00496D39"/>
    <w:rsid w:val="00497063"/>
    <w:rsid w:val="004A0C0F"/>
    <w:rsid w:val="004A1A70"/>
    <w:rsid w:val="004A472F"/>
    <w:rsid w:val="004A490D"/>
    <w:rsid w:val="004A49DE"/>
    <w:rsid w:val="004A4DD9"/>
    <w:rsid w:val="004A5BA4"/>
    <w:rsid w:val="004B1374"/>
    <w:rsid w:val="004B14EF"/>
    <w:rsid w:val="004B290E"/>
    <w:rsid w:val="004B29ED"/>
    <w:rsid w:val="004B2B1F"/>
    <w:rsid w:val="004B3773"/>
    <w:rsid w:val="004B4571"/>
    <w:rsid w:val="004B45A7"/>
    <w:rsid w:val="004B5032"/>
    <w:rsid w:val="004B5446"/>
    <w:rsid w:val="004B5968"/>
    <w:rsid w:val="004B5C48"/>
    <w:rsid w:val="004B64DE"/>
    <w:rsid w:val="004B6CAD"/>
    <w:rsid w:val="004C0FAD"/>
    <w:rsid w:val="004C2945"/>
    <w:rsid w:val="004C3470"/>
    <w:rsid w:val="004C4E8B"/>
    <w:rsid w:val="004C54BE"/>
    <w:rsid w:val="004C6C06"/>
    <w:rsid w:val="004C7CBF"/>
    <w:rsid w:val="004C7D1D"/>
    <w:rsid w:val="004D077E"/>
    <w:rsid w:val="004D1527"/>
    <w:rsid w:val="004D2377"/>
    <w:rsid w:val="004D2924"/>
    <w:rsid w:val="004D2A3E"/>
    <w:rsid w:val="004D2EFA"/>
    <w:rsid w:val="004D463C"/>
    <w:rsid w:val="004D46B5"/>
    <w:rsid w:val="004D4C72"/>
    <w:rsid w:val="004D4D51"/>
    <w:rsid w:val="004D662F"/>
    <w:rsid w:val="004D7059"/>
    <w:rsid w:val="004D77F0"/>
    <w:rsid w:val="004E13B4"/>
    <w:rsid w:val="004E1691"/>
    <w:rsid w:val="004E24A6"/>
    <w:rsid w:val="004E3714"/>
    <w:rsid w:val="004E45DA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50FD"/>
    <w:rsid w:val="004F5122"/>
    <w:rsid w:val="004F57ED"/>
    <w:rsid w:val="004F6A3A"/>
    <w:rsid w:val="004F6BA3"/>
    <w:rsid w:val="004F6DC2"/>
    <w:rsid w:val="004F7546"/>
    <w:rsid w:val="00500A03"/>
    <w:rsid w:val="005019D4"/>
    <w:rsid w:val="00501F4C"/>
    <w:rsid w:val="00502970"/>
    <w:rsid w:val="00502E7A"/>
    <w:rsid w:val="005031FD"/>
    <w:rsid w:val="00503AEC"/>
    <w:rsid w:val="00504815"/>
    <w:rsid w:val="005049EC"/>
    <w:rsid w:val="00505D50"/>
    <w:rsid w:val="00506118"/>
    <w:rsid w:val="00506A2E"/>
    <w:rsid w:val="005073C9"/>
    <w:rsid w:val="00510164"/>
    <w:rsid w:val="00510220"/>
    <w:rsid w:val="005114BE"/>
    <w:rsid w:val="00511ABB"/>
    <w:rsid w:val="0051215E"/>
    <w:rsid w:val="005125E5"/>
    <w:rsid w:val="00512B5D"/>
    <w:rsid w:val="0051495D"/>
    <w:rsid w:val="005150ED"/>
    <w:rsid w:val="005155F2"/>
    <w:rsid w:val="005167C9"/>
    <w:rsid w:val="00517E9C"/>
    <w:rsid w:val="00517FD1"/>
    <w:rsid w:val="005202D6"/>
    <w:rsid w:val="005203F4"/>
    <w:rsid w:val="005209B1"/>
    <w:rsid w:val="00520B3C"/>
    <w:rsid w:val="0052106E"/>
    <w:rsid w:val="0052339A"/>
    <w:rsid w:val="00523FDD"/>
    <w:rsid w:val="0052449C"/>
    <w:rsid w:val="0052498F"/>
    <w:rsid w:val="005254AB"/>
    <w:rsid w:val="00525C97"/>
    <w:rsid w:val="0052621C"/>
    <w:rsid w:val="0052671D"/>
    <w:rsid w:val="00526DBB"/>
    <w:rsid w:val="00526F41"/>
    <w:rsid w:val="00530055"/>
    <w:rsid w:val="0053074B"/>
    <w:rsid w:val="00531066"/>
    <w:rsid w:val="00532761"/>
    <w:rsid w:val="005330E3"/>
    <w:rsid w:val="00536AF5"/>
    <w:rsid w:val="00536DF7"/>
    <w:rsid w:val="0054003B"/>
    <w:rsid w:val="005420FC"/>
    <w:rsid w:val="00542206"/>
    <w:rsid w:val="00542BC0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4AB3"/>
    <w:rsid w:val="005551DC"/>
    <w:rsid w:val="00555597"/>
    <w:rsid w:val="005559AA"/>
    <w:rsid w:val="00556509"/>
    <w:rsid w:val="00560DEF"/>
    <w:rsid w:val="0056164F"/>
    <w:rsid w:val="005623EF"/>
    <w:rsid w:val="00562D55"/>
    <w:rsid w:val="005648E4"/>
    <w:rsid w:val="0056517F"/>
    <w:rsid w:val="00566877"/>
    <w:rsid w:val="0056733C"/>
    <w:rsid w:val="005674E5"/>
    <w:rsid w:val="00571060"/>
    <w:rsid w:val="00571144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3C94"/>
    <w:rsid w:val="005B42BA"/>
    <w:rsid w:val="005B4627"/>
    <w:rsid w:val="005B53E5"/>
    <w:rsid w:val="005B566C"/>
    <w:rsid w:val="005B639F"/>
    <w:rsid w:val="005B7F0C"/>
    <w:rsid w:val="005C0AC1"/>
    <w:rsid w:val="005C1303"/>
    <w:rsid w:val="005C1923"/>
    <w:rsid w:val="005C2EEB"/>
    <w:rsid w:val="005C35E4"/>
    <w:rsid w:val="005C37AB"/>
    <w:rsid w:val="005C37D0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86D"/>
    <w:rsid w:val="005E3E30"/>
    <w:rsid w:val="005E41DE"/>
    <w:rsid w:val="005E5110"/>
    <w:rsid w:val="005E70CD"/>
    <w:rsid w:val="005E70EB"/>
    <w:rsid w:val="005E7589"/>
    <w:rsid w:val="005F002E"/>
    <w:rsid w:val="005F0322"/>
    <w:rsid w:val="005F05DA"/>
    <w:rsid w:val="005F0C2E"/>
    <w:rsid w:val="005F1434"/>
    <w:rsid w:val="005F1FCD"/>
    <w:rsid w:val="005F20F8"/>
    <w:rsid w:val="005F2D10"/>
    <w:rsid w:val="005F3605"/>
    <w:rsid w:val="005F436F"/>
    <w:rsid w:val="005F6929"/>
    <w:rsid w:val="005F7850"/>
    <w:rsid w:val="00600192"/>
    <w:rsid w:val="00600396"/>
    <w:rsid w:val="0060076D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9B"/>
    <w:rsid w:val="0060578F"/>
    <w:rsid w:val="00605F88"/>
    <w:rsid w:val="0060631C"/>
    <w:rsid w:val="00607797"/>
    <w:rsid w:val="00607E9B"/>
    <w:rsid w:val="00610358"/>
    <w:rsid w:val="00610472"/>
    <w:rsid w:val="00611883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E65"/>
    <w:rsid w:val="0062535D"/>
    <w:rsid w:val="00625A2E"/>
    <w:rsid w:val="00626025"/>
    <w:rsid w:val="0063115F"/>
    <w:rsid w:val="0063320A"/>
    <w:rsid w:val="00633CD8"/>
    <w:rsid w:val="00633E7A"/>
    <w:rsid w:val="00634F3D"/>
    <w:rsid w:val="00635142"/>
    <w:rsid w:val="00635AC4"/>
    <w:rsid w:val="00635FA8"/>
    <w:rsid w:val="00636DA5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445E"/>
    <w:rsid w:val="00644A16"/>
    <w:rsid w:val="006451A7"/>
    <w:rsid w:val="00645474"/>
    <w:rsid w:val="00645E9B"/>
    <w:rsid w:val="0064607E"/>
    <w:rsid w:val="00647E52"/>
    <w:rsid w:val="006513D6"/>
    <w:rsid w:val="0065204F"/>
    <w:rsid w:val="0065281A"/>
    <w:rsid w:val="00653CA3"/>
    <w:rsid w:val="0065447F"/>
    <w:rsid w:val="00654772"/>
    <w:rsid w:val="00655166"/>
    <w:rsid w:val="006553B0"/>
    <w:rsid w:val="00657A86"/>
    <w:rsid w:val="00657C68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FF8"/>
    <w:rsid w:val="00671C15"/>
    <w:rsid w:val="00671D34"/>
    <w:rsid w:val="006728D9"/>
    <w:rsid w:val="006731EC"/>
    <w:rsid w:val="00673760"/>
    <w:rsid w:val="00674D8A"/>
    <w:rsid w:val="0067518E"/>
    <w:rsid w:val="006752ED"/>
    <w:rsid w:val="006774B2"/>
    <w:rsid w:val="00677D96"/>
    <w:rsid w:val="0068009A"/>
    <w:rsid w:val="00680974"/>
    <w:rsid w:val="0068138B"/>
    <w:rsid w:val="00682DCD"/>
    <w:rsid w:val="006833BA"/>
    <w:rsid w:val="0068469E"/>
    <w:rsid w:val="006849DB"/>
    <w:rsid w:val="00684C8C"/>
    <w:rsid w:val="00684ED4"/>
    <w:rsid w:val="0068625E"/>
    <w:rsid w:val="0068679C"/>
    <w:rsid w:val="00687210"/>
    <w:rsid w:val="0068724D"/>
    <w:rsid w:val="00690C1E"/>
    <w:rsid w:val="00690E13"/>
    <w:rsid w:val="00691153"/>
    <w:rsid w:val="006917E8"/>
    <w:rsid w:val="00694289"/>
    <w:rsid w:val="00694620"/>
    <w:rsid w:val="00694EED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312F"/>
    <w:rsid w:val="006A32B1"/>
    <w:rsid w:val="006A35ED"/>
    <w:rsid w:val="006A374E"/>
    <w:rsid w:val="006A3C37"/>
    <w:rsid w:val="006A3E81"/>
    <w:rsid w:val="006A3EFA"/>
    <w:rsid w:val="006A4280"/>
    <w:rsid w:val="006A4B2A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66C7"/>
    <w:rsid w:val="006B6A37"/>
    <w:rsid w:val="006B6D60"/>
    <w:rsid w:val="006B7196"/>
    <w:rsid w:val="006C1C6F"/>
    <w:rsid w:val="006C3031"/>
    <w:rsid w:val="006C31F2"/>
    <w:rsid w:val="006C321E"/>
    <w:rsid w:val="006C3294"/>
    <w:rsid w:val="006C41B7"/>
    <w:rsid w:val="006C4426"/>
    <w:rsid w:val="006C762C"/>
    <w:rsid w:val="006C7B2A"/>
    <w:rsid w:val="006D0204"/>
    <w:rsid w:val="006D06A0"/>
    <w:rsid w:val="006D0AA9"/>
    <w:rsid w:val="006D20A5"/>
    <w:rsid w:val="006D3027"/>
    <w:rsid w:val="006D313A"/>
    <w:rsid w:val="006D34E1"/>
    <w:rsid w:val="006D3E9D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973"/>
    <w:rsid w:val="006E39D8"/>
    <w:rsid w:val="006E3A8B"/>
    <w:rsid w:val="006E3DBA"/>
    <w:rsid w:val="006E3EDD"/>
    <w:rsid w:val="006E45C3"/>
    <w:rsid w:val="006E542A"/>
    <w:rsid w:val="006E5609"/>
    <w:rsid w:val="006E5E6E"/>
    <w:rsid w:val="006E6360"/>
    <w:rsid w:val="006E6E2F"/>
    <w:rsid w:val="006E6FB7"/>
    <w:rsid w:val="006E7981"/>
    <w:rsid w:val="006E7A18"/>
    <w:rsid w:val="006E7B65"/>
    <w:rsid w:val="006E7C8C"/>
    <w:rsid w:val="006F0E02"/>
    <w:rsid w:val="006F1CB8"/>
    <w:rsid w:val="006F296D"/>
    <w:rsid w:val="006F2A59"/>
    <w:rsid w:val="006F2B77"/>
    <w:rsid w:val="006F3BEA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40376"/>
    <w:rsid w:val="0074060F"/>
    <w:rsid w:val="00742152"/>
    <w:rsid w:val="007422C5"/>
    <w:rsid w:val="00744504"/>
    <w:rsid w:val="00744591"/>
    <w:rsid w:val="007446CC"/>
    <w:rsid w:val="00746278"/>
    <w:rsid w:val="00746AEA"/>
    <w:rsid w:val="007473FF"/>
    <w:rsid w:val="00751E74"/>
    <w:rsid w:val="00752C3A"/>
    <w:rsid w:val="00753294"/>
    <w:rsid w:val="007541B5"/>
    <w:rsid w:val="00754944"/>
    <w:rsid w:val="00754B49"/>
    <w:rsid w:val="00755250"/>
    <w:rsid w:val="007558B1"/>
    <w:rsid w:val="00755C62"/>
    <w:rsid w:val="007563CF"/>
    <w:rsid w:val="00756A84"/>
    <w:rsid w:val="0075789F"/>
    <w:rsid w:val="00757E63"/>
    <w:rsid w:val="00760AEE"/>
    <w:rsid w:val="00761CF8"/>
    <w:rsid w:val="007627CD"/>
    <w:rsid w:val="00762DCE"/>
    <w:rsid w:val="00762F48"/>
    <w:rsid w:val="007638D0"/>
    <w:rsid w:val="00763E56"/>
    <w:rsid w:val="00764297"/>
    <w:rsid w:val="007674DF"/>
    <w:rsid w:val="00767FFA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10CE"/>
    <w:rsid w:val="007924EA"/>
    <w:rsid w:val="007926F8"/>
    <w:rsid w:val="00793D5F"/>
    <w:rsid w:val="007941A2"/>
    <w:rsid w:val="00794EA8"/>
    <w:rsid w:val="00796DC2"/>
    <w:rsid w:val="00796E08"/>
    <w:rsid w:val="007A1266"/>
    <w:rsid w:val="007A18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65D"/>
    <w:rsid w:val="007A7942"/>
    <w:rsid w:val="007B195B"/>
    <w:rsid w:val="007B2235"/>
    <w:rsid w:val="007B27F5"/>
    <w:rsid w:val="007B2EAA"/>
    <w:rsid w:val="007B2F4E"/>
    <w:rsid w:val="007B3B6A"/>
    <w:rsid w:val="007B4F70"/>
    <w:rsid w:val="007B64FA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4441"/>
    <w:rsid w:val="007C6393"/>
    <w:rsid w:val="007C63DA"/>
    <w:rsid w:val="007C681A"/>
    <w:rsid w:val="007C71C5"/>
    <w:rsid w:val="007D1F65"/>
    <w:rsid w:val="007D23CF"/>
    <w:rsid w:val="007D2621"/>
    <w:rsid w:val="007D27DF"/>
    <w:rsid w:val="007D3A56"/>
    <w:rsid w:val="007D4483"/>
    <w:rsid w:val="007D4772"/>
    <w:rsid w:val="007D59FD"/>
    <w:rsid w:val="007D7EDD"/>
    <w:rsid w:val="007E04CC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707E"/>
    <w:rsid w:val="008070C7"/>
    <w:rsid w:val="00807147"/>
    <w:rsid w:val="00810BDA"/>
    <w:rsid w:val="008115AD"/>
    <w:rsid w:val="00811B66"/>
    <w:rsid w:val="00812F70"/>
    <w:rsid w:val="008130EE"/>
    <w:rsid w:val="00813B23"/>
    <w:rsid w:val="008153D2"/>
    <w:rsid w:val="0081578D"/>
    <w:rsid w:val="00816144"/>
    <w:rsid w:val="00816F68"/>
    <w:rsid w:val="008170C8"/>
    <w:rsid w:val="00820329"/>
    <w:rsid w:val="0082090F"/>
    <w:rsid w:val="00821232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7193"/>
    <w:rsid w:val="00837A26"/>
    <w:rsid w:val="00840D29"/>
    <w:rsid w:val="0084187F"/>
    <w:rsid w:val="00842D2F"/>
    <w:rsid w:val="00843190"/>
    <w:rsid w:val="00843965"/>
    <w:rsid w:val="00844643"/>
    <w:rsid w:val="00845689"/>
    <w:rsid w:val="00845872"/>
    <w:rsid w:val="0084692C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57F4D"/>
    <w:rsid w:val="00860115"/>
    <w:rsid w:val="00860E59"/>
    <w:rsid w:val="008624B2"/>
    <w:rsid w:val="0086287D"/>
    <w:rsid w:val="00862EE8"/>
    <w:rsid w:val="00863F40"/>
    <w:rsid w:val="00865E1E"/>
    <w:rsid w:val="00865F1B"/>
    <w:rsid w:val="008663F3"/>
    <w:rsid w:val="00866927"/>
    <w:rsid w:val="0086693B"/>
    <w:rsid w:val="00866B04"/>
    <w:rsid w:val="00867609"/>
    <w:rsid w:val="00871382"/>
    <w:rsid w:val="00871C88"/>
    <w:rsid w:val="00871EB5"/>
    <w:rsid w:val="0087244F"/>
    <w:rsid w:val="00872DE1"/>
    <w:rsid w:val="00872E4F"/>
    <w:rsid w:val="00873210"/>
    <w:rsid w:val="00873A1D"/>
    <w:rsid w:val="00874170"/>
    <w:rsid w:val="0087451F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A39"/>
    <w:rsid w:val="00883E2A"/>
    <w:rsid w:val="0088673B"/>
    <w:rsid w:val="00886FBA"/>
    <w:rsid w:val="0088785D"/>
    <w:rsid w:val="00890A1C"/>
    <w:rsid w:val="00890EB0"/>
    <w:rsid w:val="008912D3"/>
    <w:rsid w:val="00892EB1"/>
    <w:rsid w:val="00894255"/>
    <w:rsid w:val="00895153"/>
    <w:rsid w:val="00896066"/>
    <w:rsid w:val="00896118"/>
    <w:rsid w:val="0089633D"/>
    <w:rsid w:val="008A13DF"/>
    <w:rsid w:val="008A1F3B"/>
    <w:rsid w:val="008A3421"/>
    <w:rsid w:val="008A4365"/>
    <w:rsid w:val="008A461A"/>
    <w:rsid w:val="008A477E"/>
    <w:rsid w:val="008A493E"/>
    <w:rsid w:val="008A592D"/>
    <w:rsid w:val="008A60A3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6CD"/>
    <w:rsid w:val="008B31E1"/>
    <w:rsid w:val="008B377E"/>
    <w:rsid w:val="008B4035"/>
    <w:rsid w:val="008B476F"/>
    <w:rsid w:val="008B487B"/>
    <w:rsid w:val="008B51FE"/>
    <w:rsid w:val="008B542F"/>
    <w:rsid w:val="008B5599"/>
    <w:rsid w:val="008B6C6A"/>
    <w:rsid w:val="008B7142"/>
    <w:rsid w:val="008B7149"/>
    <w:rsid w:val="008C0F83"/>
    <w:rsid w:val="008C1BC7"/>
    <w:rsid w:val="008C3A6C"/>
    <w:rsid w:val="008C439E"/>
    <w:rsid w:val="008C48DA"/>
    <w:rsid w:val="008C4F64"/>
    <w:rsid w:val="008C5335"/>
    <w:rsid w:val="008C5B95"/>
    <w:rsid w:val="008C6595"/>
    <w:rsid w:val="008C6998"/>
    <w:rsid w:val="008C6E85"/>
    <w:rsid w:val="008C6F65"/>
    <w:rsid w:val="008C75A6"/>
    <w:rsid w:val="008C7F18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A0"/>
    <w:rsid w:val="008D43DB"/>
    <w:rsid w:val="008D4411"/>
    <w:rsid w:val="008D4ADA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1417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7061"/>
    <w:rsid w:val="009272E9"/>
    <w:rsid w:val="00927DE6"/>
    <w:rsid w:val="00930929"/>
    <w:rsid w:val="00930BD1"/>
    <w:rsid w:val="009314E1"/>
    <w:rsid w:val="0093189F"/>
    <w:rsid w:val="00931FC3"/>
    <w:rsid w:val="00932668"/>
    <w:rsid w:val="00932DB6"/>
    <w:rsid w:val="00932E6B"/>
    <w:rsid w:val="00933514"/>
    <w:rsid w:val="00934DE7"/>
    <w:rsid w:val="00935B51"/>
    <w:rsid w:val="00935BA0"/>
    <w:rsid w:val="00935D9B"/>
    <w:rsid w:val="00936BBB"/>
    <w:rsid w:val="00937943"/>
    <w:rsid w:val="00937B06"/>
    <w:rsid w:val="00940544"/>
    <w:rsid w:val="009420E5"/>
    <w:rsid w:val="00942504"/>
    <w:rsid w:val="00943241"/>
    <w:rsid w:val="009434B9"/>
    <w:rsid w:val="00944A35"/>
    <w:rsid w:val="0094513D"/>
    <w:rsid w:val="00946901"/>
    <w:rsid w:val="00946BB8"/>
    <w:rsid w:val="00947632"/>
    <w:rsid w:val="00947DA9"/>
    <w:rsid w:val="009501EB"/>
    <w:rsid w:val="00950B19"/>
    <w:rsid w:val="0095129F"/>
    <w:rsid w:val="00951384"/>
    <w:rsid w:val="009537CC"/>
    <w:rsid w:val="00956838"/>
    <w:rsid w:val="00956FCA"/>
    <w:rsid w:val="00957CB0"/>
    <w:rsid w:val="00957CE2"/>
    <w:rsid w:val="00957D2C"/>
    <w:rsid w:val="00957EED"/>
    <w:rsid w:val="00962419"/>
    <w:rsid w:val="0096284A"/>
    <w:rsid w:val="0096375F"/>
    <w:rsid w:val="00964072"/>
    <w:rsid w:val="0096555B"/>
    <w:rsid w:val="00965BAB"/>
    <w:rsid w:val="00965CF4"/>
    <w:rsid w:val="00965FB7"/>
    <w:rsid w:val="009669D9"/>
    <w:rsid w:val="009672D6"/>
    <w:rsid w:val="00967D68"/>
    <w:rsid w:val="0097003F"/>
    <w:rsid w:val="0097004D"/>
    <w:rsid w:val="00972232"/>
    <w:rsid w:val="00972E05"/>
    <w:rsid w:val="009732F1"/>
    <w:rsid w:val="00973B70"/>
    <w:rsid w:val="009756E7"/>
    <w:rsid w:val="0097663D"/>
    <w:rsid w:val="00976677"/>
    <w:rsid w:val="00977FF0"/>
    <w:rsid w:val="0098085B"/>
    <w:rsid w:val="00980871"/>
    <w:rsid w:val="00980BDA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4AD"/>
    <w:rsid w:val="0099090E"/>
    <w:rsid w:val="00990FD2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0CD3"/>
    <w:rsid w:val="009A17E4"/>
    <w:rsid w:val="009A237F"/>
    <w:rsid w:val="009A2886"/>
    <w:rsid w:val="009A28BF"/>
    <w:rsid w:val="009A2FCF"/>
    <w:rsid w:val="009A3059"/>
    <w:rsid w:val="009A4455"/>
    <w:rsid w:val="009A5E77"/>
    <w:rsid w:val="009A616B"/>
    <w:rsid w:val="009A6C08"/>
    <w:rsid w:val="009A6FD8"/>
    <w:rsid w:val="009A7704"/>
    <w:rsid w:val="009A7FDE"/>
    <w:rsid w:val="009B0AE0"/>
    <w:rsid w:val="009B24CB"/>
    <w:rsid w:val="009B2533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913"/>
    <w:rsid w:val="009C1D65"/>
    <w:rsid w:val="009C2A0A"/>
    <w:rsid w:val="009C394C"/>
    <w:rsid w:val="009C3D71"/>
    <w:rsid w:val="009C513D"/>
    <w:rsid w:val="009C5495"/>
    <w:rsid w:val="009C629C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F56"/>
    <w:rsid w:val="009D3FDF"/>
    <w:rsid w:val="009D414F"/>
    <w:rsid w:val="009D5548"/>
    <w:rsid w:val="009D6777"/>
    <w:rsid w:val="009D73BB"/>
    <w:rsid w:val="009D74BB"/>
    <w:rsid w:val="009D7687"/>
    <w:rsid w:val="009D7FAF"/>
    <w:rsid w:val="009E0ACD"/>
    <w:rsid w:val="009E1280"/>
    <w:rsid w:val="009E1C8E"/>
    <w:rsid w:val="009E2052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36C"/>
    <w:rsid w:val="009F46E7"/>
    <w:rsid w:val="009F5C1B"/>
    <w:rsid w:val="009F65A9"/>
    <w:rsid w:val="009F6AEB"/>
    <w:rsid w:val="009F7208"/>
    <w:rsid w:val="00A0071E"/>
    <w:rsid w:val="00A00C71"/>
    <w:rsid w:val="00A00D18"/>
    <w:rsid w:val="00A01CEA"/>
    <w:rsid w:val="00A02EDA"/>
    <w:rsid w:val="00A03619"/>
    <w:rsid w:val="00A03A8E"/>
    <w:rsid w:val="00A04513"/>
    <w:rsid w:val="00A06D4D"/>
    <w:rsid w:val="00A10973"/>
    <w:rsid w:val="00A11981"/>
    <w:rsid w:val="00A12471"/>
    <w:rsid w:val="00A13FED"/>
    <w:rsid w:val="00A14073"/>
    <w:rsid w:val="00A14E5B"/>
    <w:rsid w:val="00A1516B"/>
    <w:rsid w:val="00A153D1"/>
    <w:rsid w:val="00A155BF"/>
    <w:rsid w:val="00A16131"/>
    <w:rsid w:val="00A165E6"/>
    <w:rsid w:val="00A16C4A"/>
    <w:rsid w:val="00A17F77"/>
    <w:rsid w:val="00A20408"/>
    <w:rsid w:val="00A205DE"/>
    <w:rsid w:val="00A206DC"/>
    <w:rsid w:val="00A20C46"/>
    <w:rsid w:val="00A21589"/>
    <w:rsid w:val="00A216C6"/>
    <w:rsid w:val="00A21D28"/>
    <w:rsid w:val="00A22028"/>
    <w:rsid w:val="00A2287C"/>
    <w:rsid w:val="00A22B6D"/>
    <w:rsid w:val="00A241D8"/>
    <w:rsid w:val="00A24678"/>
    <w:rsid w:val="00A24B28"/>
    <w:rsid w:val="00A24B96"/>
    <w:rsid w:val="00A25A47"/>
    <w:rsid w:val="00A25A58"/>
    <w:rsid w:val="00A25B01"/>
    <w:rsid w:val="00A25D72"/>
    <w:rsid w:val="00A26085"/>
    <w:rsid w:val="00A270D8"/>
    <w:rsid w:val="00A27332"/>
    <w:rsid w:val="00A275FE"/>
    <w:rsid w:val="00A27E90"/>
    <w:rsid w:val="00A30982"/>
    <w:rsid w:val="00A31926"/>
    <w:rsid w:val="00A32772"/>
    <w:rsid w:val="00A32A0F"/>
    <w:rsid w:val="00A33B6E"/>
    <w:rsid w:val="00A34044"/>
    <w:rsid w:val="00A347AE"/>
    <w:rsid w:val="00A34C7F"/>
    <w:rsid w:val="00A356F2"/>
    <w:rsid w:val="00A36D1B"/>
    <w:rsid w:val="00A37675"/>
    <w:rsid w:val="00A41366"/>
    <w:rsid w:val="00A426D1"/>
    <w:rsid w:val="00A43114"/>
    <w:rsid w:val="00A43D0F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45B"/>
    <w:rsid w:val="00A6162A"/>
    <w:rsid w:val="00A617D9"/>
    <w:rsid w:val="00A61B3D"/>
    <w:rsid w:val="00A62F7E"/>
    <w:rsid w:val="00A6500D"/>
    <w:rsid w:val="00A66029"/>
    <w:rsid w:val="00A6681D"/>
    <w:rsid w:val="00A66990"/>
    <w:rsid w:val="00A66C2D"/>
    <w:rsid w:val="00A6718D"/>
    <w:rsid w:val="00A67EBA"/>
    <w:rsid w:val="00A710D7"/>
    <w:rsid w:val="00A71D3E"/>
    <w:rsid w:val="00A71E41"/>
    <w:rsid w:val="00A72247"/>
    <w:rsid w:val="00A72431"/>
    <w:rsid w:val="00A7262D"/>
    <w:rsid w:val="00A72FB1"/>
    <w:rsid w:val="00A74851"/>
    <w:rsid w:val="00A7564F"/>
    <w:rsid w:val="00A76185"/>
    <w:rsid w:val="00A7661D"/>
    <w:rsid w:val="00A80A77"/>
    <w:rsid w:val="00A8122D"/>
    <w:rsid w:val="00A81DC9"/>
    <w:rsid w:val="00A81FF4"/>
    <w:rsid w:val="00A8297E"/>
    <w:rsid w:val="00A83F0C"/>
    <w:rsid w:val="00A84D8C"/>
    <w:rsid w:val="00A84D9F"/>
    <w:rsid w:val="00A85BBF"/>
    <w:rsid w:val="00A86B96"/>
    <w:rsid w:val="00A86C9F"/>
    <w:rsid w:val="00A87AEE"/>
    <w:rsid w:val="00A908D0"/>
    <w:rsid w:val="00A91300"/>
    <w:rsid w:val="00A918AB"/>
    <w:rsid w:val="00A91B5C"/>
    <w:rsid w:val="00A93055"/>
    <w:rsid w:val="00A9321E"/>
    <w:rsid w:val="00A952D4"/>
    <w:rsid w:val="00A9545F"/>
    <w:rsid w:val="00A978F9"/>
    <w:rsid w:val="00A979D4"/>
    <w:rsid w:val="00A97C75"/>
    <w:rsid w:val="00AA0E79"/>
    <w:rsid w:val="00AA0E93"/>
    <w:rsid w:val="00AA0F6C"/>
    <w:rsid w:val="00AA1204"/>
    <w:rsid w:val="00AA1E56"/>
    <w:rsid w:val="00AA220F"/>
    <w:rsid w:val="00AA22DB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2118"/>
    <w:rsid w:val="00AB2332"/>
    <w:rsid w:val="00AB2371"/>
    <w:rsid w:val="00AB31F1"/>
    <w:rsid w:val="00AB4173"/>
    <w:rsid w:val="00AB43E1"/>
    <w:rsid w:val="00AB47F4"/>
    <w:rsid w:val="00AB4D3C"/>
    <w:rsid w:val="00AB5494"/>
    <w:rsid w:val="00AB6D61"/>
    <w:rsid w:val="00AB7F4E"/>
    <w:rsid w:val="00AC063E"/>
    <w:rsid w:val="00AC0DBC"/>
    <w:rsid w:val="00AC1437"/>
    <w:rsid w:val="00AC2C03"/>
    <w:rsid w:val="00AC30E7"/>
    <w:rsid w:val="00AC3499"/>
    <w:rsid w:val="00AC4087"/>
    <w:rsid w:val="00AC4419"/>
    <w:rsid w:val="00AC4762"/>
    <w:rsid w:val="00AC4F81"/>
    <w:rsid w:val="00AC53DE"/>
    <w:rsid w:val="00AC6A69"/>
    <w:rsid w:val="00AC6B1E"/>
    <w:rsid w:val="00AC74A8"/>
    <w:rsid w:val="00AC753B"/>
    <w:rsid w:val="00AD0DE8"/>
    <w:rsid w:val="00AD17DC"/>
    <w:rsid w:val="00AD1D1F"/>
    <w:rsid w:val="00AD24A1"/>
    <w:rsid w:val="00AD24BC"/>
    <w:rsid w:val="00AD2AA1"/>
    <w:rsid w:val="00AD2DCA"/>
    <w:rsid w:val="00AD30D2"/>
    <w:rsid w:val="00AD4317"/>
    <w:rsid w:val="00AD4F6E"/>
    <w:rsid w:val="00AD5FEB"/>
    <w:rsid w:val="00AD6CBC"/>
    <w:rsid w:val="00AD7D01"/>
    <w:rsid w:val="00AE0B41"/>
    <w:rsid w:val="00AE1ADC"/>
    <w:rsid w:val="00AE3854"/>
    <w:rsid w:val="00AE4676"/>
    <w:rsid w:val="00AE6640"/>
    <w:rsid w:val="00AE6A1A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E1E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63A"/>
    <w:rsid w:val="00B30988"/>
    <w:rsid w:val="00B30A82"/>
    <w:rsid w:val="00B3109D"/>
    <w:rsid w:val="00B31145"/>
    <w:rsid w:val="00B32013"/>
    <w:rsid w:val="00B32279"/>
    <w:rsid w:val="00B32F73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796B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1899"/>
    <w:rsid w:val="00B51B03"/>
    <w:rsid w:val="00B51BAC"/>
    <w:rsid w:val="00B51C7A"/>
    <w:rsid w:val="00B5263E"/>
    <w:rsid w:val="00B5427B"/>
    <w:rsid w:val="00B5460E"/>
    <w:rsid w:val="00B54900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7B0"/>
    <w:rsid w:val="00B6312D"/>
    <w:rsid w:val="00B6428E"/>
    <w:rsid w:val="00B65E62"/>
    <w:rsid w:val="00B66301"/>
    <w:rsid w:val="00B66966"/>
    <w:rsid w:val="00B6699A"/>
    <w:rsid w:val="00B66A92"/>
    <w:rsid w:val="00B66E82"/>
    <w:rsid w:val="00B6771C"/>
    <w:rsid w:val="00B70278"/>
    <w:rsid w:val="00B70A16"/>
    <w:rsid w:val="00B7261B"/>
    <w:rsid w:val="00B72C75"/>
    <w:rsid w:val="00B75159"/>
    <w:rsid w:val="00B75B84"/>
    <w:rsid w:val="00B77091"/>
    <w:rsid w:val="00B7714A"/>
    <w:rsid w:val="00B7720C"/>
    <w:rsid w:val="00B7742B"/>
    <w:rsid w:val="00B77B56"/>
    <w:rsid w:val="00B80603"/>
    <w:rsid w:val="00B80FA1"/>
    <w:rsid w:val="00B813BB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DED"/>
    <w:rsid w:val="00B9126E"/>
    <w:rsid w:val="00B91A3E"/>
    <w:rsid w:val="00B94275"/>
    <w:rsid w:val="00B94419"/>
    <w:rsid w:val="00B94566"/>
    <w:rsid w:val="00B94C69"/>
    <w:rsid w:val="00B957B6"/>
    <w:rsid w:val="00B95F7C"/>
    <w:rsid w:val="00B9620D"/>
    <w:rsid w:val="00BA222D"/>
    <w:rsid w:val="00BA339A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1E44"/>
    <w:rsid w:val="00BB39AA"/>
    <w:rsid w:val="00BB6749"/>
    <w:rsid w:val="00BB6B19"/>
    <w:rsid w:val="00BB6E40"/>
    <w:rsid w:val="00BC0A19"/>
    <w:rsid w:val="00BC2126"/>
    <w:rsid w:val="00BC368A"/>
    <w:rsid w:val="00BC4E2E"/>
    <w:rsid w:val="00BC5397"/>
    <w:rsid w:val="00BC5C65"/>
    <w:rsid w:val="00BC6203"/>
    <w:rsid w:val="00BC6867"/>
    <w:rsid w:val="00BC7B0B"/>
    <w:rsid w:val="00BC7E90"/>
    <w:rsid w:val="00BD065F"/>
    <w:rsid w:val="00BD1165"/>
    <w:rsid w:val="00BD19CD"/>
    <w:rsid w:val="00BD3405"/>
    <w:rsid w:val="00BD3A8C"/>
    <w:rsid w:val="00BD412C"/>
    <w:rsid w:val="00BD4830"/>
    <w:rsid w:val="00BD4CB9"/>
    <w:rsid w:val="00BD4F67"/>
    <w:rsid w:val="00BD5990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4B07"/>
    <w:rsid w:val="00BE5189"/>
    <w:rsid w:val="00BE54D6"/>
    <w:rsid w:val="00BE5BC9"/>
    <w:rsid w:val="00BE6CDB"/>
    <w:rsid w:val="00BF0062"/>
    <w:rsid w:val="00BF2A11"/>
    <w:rsid w:val="00BF2ADF"/>
    <w:rsid w:val="00BF3530"/>
    <w:rsid w:val="00BF4A3E"/>
    <w:rsid w:val="00C00CE8"/>
    <w:rsid w:val="00C01BD4"/>
    <w:rsid w:val="00C02263"/>
    <w:rsid w:val="00C04292"/>
    <w:rsid w:val="00C0458B"/>
    <w:rsid w:val="00C04C9D"/>
    <w:rsid w:val="00C04CC7"/>
    <w:rsid w:val="00C0607C"/>
    <w:rsid w:val="00C0625A"/>
    <w:rsid w:val="00C0627E"/>
    <w:rsid w:val="00C06DD8"/>
    <w:rsid w:val="00C0756F"/>
    <w:rsid w:val="00C0758D"/>
    <w:rsid w:val="00C102A8"/>
    <w:rsid w:val="00C11060"/>
    <w:rsid w:val="00C12BB6"/>
    <w:rsid w:val="00C139E2"/>
    <w:rsid w:val="00C13D88"/>
    <w:rsid w:val="00C14DF8"/>
    <w:rsid w:val="00C1569D"/>
    <w:rsid w:val="00C16407"/>
    <w:rsid w:val="00C1694A"/>
    <w:rsid w:val="00C16C34"/>
    <w:rsid w:val="00C171CB"/>
    <w:rsid w:val="00C171F0"/>
    <w:rsid w:val="00C17A91"/>
    <w:rsid w:val="00C17F92"/>
    <w:rsid w:val="00C20232"/>
    <w:rsid w:val="00C2107E"/>
    <w:rsid w:val="00C219C7"/>
    <w:rsid w:val="00C23E1F"/>
    <w:rsid w:val="00C24AE0"/>
    <w:rsid w:val="00C24BC6"/>
    <w:rsid w:val="00C24D4C"/>
    <w:rsid w:val="00C24E4B"/>
    <w:rsid w:val="00C25ACE"/>
    <w:rsid w:val="00C271EC"/>
    <w:rsid w:val="00C30134"/>
    <w:rsid w:val="00C30BA4"/>
    <w:rsid w:val="00C32054"/>
    <w:rsid w:val="00C333BD"/>
    <w:rsid w:val="00C335B2"/>
    <w:rsid w:val="00C3371F"/>
    <w:rsid w:val="00C33A5E"/>
    <w:rsid w:val="00C346CA"/>
    <w:rsid w:val="00C34746"/>
    <w:rsid w:val="00C35348"/>
    <w:rsid w:val="00C3551A"/>
    <w:rsid w:val="00C401C3"/>
    <w:rsid w:val="00C417BA"/>
    <w:rsid w:val="00C4180C"/>
    <w:rsid w:val="00C41BF5"/>
    <w:rsid w:val="00C44866"/>
    <w:rsid w:val="00C44936"/>
    <w:rsid w:val="00C452AC"/>
    <w:rsid w:val="00C45437"/>
    <w:rsid w:val="00C45912"/>
    <w:rsid w:val="00C46051"/>
    <w:rsid w:val="00C46677"/>
    <w:rsid w:val="00C476E1"/>
    <w:rsid w:val="00C50782"/>
    <w:rsid w:val="00C52B66"/>
    <w:rsid w:val="00C53410"/>
    <w:rsid w:val="00C55871"/>
    <w:rsid w:val="00C55C18"/>
    <w:rsid w:val="00C561E4"/>
    <w:rsid w:val="00C56BB7"/>
    <w:rsid w:val="00C605D8"/>
    <w:rsid w:val="00C606C0"/>
    <w:rsid w:val="00C61730"/>
    <w:rsid w:val="00C62D66"/>
    <w:rsid w:val="00C6303A"/>
    <w:rsid w:val="00C63A1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D5D"/>
    <w:rsid w:val="00C74292"/>
    <w:rsid w:val="00C74629"/>
    <w:rsid w:val="00C747F6"/>
    <w:rsid w:val="00C749A9"/>
    <w:rsid w:val="00C74CF7"/>
    <w:rsid w:val="00C75041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2243"/>
    <w:rsid w:val="00C922A9"/>
    <w:rsid w:val="00C92600"/>
    <w:rsid w:val="00C934FC"/>
    <w:rsid w:val="00C9427D"/>
    <w:rsid w:val="00C94463"/>
    <w:rsid w:val="00C94BFA"/>
    <w:rsid w:val="00C950D4"/>
    <w:rsid w:val="00C95A68"/>
    <w:rsid w:val="00C96A04"/>
    <w:rsid w:val="00C97ED9"/>
    <w:rsid w:val="00CA0AFF"/>
    <w:rsid w:val="00CA1BE6"/>
    <w:rsid w:val="00CA1C5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C5"/>
    <w:rsid w:val="00CB1315"/>
    <w:rsid w:val="00CB143A"/>
    <w:rsid w:val="00CB156E"/>
    <w:rsid w:val="00CB161F"/>
    <w:rsid w:val="00CB1656"/>
    <w:rsid w:val="00CB24A7"/>
    <w:rsid w:val="00CB2D82"/>
    <w:rsid w:val="00CB31A4"/>
    <w:rsid w:val="00CB3D95"/>
    <w:rsid w:val="00CB4492"/>
    <w:rsid w:val="00CB44E1"/>
    <w:rsid w:val="00CB5976"/>
    <w:rsid w:val="00CB5E09"/>
    <w:rsid w:val="00CB6414"/>
    <w:rsid w:val="00CB6E8B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CDD"/>
    <w:rsid w:val="00CD02FE"/>
    <w:rsid w:val="00CD035F"/>
    <w:rsid w:val="00CD0FF2"/>
    <w:rsid w:val="00CD3016"/>
    <w:rsid w:val="00CD5264"/>
    <w:rsid w:val="00CD59E7"/>
    <w:rsid w:val="00CD708F"/>
    <w:rsid w:val="00CD7980"/>
    <w:rsid w:val="00CD7EB9"/>
    <w:rsid w:val="00CE0CB2"/>
    <w:rsid w:val="00CE0DC3"/>
    <w:rsid w:val="00CE17D5"/>
    <w:rsid w:val="00CE27E3"/>
    <w:rsid w:val="00CE3E9E"/>
    <w:rsid w:val="00CE5286"/>
    <w:rsid w:val="00CE539A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EF9"/>
    <w:rsid w:val="00CF6527"/>
    <w:rsid w:val="00CF6CBB"/>
    <w:rsid w:val="00D0061C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3C45"/>
    <w:rsid w:val="00D24348"/>
    <w:rsid w:val="00D24D44"/>
    <w:rsid w:val="00D25905"/>
    <w:rsid w:val="00D25A9C"/>
    <w:rsid w:val="00D26119"/>
    <w:rsid w:val="00D2658C"/>
    <w:rsid w:val="00D2707B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3660"/>
    <w:rsid w:val="00D35163"/>
    <w:rsid w:val="00D365C8"/>
    <w:rsid w:val="00D3665C"/>
    <w:rsid w:val="00D36D2C"/>
    <w:rsid w:val="00D36DAB"/>
    <w:rsid w:val="00D3770D"/>
    <w:rsid w:val="00D37926"/>
    <w:rsid w:val="00D407B7"/>
    <w:rsid w:val="00D407F9"/>
    <w:rsid w:val="00D40FAC"/>
    <w:rsid w:val="00D4135F"/>
    <w:rsid w:val="00D42562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86A"/>
    <w:rsid w:val="00D52A43"/>
    <w:rsid w:val="00D52A96"/>
    <w:rsid w:val="00D52B36"/>
    <w:rsid w:val="00D549EB"/>
    <w:rsid w:val="00D55045"/>
    <w:rsid w:val="00D55972"/>
    <w:rsid w:val="00D55A8B"/>
    <w:rsid w:val="00D560A0"/>
    <w:rsid w:val="00D566E5"/>
    <w:rsid w:val="00D57D8C"/>
    <w:rsid w:val="00D634EC"/>
    <w:rsid w:val="00D637B8"/>
    <w:rsid w:val="00D651D9"/>
    <w:rsid w:val="00D65698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F"/>
    <w:rsid w:val="00D75F53"/>
    <w:rsid w:val="00D76410"/>
    <w:rsid w:val="00D76B1A"/>
    <w:rsid w:val="00D8112E"/>
    <w:rsid w:val="00D8126F"/>
    <w:rsid w:val="00D81E36"/>
    <w:rsid w:val="00D827BB"/>
    <w:rsid w:val="00D83411"/>
    <w:rsid w:val="00D8377D"/>
    <w:rsid w:val="00D87A92"/>
    <w:rsid w:val="00D9001C"/>
    <w:rsid w:val="00D9009E"/>
    <w:rsid w:val="00D90872"/>
    <w:rsid w:val="00D90ECC"/>
    <w:rsid w:val="00D9268E"/>
    <w:rsid w:val="00D92797"/>
    <w:rsid w:val="00D941DF"/>
    <w:rsid w:val="00D947BA"/>
    <w:rsid w:val="00D963F9"/>
    <w:rsid w:val="00D96ECF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F83"/>
    <w:rsid w:val="00DB39A5"/>
    <w:rsid w:val="00DB4088"/>
    <w:rsid w:val="00DB44BA"/>
    <w:rsid w:val="00DB556C"/>
    <w:rsid w:val="00DB56A3"/>
    <w:rsid w:val="00DB66A3"/>
    <w:rsid w:val="00DC0CC7"/>
    <w:rsid w:val="00DC10D7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6175"/>
    <w:rsid w:val="00DE61FC"/>
    <w:rsid w:val="00DE7E6A"/>
    <w:rsid w:val="00DF01F4"/>
    <w:rsid w:val="00DF0209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5378"/>
    <w:rsid w:val="00E0647A"/>
    <w:rsid w:val="00E065E3"/>
    <w:rsid w:val="00E06CC9"/>
    <w:rsid w:val="00E10ECD"/>
    <w:rsid w:val="00E1258A"/>
    <w:rsid w:val="00E126C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3676"/>
    <w:rsid w:val="00E24801"/>
    <w:rsid w:val="00E24BF1"/>
    <w:rsid w:val="00E261FD"/>
    <w:rsid w:val="00E27414"/>
    <w:rsid w:val="00E27955"/>
    <w:rsid w:val="00E27DB2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36A2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B2"/>
    <w:rsid w:val="00E50728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9DD"/>
    <w:rsid w:val="00E56125"/>
    <w:rsid w:val="00E567E9"/>
    <w:rsid w:val="00E56DD4"/>
    <w:rsid w:val="00E60D91"/>
    <w:rsid w:val="00E6170C"/>
    <w:rsid w:val="00E6325C"/>
    <w:rsid w:val="00E64726"/>
    <w:rsid w:val="00E647D4"/>
    <w:rsid w:val="00E64852"/>
    <w:rsid w:val="00E6503C"/>
    <w:rsid w:val="00E65662"/>
    <w:rsid w:val="00E65780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BDB"/>
    <w:rsid w:val="00E72DBF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23E4"/>
    <w:rsid w:val="00E82F08"/>
    <w:rsid w:val="00E83921"/>
    <w:rsid w:val="00E84223"/>
    <w:rsid w:val="00E848D7"/>
    <w:rsid w:val="00E84A48"/>
    <w:rsid w:val="00E84DC1"/>
    <w:rsid w:val="00E85291"/>
    <w:rsid w:val="00E86DA0"/>
    <w:rsid w:val="00E8739F"/>
    <w:rsid w:val="00E87539"/>
    <w:rsid w:val="00E902C8"/>
    <w:rsid w:val="00E906C2"/>
    <w:rsid w:val="00E90A97"/>
    <w:rsid w:val="00E90F31"/>
    <w:rsid w:val="00E90F91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3AF"/>
    <w:rsid w:val="00EB65B5"/>
    <w:rsid w:val="00EB662A"/>
    <w:rsid w:val="00EB72E8"/>
    <w:rsid w:val="00EB7D9C"/>
    <w:rsid w:val="00EC00C2"/>
    <w:rsid w:val="00EC03F8"/>
    <w:rsid w:val="00EC0983"/>
    <w:rsid w:val="00EC0B1C"/>
    <w:rsid w:val="00EC0CD7"/>
    <w:rsid w:val="00EC0DE8"/>
    <w:rsid w:val="00EC0EC1"/>
    <w:rsid w:val="00EC17C7"/>
    <w:rsid w:val="00EC1AD9"/>
    <w:rsid w:val="00EC1AE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5144"/>
    <w:rsid w:val="00ED58AE"/>
    <w:rsid w:val="00ED6F7A"/>
    <w:rsid w:val="00ED7195"/>
    <w:rsid w:val="00ED7969"/>
    <w:rsid w:val="00ED7B16"/>
    <w:rsid w:val="00EE0585"/>
    <w:rsid w:val="00EE1084"/>
    <w:rsid w:val="00EE294F"/>
    <w:rsid w:val="00EE3371"/>
    <w:rsid w:val="00EE3B56"/>
    <w:rsid w:val="00EE4238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296"/>
    <w:rsid w:val="00F00A60"/>
    <w:rsid w:val="00F01F68"/>
    <w:rsid w:val="00F02538"/>
    <w:rsid w:val="00F027DC"/>
    <w:rsid w:val="00F0326E"/>
    <w:rsid w:val="00F032C4"/>
    <w:rsid w:val="00F03865"/>
    <w:rsid w:val="00F03EDC"/>
    <w:rsid w:val="00F040B2"/>
    <w:rsid w:val="00F06270"/>
    <w:rsid w:val="00F07087"/>
    <w:rsid w:val="00F07D66"/>
    <w:rsid w:val="00F105C4"/>
    <w:rsid w:val="00F10D61"/>
    <w:rsid w:val="00F110A2"/>
    <w:rsid w:val="00F11222"/>
    <w:rsid w:val="00F11B4D"/>
    <w:rsid w:val="00F12247"/>
    <w:rsid w:val="00F12C6E"/>
    <w:rsid w:val="00F14E85"/>
    <w:rsid w:val="00F15231"/>
    <w:rsid w:val="00F166F1"/>
    <w:rsid w:val="00F17A4F"/>
    <w:rsid w:val="00F2103F"/>
    <w:rsid w:val="00F21E30"/>
    <w:rsid w:val="00F227E2"/>
    <w:rsid w:val="00F22BC6"/>
    <w:rsid w:val="00F22CD6"/>
    <w:rsid w:val="00F263B8"/>
    <w:rsid w:val="00F26D3F"/>
    <w:rsid w:val="00F276BF"/>
    <w:rsid w:val="00F301B3"/>
    <w:rsid w:val="00F32A1A"/>
    <w:rsid w:val="00F334EB"/>
    <w:rsid w:val="00F33944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500F"/>
    <w:rsid w:val="00F4606C"/>
    <w:rsid w:val="00F46794"/>
    <w:rsid w:val="00F467A1"/>
    <w:rsid w:val="00F46D8F"/>
    <w:rsid w:val="00F47577"/>
    <w:rsid w:val="00F47619"/>
    <w:rsid w:val="00F50C5F"/>
    <w:rsid w:val="00F51275"/>
    <w:rsid w:val="00F52185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7079"/>
    <w:rsid w:val="00F67D6B"/>
    <w:rsid w:val="00F705D7"/>
    <w:rsid w:val="00F72AAA"/>
    <w:rsid w:val="00F72E6B"/>
    <w:rsid w:val="00F72EB1"/>
    <w:rsid w:val="00F72EB8"/>
    <w:rsid w:val="00F7438F"/>
    <w:rsid w:val="00F74706"/>
    <w:rsid w:val="00F76BF4"/>
    <w:rsid w:val="00F77242"/>
    <w:rsid w:val="00F77A74"/>
    <w:rsid w:val="00F77AE6"/>
    <w:rsid w:val="00F77FAF"/>
    <w:rsid w:val="00F80A69"/>
    <w:rsid w:val="00F811F4"/>
    <w:rsid w:val="00F81C37"/>
    <w:rsid w:val="00F82C36"/>
    <w:rsid w:val="00F830C0"/>
    <w:rsid w:val="00F8332C"/>
    <w:rsid w:val="00F836B0"/>
    <w:rsid w:val="00F83DDA"/>
    <w:rsid w:val="00F83E16"/>
    <w:rsid w:val="00F84161"/>
    <w:rsid w:val="00F854AB"/>
    <w:rsid w:val="00F85530"/>
    <w:rsid w:val="00F8677F"/>
    <w:rsid w:val="00F86DE0"/>
    <w:rsid w:val="00F86E16"/>
    <w:rsid w:val="00F8708A"/>
    <w:rsid w:val="00F874CD"/>
    <w:rsid w:val="00F87792"/>
    <w:rsid w:val="00F87FEC"/>
    <w:rsid w:val="00F90BFC"/>
    <w:rsid w:val="00F90C97"/>
    <w:rsid w:val="00F93062"/>
    <w:rsid w:val="00F94180"/>
    <w:rsid w:val="00F9556C"/>
    <w:rsid w:val="00F9564E"/>
    <w:rsid w:val="00F9565B"/>
    <w:rsid w:val="00F95ADF"/>
    <w:rsid w:val="00F95D61"/>
    <w:rsid w:val="00F96485"/>
    <w:rsid w:val="00F9679F"/>
    <w:rsid w:val="00F977DD"/>
    <w:rsid w:val="00FA0173"/>
    <w:rsid w:val="00FA020B"/>
    <w:rsid w:val="00FA073D"/>
    <w:rsid w:val="00FA0E06"/>
    <w:rsid w:val="00FA3D4A"/>
    <w:rsid w:val="00FA439B"/>
    <w:rsid w:val="00FA4B6A"/>
    <w:rsid w:val="00FA71D8"/>
    <w:rsid w:val="00FA7A11"/>
    <w:rsid w:val="00FA7D38"/>
    <w:rsid w:val="00FB01BD"/>
    <w:rsid w:val="00FB0900"/>
    <w:rsid w:val="00FB0F5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D3E"/>
    <w:rsid w:val="00FC5843"/>
    <w:rsid w:val="00FC5900"/>
    <w:rsid w:val="00FC664A"/>
    <w:rsid w:val="00FC66B3"/>
    <w:rsid w:val="00FC6C2B"/>
    <w:rsid w:val="00FD1CAF"/>
    <w:rsid w:val="00FD41FE"/>
    <w:rsid w:val="00FD4CD4"/>
    <w:rsid w:val="00FD643F"/>
    <w:rsid w:val="00FD72C1"/>
    <w:rsid w:val="00FE0708"/>
    <w:rsid w:val="00FE14F9"/>
    <w:rsid w:val="00FE19A8"/>
    <w:rsid w:val="00FE2DF0"/>
    <w:rsid w:val="00FE325D"/>
    <w:rsid w:val="00FE362C"/>
    <w:rsid w:val="00FE57D4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1evesque/ist-736-hw/tree/master/data/twitter" TargetMode="External"/><Relationship Id="rId3" Type="http://schemas.openxmlformats.org/officeDocument/2006/relationships/hyperlink" Target="https://scikit-learn.org/stable/modules/generated/sklearn.naive_bayes.MultinomialNB.html" TargetMode="External"/><Relationship Id="rId7" Type="http://schemas.openxmlformats.org/officeDocument/2006/relationships/hyperlink" Target="https://twython.readthedocs.io/en/latest/usage/basic_usage.html" TargetMode="External"/><Relationship Id="rId2" Type="http://schemas.openxmlformats.org/officeDocument/2006/relationships/hyperlink" Target="https://en.wikipedia.org/wiki/Tf%E2%80%93idf" TargetMode="External"/><Relationship Id="rId1" Type="http://schemas.openxmlformats.org/officeDocument/2006/relationships/hyperlink" Target="https://scikit-learn.org/stable/modules/generated/sklearn.metrics.precision_recall_fscore_support.html" TargetMode="External"/><Relationship Id="rId6" Type="http://schemas.openxmlformats.org/officeDocument/2006/relationships/hyperlink" Target="https://developer.twitter.com/en/docs/tweets/search/api-reference/get-search-tweets.html" TargetMode="External"/><Relationship Id="rId5" Type="http://schemas.openxmlformats.org/officeDocument/2006/relationships/hyperlink" Target="https://developer.twitter.com/en/docs/tweets/tweet-updates.html" TargetMode="External"/><Relationship Id="rId10" Type="http://schemas.openxmlformats.org/officeDocument/2006/relationships/hyperlink" Target="https://www.mturk.com/" TargetMode="External"/><Relationship Id="rId4" Type="http://schemas.openxmlformats.org/officeDocument/2006/relationships/hyperlink" Target="https://scikit-learn.org/stable/modules/generated/sklearn.feature_extraction.text.TfidfVectorizer.html" TargetMode="External"/><Relationship Id="rId9" Type="http://schemas.openxmlformats.org/officeDocument/2006/relationships/hyperlink" Target="https://github.com/jeff1evesque/ist-736-hw/blob/master/hw7/data/twitter/sampl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E47C8-1958-4418-BD46-854A9414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5842</TotalTime>
  <Pages>9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3344</cp:revision>
  <dcterms:created xsi:type="dcterms:W3CDTF">2019-04-07T23:12:00Z</dcterms:created>
  <dcterms:modified xsi:type="dcterms:W3CDTF">2019-05-27T12:19:00Z</dcterms:modified>
</cp:coreProperties>
</file>