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67E1CA12" w:rsidR="003C4648" w:rsidRPr="003C4648" w:rsidRDefault="001E2844" w:rsidP="004075B3">
      <w:pPr>
        <w:pStyle w:val="Title"/>
      </w:pPr>
      <w:r>
        <w:t>Title</w:t>
      </w:r>
      <w:r w:rsidR="009C34AA">
        <w:rPr>
          <w:rStyle w:val="FootnoteReference"/>
          <w:rFonts w:ascii="Cambria Math" w:hAnsi="Cambria Math" w:cs="Cambria Math"/>
        </w:rPr>
        <w:footnoteReference w:customMarkFollows="1" w:id="2"/>
        <w:t>⋆</w:t>
      </w:r>
    </w:p>
    <w:p w14:paraId="4412D0DB" w14:textId="038ADD25" w:rsidR="003C4648" w:rsidRPr="007566E6" w:rsidRDefault="00A17E5C" w:rsidP="004075B3">
      <w:pPr>
        <w:pStyle w:val="AuthorFirstName"/>
      </w:pPr>
      <w:r>
        <w:t>Ale</w:t>
      </w:r>
      <w:r w:rsidR="00D62BB4">
        <w:t>ssandro</w:t>
      </w:r>
      <w:r w:rsidR="00520F5C" w:rsidRPr="003C4648">
        <w:t xml:space="preserve"> </w:t>
      </w:r>
      <w:r w:rsidR="00D62BB4">
        <w:rPr>
          <w:rStyle w:val="AuthorLastNameChar"/>
        </w:rPr>
        <w:t>Bevilacqua</w:t>
      </w:r>
      <w:r w:rsidR="0076368C" w:rsidRPr="00295846">
        <w:rPr>
          <w:i/>
          <w:iCs/>
          <w:color w:val="000000" w:themeColor="text1"/>
          <w:vertAlign w:val="superscript"/>
        </w:rPr>
        <w:t>1</w:t>
      </w:r>
    </w:p>
    <w:p w14:paraId="16CE8441" w14:textId="5AD062E8" w:rsidR="00615F26" w:rsidRPr="00D62BB4" w:rsidRDefault="0076368C" w:rsidP="007566E6">
      <w:pPr>
        <w:pStyle w:val="University"/>
        <w:rPr>
          <w:lang w:val="it-IT"/>
        </w:rPr>
      </w:pPr>
      <w:r w:rsidRPr="00D62BB4">
        <w:rPr>
          <w:vertAlign w:val="superscript"/>
          <w:lang w:val="it-IT"/>
        </w:rPr>
        <w:t>1</w:t>
      </w:r>
      <w:r w:rsidR="00DD2BB6" w:rsidRPr="00D62BB4">
        <w:rPr>
          <w:lang w:val="it-IT"/>
        </w:rPr>
        <w:t xml:space="preserve"> </w:t>
      </w:r>
      <w:r w:rsidR="00D62BB4" w:rsidRPr="00D62BB4">
        <w:rPr>
          <w:lang w:val="it-IT"/>
        </w:rPr>
        <w:t>Università degli Studi di</w:t>
      </w:r>
      <w:r w:rsidR="00D62BB4">
        <w:rPr>
          <w:lang w:val="it-IT"/>
        </w:rPr>
        <w:t xml:space="preserve"> Bari “Aldo Moro”</w:t>
      </w:r>
      <w:r w:rsidR="007566E6" w:rsidRPr="00D62BB4">
        <w:rPr>
          <w:lang w:val="it-IT"/>
        </w:rPr>
        <w:t xml:space="preserve">, </w:t>
      </w:r>
      <w:r w:rsidR="00D62BB4">
        <w:rPr>
          <w:lang w:val="it-IT"/>
        </w:rPr>
        <w:t>Dipartimento di informatica</w:t>
      </w:r>
    </w:p>
    <w:p w14:paraId="2EEACE33" w14:textId="608EA64B" w:rsidR="007566E6" w:rsidRPr="00637500" w:rsidRDefault="007566E6" w:rsidP="00637500">
      <w:pPr>
        <w:pStyle w:val="AbstractTitle"/>
      </w:pPr>
      <w:r w:rsidRPr="00637500">
        <w:t>Abstract</w:t>
      </w:r>
    </w:p>
    <w:p w14:paraId="0E4EB1AA" w14:textId="67B233C2" w:rsidR="003C4648" w:rsidRDefault="0001372E" w:rsidP="00EA38F7">
      <w:pPr>
        <w:pStyle w:val="AbstractText"/>
      </w:pPr>
      <w:r w:rsidRPr="0001372E">
        <w:t xml:space="preserve">A clear and well-documented </w:t>
      </w:r>
      <w:r w:rsidR="006D7B61">
        <w:t>Word</w:t>
      </w:r>
      <w:r w:rsidRPr="0001372E">
        <w:t xml:space="preserve"> document is presented as an article formatted for publication by CEUR-WS in </w:t>
      </w:r>
      <w:proofErr w:type="gramStart"/>
      <w:r w:rsidRPr="0001372E">
        <w:t>a conference</w:t>
      </w:r>
      <w:proofErr w:type="gramEnd"/>
      <w:r w:rsidRPr="0001372E">
        <w:t xml:space="preserve"> </w:t>
      </w:r>
      <w:proofErr w:type="gramStart"/>
      <w:r w:rsidRPr="0001372E">
        <w:t>proceedings</w:t>
      </w:r>
      <w:proofErr w:type="gramEnd"/>
      <w:r w:rsidRPr="0001372E">
        <w:t xml:space="preserve">. </w:t>
      </w:r>
      <w:r w:rsidR="006D7B61">
        <w:t>T</w:t>
      </w:r>
      <w:r w:rsidRPr="0001372E">
        <w:t>his article presents and explains many of the common variations, as well as many of the formatting elements an author may use in the preparation of the documentation of their work.</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1F637643" w:rsidR="00520F5C" w:rsidRPr="007566E6" w:rsidRDefault="0001372E" w:rsidP="00F52189">
      <w:pPr>
        <w:pStyle w:val="Keywordswords"/>
        <w:rPr>
          <w:sz w:val="24"/>
          <w:szCs w:val="24"/>
        </w:rPr>
      </w:pPr>
      <w:r w:rsidRPr="0001372E">
        <w:t>paper template, paper formatting, CEUR-WS</w:t>
      </w:r>
      <w:r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Pr="00690F77" w:rsidRDefault="00B10925" w:rsidP="00690F77">
      <w:pPr>
        <w:pStyle w:val="Heading1"/>
      </w:pPr>
      <w:r>
        <w:t>Introduction</w:t>
      </w:r>
      <w:r w:rsidR="005C69C9">
        <w:t xml:space="preserve"> and Motivations</w:t>
      </w:r>
    </w:p>
    <w:p w14:paraId="4BE8173B" w14:textId="605E6286" w:rsidR="004075B3" w:rsidRPr="004075B3" w:rsidRDefault="005C69C9" w:rsidP="005C69C9">
      <w:pPr>
        <w:ind w:firstLine="0"/>
      </w:pPr>
      <w:r>
        <w:t>D</w:t>
      </w:r>
      <w:r w:rsidRPr="005C69C9">
        <w:t>escription of the task, short introduction and motivation for the proposed approach</w:t>
      </w:r>
      <w:r w:rsidR="00B10925" w:rsidRPr="00B10925">
        <w:t>.</w:t>
      </w:r>
    </w:p>
    <w:p w14:paraId="79EE1088" w14:textId="0286EF1D" w:rsidR="004075B3" w:rsidRPr="004075B3" w:rsidRDefault="005C69C9" w:rsidP="004075B3">
      <w:pPr>
        <w:pStyle w:val="Heading1"/>
      </w:pPr>
      <w:r>
        <w:t>Related Work</w:t>
      </w:r>
    </w:p>
    <w:p w14:paraId="62C0DE2A" w14:textId="2C11072A" w:rsidR="005F42E4" w:rsidRDefault="005C69C9" w:rsidP="00690F77">
      <w:pPr>
        <w:spacing w:before="100" w:beforeAutospacing="1" w:after="100" w:afterAutospacing="1"/>
        <w:ind w:firstLine="0"/>
        <w:jc w:val="left"/>
        <w:rPr>
          <w:rFonts w:ascii="LibertinusSerif" w:hAnsi="LibertinusSerif" w:cs="LibertinusSerif"/>
        </w:rPr>
      </w:pPr>
      <w:r>
        <w:rPr>
          <w:rFonts w:ascii="LibertinusSerif" w:hAnsi="LibertinusSerif" w:cs="LibertinusSerif"/>
        </w:rPr>
        <w:t>S</w:t>
      </w:r>
      <w:r w:rsidRPr="005C69C9">
        <w:rPr>
          <w:rFonts w:ascii="LibertinusSerif" w:hAnsi="LibertinusSerif" w:cs="LibertinusSerif"/>
        </w:rPr>
        <w:t>hort description of existing approaches for the problem/task</w:t>
      </w:r>
      <w:r w:rsidR="00956C8F" w:rsidRPr="00956C8F">
        <w:rPr>
          <w:rFonts w:ascii="LibertinusSerif" w:hAnsi="LibertinusSerif" w:cs="LibertinusSerif"/>
        </w:rPr>
        <w:t>.</w:t>
      </w:r>
    </w:p>
    <w:p w14:paraId="51E52BF6" w14:textId="453233D2" w:rsidR="003C34C5" w:rsidRPr="003C34C5" w:rsidRDefault="005C69C9" w:rsidP="003C34C5">
      <w:pPr>
        <w:pStyle w:val="Heading1"/>
      </w:pPr>
      <w:r>
        <w:t>Proposed Approach</w:t>
      </w:r>
    </w:p>
    <w:p w14:paraId="5FD46E42" w14:textId="4719420F" w:rsidR="003C34C5" w:rsidRPr="003C34C5" w:rsidRDefault="005C69C9" w:rsidP="00D83C60">
      <w:pPr>
        <w:ind w:firstLine="0"/>
      </w:pPr>
      <w:r>
        <w:t xml:space="preserve">Description of the strategy / solution, dataset, </w:t>
      </w:r>
      <w:r w:rsidRPr="005C69C9">
        <w:t>including main technical details of implementation</w:t>
      </w:r>
      <w:r>
        <w:t xml:space="preserve"> (e.g. used ChatGPT 3.5)</w:t>
      </w:r>
      <w:r w:rsidR="003C34C5" w:rsidRPr="003C34C5">
        <w:t>.</w:t>
      </w:r>
      <w:r>
        <w:t xml:space="preserve"> The details of the description must allow to replicate the approach. You can use subsections to structure the description (not mandatory). </w:t>
      </w:r>
    </w:p>
    <w:p w14:paraId="7396B769" w14:textId="1FB6490E" w:rsidR="003C34C5" w:rsidRPr="003C34C5" w:rsidRDefault="005C69C9" w:rsidP="003C34C5">
      <w:pPr>
        <w:pStyle w:val="Heading2"/>
      </w:pPr>
      <w:r>
        <w:t>Description of the solution and dataset</w:t>
      </w:r>
    </w:p>
    <w:p w14:paraId="78072463" w14:textId="28297A83" w:rsidR="003C34C5" w:rsidRPr="003C34C5" w:rsidRDefault="003C34C5" w:rsidP="00CA4042">
      <w:pPr>
        <w:pStyle w:val="Numberedlist"/>
      </w:pPr>
      <w:r w:rsidRPr="003C34C5">
        <w:t xml:space="preserve">Download the latest Libertinus zip file </w:t>
      </w:r>
      <w:hyperlink r:id="rId8" w:history="1">
        <w:r w:rsidRPr="006B5828">
          <w:rPr>
            <w:rStyle w:val="Hyperlink"/>
          </w:rPr>
          <w:t>here</w:t>
        </w:r>
      </w:hyperlink>
      <w:r w:rsidRPr="003C34C5">
        <w:t>.</w:t>
      </w:r>
    </w:p>
    <w:p w14:paraId="450BE3B9" w14:textId="688D025B" w:rsidR="003C34C5" w:rsidRPr="003C34C5" w:rsidRDefault="003C34C5" w:rsidP="00CA4042">
      <w:pPr>
        <w:pStyle w:val="Numberedlist"/>
      </w:pPr>
      <w:r w:rsidRPr="003C34C5">
        <w:t>Extract the files to a temporary directory, e.g. ~/Downloads/Libertinus-7</w:t>
      </w:r>
    </w:p>
    <w:p w14:paraId="742C107D" w14:textId="71D51A92" w:rsidR="003C34C5" w:rsidRPr="003C34C5" w:rsidRDefault="003C34C5" w:rsidP="00CA4042">
      <w:pPr>
        <w:pStyle w:val="Numberedlist"/>
      </w:pPr>
      <w:r w:rsidRPr="003C34C5">
        <w:lastRenderedPageBreak/>
        <w:t>Make sure that a directory ~</w:t>
      </w:r>
      <w:proofErr w:type="gramStart"/>
      <w:r w:rsidRPr="003C34C5">
        <w:t>/.local</w:t>
      </w:r>
      <w:proofErr w:type="gramEnd"/>
      <w:r w:rsidRPr="003C34C5">
        <w:t>/share/fonts exists.</w:t>
      </w:r>
    </w:p>
    <w:p w14:paraId="598174E8" w14:textId="7CDAE2F7" w:rsidR="003C34C5" w:rsidRPr="003C34C5" w:rsidRDefault="003C34C5" w:rsidP="00CA4042">
      <w:pPr>
        <w:pStyle w:val="Numberedlist"/>
      </w:pPr>
      <w:r w:rsidRPr="003C34C5">
        <w:t>Copy the Libertinus fonts: cp ~/Downloads/Libertinus-7/static/OTF/*.otf ~</w:t>
      </w:r>
      <w:proofErr w:type="gramStart"/>
      <w:r w:rsidRPr="003C34C5">
        <w:t>/.local</w:t>
      </w:r>
      <w:proofErr w:type="gramEnd"/>
      <w:r w:rsidRPr="003C34C5">
        <w:t>/share/fonts</w:t>
      </w:r>
    </w:p>
    <w:p w14:paraId="566EDEE4" w14:textId="3B42D987" w:rsidR="003C34C5" w:rsidRPr="003C34C5" w:rsidRDefault="003C34C5" w:rsidP="00CA4042">
      <w:pPr>
        <w:pStyle w:val="Numberedlist"/>
      </w:pPr>
      <w:r w:rsidRPr="003C34C5">
        <w:t>The fonts should now be installed.</w:t>
      </w:r>
    </w:p>
    <w:p w14:paraId="7669BF45" w14:textId="457101AE" w:rsidR="003C34C5" w:rsidRPr="003C34C5" w:rsidRDefault="005C69C9" w:rsidP="003C34C5">
      <w:pPr>
        <w:pStyle w:val="Heading2"/>
      </w:pPr>
      <w:r>
        <w:t xml:space="preserve">Main technical details </w:t>
      </w:r>
    </w:p>
    <w:p w14:paraId="51DBB03A" w14:textId="0EE527EA" w:rsidR="003C34C5" w:rsidRPr="003C34C5" w:rsidRDefault="003C34C5" w:rsidP="00CA4042">
      <w:pPr>
        <w:pStyle w:val="Numberedlist"/>
        <w:numPr>
          <w:ilvl w:val="0"/>
          <w:numId w:val="41"/>
        </w:numPr>
      </w:pPr>
      <w:r w:rsidRPr="003C34C5">
        <w:t xml:space="preserve">Download the latest Libertinus zip file </w:t>
      </w:r>
      <w:hyperlink r:id="rId9" w:history="1">
        <w:r w:rsidRPr="006B5828">
          <w:rPr>
            <w:rStyle w:val="Hyperlink"/>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.otf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0" w:history="1">
        <w:r w:rsidRPr="00A533E1">
          <w:rPr>
            <w:rStyle w:val="Hyperlink"/>
          </w:rPr>
          <w:t>guide</w:t>
        </w:r>
      </w:hyperlink>
      <w:r w:rsidRPr="003C34C5">
        <w:t>.</w:t>
      </w:r>
    </w:p>
    <w:p w14:paraId="431E4CBA" w14:textId="2F080953" w:rsidR="003C34C5" w:rsidRPr="003C34C5" w:rsidRDefault="005C69C9" w:rsidP="003C34C5">
      <w:pPr>
        <w:pStyle w:val="Heading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Libertinus zip file </w:t>
      </w:r>
      <w:hyperlink r:id="rId11" w:history="1">
        <w:r w:rsidRPr="006B5828">
          <w:rPr>
            <w:rStyle w:val="Hyperlink"/>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.otf files to the Font Book window.</w:t>
      </w:r>
    </w:p>
    <w:p w14:paraId="29D7517C" w14:textId="09129C02" w:rsidR="003C34C5" w:rsidRPr="003C34C5" w:rsidRDefault="003C34C5" w:rsidP="00CA4042">
      <w:pPr>
        <w:pStyle w:val="Numberedlist"/>
      </w:pPr>
      <w:r w:rsidRPr="003C34C5">
        <w:t>The fonts should now be installed.</w:t>
      </w:r>
    </w:p>
    <w:p w14:paraId="0E566618" w14:textId="175641F2" w:rsidR="003C34C5" w:rsidRPr="00690F77" w:rsidRDefault="003C34C5" w:rsidP="00A53114">
      <w:r w:rsidRPr="003C34C5">
        <w:t xml:space="preserve">For more detailed instructions, see this </w:t>
      </w:r>
      <w:hyperlink r:id="rId12" w:history="1">
        <w:r w:rsidRPr="00B33C99">
          <w:rPr>
            <w:rStyle w:val="Hyperlink"/>
          </w:rPr>
          <w:t>guide</w:t>
        </w:r>
      </w:hyperlink>
      <w:r w:rsidRPr="003C34C5">
        <w:t>.</w:t>
      </w:r>
    </w:p>
    <w:p w14:paraId="2BEA184E" w14:textId="0A36FBDA" w:rsidR="00690F77" w:rsidRDefault="005C69C9" w:rsidP="004C7C10">
      <w:pPr>
        <w:pStyle w:val="Heading1"/>
      </w:pPr>
      <w:r>
        <w:t>Evaluation</w:t>
      </w:r>
    </w:p>
    <w:p w14:paraId="6F6EF1CF" w14:textId="56027356" w:rsidR="00690F77" w:rsidRDefault="005C69C9" w:rsidP="00690F77">
      <w:pPr>
        <w:pStyle w:val="Heading2"/>
      </w:pPr>
      <w:r>
        <w:t>Subsetction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Heading2"/>
      </w:pPr>
      <w:r>
        <w:lastRenderedPageBreak/>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The author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Heading2"/>
      </w:pPr>
      <w:r>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Heading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BF88BA3" w:rsidR="00DD4755" w:rsidRPr="000649C3" w:rsidRDefault="00DD4755" w:rsidP="004075B3">
      <w:pPr>
        <w:pStyle w:val="reference"/>
      </w:pPr>
      <w:r w:rsidRPr="004A7F5B">
        <w:rPr>
          <w:lang w:val="fi-FI"/>
        </w:rPr>
        <w:t xml:space="preserve">Wang, Xin, Tapani Ahonen, and Jari Nurmi. </w:t>
      </w:r>
      <w:r w:rsidRPr="000649C3">
        <w:t xml:space="preserve">"Applying CDMA technique to network-on-chip." IEEE transactions on very </w:t>
      </w:r>
      <w:proofErr w:type="gramStart"/>
      <w:r w:rsidRPr="000649C3">
        <w:t>large scale</w:t>
      </w:r>
      <w:proofErr w:type="gramEnd"/>
      <w:r w:rsidRPr="000649C3">
        <w:t xml:space="preserve"> integration (VLSI) systems 15.10 (2007): 1091-1100.</w:t>
      </w:r>
    </w:p>
    <w:p w14:paraId="0AE345D6" w14:textId="38C72559" w:rsidR="00DD4755" w:rsidRPr="000649C3" w:rsidRDefault="00DD4755" w:rsidP="004075B3">
      <w:pPr>
        <w:pStyle w:val="reference"/>
      </w:pPr>
      <w:r w:rsidRPr="000649C3">
        <w:t xml:space="preserve">P. S. Abril, R. Plant, </w:t>
      </w:r>
      <w:proofErr w:type="gramStart"/>
      <w:r w:rsidRPr="000649C3">
        <w:t>The</w:t>
      </w:r>
      <w:proofErr w:type="gramEnd"/>
      <w:r w:rsidRPr="000649C3">
        <w:t xml:space="preserve"> patent holder’s dilemma: Buy, sell, or </w:t>
      </w:r>
      <w:proofErr w:type="gramStart"/>
      <w:r w:rsidRPr="000649C3">
        <w:t>troll?,</w:t>
      </w:r>
      <w:proofErr w:type="gramEnd"/>
      <w:r w:rsidRPr="000649C3">
        <w:t xml:space="preserve"> Communications of the ACM 50 (2007) 36–44. doi:10.1145/1188913.1188915. </w:t>
      </w:r>
    </w:p>
    <w:p w14:paraId="4BFADAC0" w14:textId="0D49DC50" w:rsidR="00DD4755" w:rsidRPr="000649C3" w:rsidRDefault="00DD4755" w:rsidP="004075B3">
      <w:pPr>
        <w:pStyle w:val="reference"/>
      </w:pPr>
      <w:r w:rsidRPr="000649C3">
        <w:t xml:space="preserve">S. Cohen, W. Nutt, Y. Sagic, Deciding equivalances among conjunctive aggregate queries, J. ACM 54 (2007). doi:10.1145/1219092.1219093. </w:t>
      </w:r>
    </w:p>
    <w:p w14:paraId="71A6DC30" w14:textId="6595ABAC" w:rsidR="00DD4755" w:rsidRPr="000649C3" w:rsidRDefault="00DD4755" w:rsidP="004075B3">
      <w:pPr>
        <w:pStyle w:val="reference"/>
      </w:pPr>
      <w:r w:rsidRPr="000649C3">
        <w:t xml:space="preserve">J. Cohen (Ed.), Special issue: Digital Libraries, volume 39, 1996. </w:t>
      </w:r>
    </w:p>
    <w:p w14:paraId="295A1D44" w14:textId="39E7D1AE" w:rsidR="00DD4755" w:rsidRPr="000649C3" w:rsidRDefault="00DD4755" w:rsidP="004075B3">
      <w:pPr>
        <w:pStyle w:val="reference"/>
      </w:pPr>
      <w:r w:rsidRPr="000649C3">
        <w:t xml:space="preserve">D. Kosiur,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 xml:space="preserve">I. Editor (Ed.), The title of book one, volume 9 of </w:t>
      </w:r>
      <w:proofErr w:type="gramStart"/>
      <w:r w:rsidRPr="000649C3">
        <w:t>The</w:t>
      </w:r>
      <w:proofErr w:type="gramEnd"/>
      <w:r w:rsidRPr="000649C3">
        <w:t xml:space="preserv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lastRenderedPageBreak/>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Trakhtenbrot, Statecarts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t>S. Andler, Predicate path expressions,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Anisi, Optimal Motion Control of a Ground Vehicle, </w:t>
      </w:r>
      <w:proofErr w:type="gramStart"/>
      <w:r w:rsidRPr="000649C3">
        <w:t>Master’s</w:t>
      </w:r>
      <w:proofErr w:type="gramEnd"/>
      <w:r w:rsidRPr="000649C3">
        <w:t xml:space="preserve">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bayesian statistics, 2001. </w:t>
      </w:r>
      <w:r w:rsidRPr="00791443">
        <w:rPr>
          <w:lang w:val="sv-SE"/>
        </w:rPr>
        <w:t xml:space="preserve">URL: </w:t>
      </w:r>
      <w:hyperlink r:id="rId13" w:history="1">
        <w:r w:rsidR="00B656E0" w:rsidRPr="008D3191">
          <w:rPr>
            <w:rStyle w:val="Hyperlink"/>
            <w:lang w:val="sv-SE"/>
          </w:rPr>
          <w:t>http://ccrma.stanford.edu/jos/bayes/bayes.html</w:t>
        </w:r>
      </w:hyperlink>
      <w:r w:rsidRPr="00791443">
        <w:rPr>
          <w:lang w:val="sv-SE"/>
        </w:rPr>
        <w:t xml:space="preserve">. </w:t>
      </w:r>
    </w:p>
    <w:p w14:paraId="6FE9B153" w14:textId="169FE365" w:rsidR="00DD4755" w:rsidRPr="000649C3" w:rsidRDefault="00DD4755" w:rsidP="004075B3">
      <w:pPr>
        <w:pStyle w:val="reference"/>
      </w:pPr>
      <w:r w:rsidRPr="000649C3">
        <w:t>R. Ablamowicz, B. Fauser, Cli</w:t>
      </w:r>
      <w:r w:rsidR="00FA4539">
        <w:t>ff</w:t>
      </w:r>
      <w:r w:rsidRPr="000649C3">
        <w:t>ord: a maple 11 package for cli</w:t>
      </w:r>
      <w:r w:rsidR="00FA4539">
        <w:t>ff</w:t>
      </w:r>
      <w:r w:rsidRPr="000649C3">
        <w:t xml:space="preserve">ord algebra computations, version 11, 2007. URL: </w:t>
      </w:r>
      <w:hyperlink r:id="rId14" w:history="1">
        <w:r w:rsidR="00B656E0" w:rsidRPr="008D3191">
          <w:rPr>
            <w:rStyle w:val="Hyperlink"/>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5" w:history="1">
        <w:r w:rsidRPr="001235D8">
          <w:rPr>
            <w:rStyle w:val="Hyperlink"/>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docid=6528042696351994555. </w:t>
      </w:r>
    </w:p>
    <w:p w14:paraId="0436DD52" w14:textId="60F398F7" w:rsidR="00DD4755" w:rsidRPr="000649C3" w:rsidRDefault="00DD4755" w:rsidP="004075B3">
      <w:pPr>
        <w:pStyle w:val="reference"/>
      </w:pPr>
      <w:r w:rsidRPr="000649C3">
        <w:t xml:space="preserve">D. Novak, Solder man, in: ACM SIGGRAPH 2003 Video Review on Animation theater Program: Part I - Vol. 145 (July 27–27, 2003), ACM Press, New York, NY, 2003, p. 4. URL: </w:t>
      </w:r>
      <w:hyperlink r:id="rId16" w:history="1">
        <w:r w:rsidR="00B656E0" w:rsidRPr="008D3191">
          <w:rPr>
            <w:rStyle w:val="Hyperlink"/>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Comput.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w:t>
      </w:r>
      <w:proofErr w:type="gramStart"/>
      <w:r w:rsidRPr="000649C3">
        <w:t>The</w:t>
      </w:r>
      <w:proofErr w:type="gramEnd"/>
      <w:r w:rsidRPr="000649C3">
        <w:t xml:space="preserve"> enabling of digital libraries, Digital Libraries 12 (2008). To appear. </w:t>
      </w:r>
    </w:p>
    <w:p w14:paraId="45E317EC" w14:textId="02559AD0" w:rsidR="00DD4755" w:rsidRPr="000649C3" w:rsidRDefault="00DD4755" w:rsidP="004075B3">
      <w:pPr>
        <w:pStyle w:val="reference"/>
      </w:pPr>
      <w:r w:rsidRPr="000649C3">
        <w:lastRenderedPageBreak/>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Comput. Syst. 6 (2010). </w:t>
      </w:r>
    </w:p>
    <w:p w14:paraId="7DA88F4A" w14:textId="39FD97DA" w:rsidR="00DD4755" w:rsidRPr="000649C3" w:rsidRDefault="00DD4755" w:rsidP="004075B3">
      <w:pPr>
        <w:pStyle w:val="reference"/>
      </w:pPr>
      <w:r w:rsidRPr="000649C3">
        <w:t xml:space="preserve">M. Kirschmer, J. Voight, Algorithmic enumeration of ideal classes for quaternion orders, SIAM J. Comput. 39 (2010) 1714–1747. URL: </w:t>
      </w:r>
      <w:hyperlink r:id="rId17" w:history="1">
        <w:r w:rsidR="00B656E0" w:rsidRPr="008D3191">
          <w:rPr>
            <w:rStyle w:val="Hyperlink"/>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L. H</w:t>
      </w:r>
      <w:r w:rsidR="001865DA">
        <w:t>ö</w:t>
      </w:r>
      <w:r w:rsidRPr="000649C3">
        <w:t>rmander, The analysis of linear partial di</w:t>
      </w:r>
      <w:r w:rsidR="001865DA">
        <w:rPr>
          <w:rFonts w:ascii="Cambria Math" w:hAnsi="Cambria Math" w:cs="Cambria Math"/>
        </w:rPr>
        <w:t>ff</w:t>
      </w:r>
      <w:r w:rsidRPr="000649C3">
        <w:t xml:space="preserve">erential operators. IV, volume 275 </w:t>
      </w:r>
      <w:proofErr w:type="gramStart"/>
      <w:r w:rsidRPr="000649C3">
        <w:t xml:space="preserve">of </w:t>
      </w:r>
      <w:r w:rsidR="001865DA">
        <w:t xml:space="preserve"> </w:t>
      </w:r>
      <w:r w:rsidRPr="000649C3">
        <w:t>Grundlehren</w:t>
      </w:r>
      <w:proofErr w:type="gramEnd"/>
      <w:r w:rsidRPr="000649C3">
        <w:t xml:space="preserve"> der Mathematischen Wissenschaften [Fundamental Principles of Mathematical Sciences], Springer-Verlag, Berlin, Germany, 1985. Fourier integral operators. </w:t>
      </w:r>
    </w:p>
    <w:p w14:paraId="025BBC5A" w14:textId="10F261BB" w:rsidR="00DD4755" w:rsidRPr="000649C3" w:rsidRDefault="00DD4755" w:rsidP="004075B3">
      <w:pPr>
        <w:pStyle w:val="reference"/>
      </w:pPr>
      <w:r w:rsidRPr="000649C3">
        <w:t>L. H</w:t>
      </w:r>
      <w:r w:rsidR="00B656E0">
        <w:t>ö</w:t>
      </w:r>
      <w:r w:rsidRPr="000649C3">
        <w:t>rmander, The analysis of linear partial di</w:t>
      </w:r>
      <w:r w:rsidR="001865DA">
        <w:rPr>
          <w:rFonts w:ascii="Cambria Math" w:hAnsi="Cambria Math" w:cs="Cambria Math"/>
        </w:rPr>
        <w:t>ff</w:t>
      </w:r>
      <w:r w:rsidRPr="000649C3">
        <w:t xml:space="preserve">erential operators. III, volume 275 of Grundlehren der Mathematischen Wissenschaften [Fundamental Principles of Mathematical Sciences], Springer-Verlag, Berlin, Germany, 1985. Pseudodierential operators. </w:t>
      </w:r>
    </w:p>
    <w:p w14:paraId="2C6D0DF9" w14:textId="564B10AD" w:rsidR="00DD4755" w:rsidRPr="000649C3" w:rsidRDefault="00DD4755" w:rsidP="004075B3">
      <w:pPr>
        <w:pStyle w:val="reference"/>
      </w:pPr>
      <w:r w:rsidRPr="000649C3">
        <w:t xml:space="preserve">IEEE, Ieee tcsc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w:t>
      </w:r>
      <w:proofErr w:type="gramStart"/>
      <w:r w:rsidRPr="000649C3">
        <w:t>users</w:t>
      </w:r>
      <w:proofErr w:type="gramEnd"/>
      <w:r w:rsidRPr="000649C3">
        <w:t xml:space="preserve"> group, 2017. URL: </w:t>
      </w:r>
      <w:hyperlink r:id="rId18" w:history="1">
        <w:r w:rsidR="00B656E0" w:rsidRPr="008D3191">
          <w:rPr>
            <w:rStyle w:val="Hyperlink"/>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19" w:history="1">
        <w:r w:rsidR="00B656E0" w:rsidRPr="008D3191">
          <w:rPr>
            <w:rStyle w:val="Hyperlink"/>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Anzaroot, A. McCallum, UMass citation field extraction dataset, 2013. </w:t>
      </w:r>
      <w:r w:rsidRPr="00791443">
        <w:rPr>
          <w:lang w:val="sv-SE"/>
        </w:rPr>
        <w:t xml:space="preserve">URL: </w:t>
      </w:r>
      <w:hyperlink r:id="rId20" w:history="1">
        <w:r w:rsidR="00B656E0" w:rsidRPr="008D3191">
          <w:rPr>
            <w:rStyle w:val="Hyperlink"/>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7D707" w14:textId="77777777" w:rsidR="007D7399" w:rsidRDefault="007D7399" w:rsidP="004075B3">
      <w:r>
        <w:separator/>
      </w:r>
    </w:p>
  </w:endnote>
  <w:endnote w:type="continuationSeparator" w:id="0">
    <w:p w14:paraId="40637FE6" w14:textId="77777777" w:rsidR="007D7399" w:rsidRDefault="007D7399" w:rsidP="004075B3">
      <w:r>
        <w:continuationSeparator/>
      </w:r>
    </w:p>
  </w:endnote>
  <w:endnote w:type="continuationNotice" w:id="1">
    <w:p w14:paraId="44BB5DCC" w14:textId="77777777" w:rsidR="007D7399" w:rsidRDefault="007D7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ambria Math">
    <w:panose1 w:val="02040503050406030204"/>
    <w:charset w:val="00"/>
    <w:family w:val="roman"/>
    <w:pitch w:val="variable"/>
    <w:sig w:usb0="E00006FF" w:usb1="420024FF" w:usb2="02000000" w:usb3="00000000" w:csb0="0000019F" w:csb1="00000000"/>
    <w:embedRegular r:id="rId1" w:fontKey="{4885717B-C200-4D15-97CF-F3696A5AE035}"/>
    <w:embedBold r:id="rId2" w:fontKey="{2F0F714A-6502-4B88-8CA1-11361E1F74F1}"/>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A3D15" w14:textId="77777777" w:rsidR="007D7399" w:rsidRDefault="007D7399" w:rsidP="00573E99">
      <w:pPr>
        <w:ind w:firstLine="0"/>
      </w:pPr>
      <w:r>
        <w:separator/>
      </w:r>
    </w:p>
  </w:footnote>
  <w:footnote w:type="continuationSeparator" w:id="0">
    <w:p w14:paraId="1E752E07" w14:textId="77777777" w:rsidR="007D7399" w:rsidRDefault="007D7399" w:rsidP="004075B3">
      <w:r>
        <w:continuationSeparator/>
      </w:r>
    </w:p>
  </w:footnote>
  <w:footnote w:type="continuationNotice" w:id="1">
    <w:p w14:paraId="3B776D7A" w14:textId="77777777" w:rsidR="007D7399" w:rsidRDefault="007D7399"/>
  </w:footnote>
  <w:footnote w:id="2">
    <w:p w14:paraId="3ABA34EC" w14:textId="148D1A14" w:rsidR="009C34AA" w:rsidRDefault="009C34AA" w:rsidP="009C34AA">
      <w:pPr>
        <w:pStyle w:val="Proceedingstitle"/>
      </w:pPr>
      <w:r w:rsidRPr="005963C9">
        <w:t>Woodstock’22: Symposium on the irreproducible science, June 07–11, 2022, Woodstock, NY</w:t>
      </w:r>
    </w:p>
    <w:p w14:paraId="378C8208" w14:textId="0806BF67" w:rsidR="009C34AA" w:rsidRDefault="009C34AA">
      <w:pPr>
        <w:pStyle w:val="FootnoteText"/>
      </w:pPr>
      <w:r>
        <w:rPr>
          <w:rStyle w:val="FootnoteReference"/>
        </w:rPr>
        <w:t>⋆</w:t>
      </w:r>
      <w:r>
        <w:t xml:space="preserve"> Y</w:t>
      </w:r>
      <w:r w:rsidRPr="009C34AA">
        <w:t xml:space="preserve">ou </w:t>
      </w:r>
      <w:r>
        <w:t>should</w:t>
      </w:r>
      <w:r w:rsidRPr="009C34AA">
        <w:t xml:space="preserve"> use this document as the template for preparing your publication. We recommend using the latest version of the </w:t>
      </w:r>
      <w:r w:rsidR="007803CA">
        <w:t>CEURART</w:t>
      </w:r>
      <w:r w:rsidRPr="009C34AA">
        <w:t xml:space="preserve"> style.</w:t>
      </w:r>
    </w:p>
  </w:footnote>
  <w:footnote w:id="3">
    <w:p w14:paraId="5BDABF54" w14:textId="469A8A18" w:rsidR="00615F26" w:rsidRPr="00615F26" w:rsidRDefault="00615F26" w:rsidP="00615F26">
      <w:pPr>
        <w:pStyle w:val="FootnoteText"/>
      </w:pPr>
      <w:r w:rsidRPr="00615F26">
        <w:rPr>
          <w:vertAlign w:val="superscript"/>
        </w:rPr>
        <w:t>∗</w:t>
      </w:r>
      <w:r>
        <w:rPr>
          <w:vertAlign w:val="superscript"/>
        </w:rPr>
        <w:t xml:space="preserve"> </w:t>
      </w:r>
      <w:r w:rsidRPr="00615F26">
        <w:t>Corresponding author.</w:t>
      </w:r>
    </w:p>
    <w:p w14:paraId="0056F76C" w14:textId="60E9383F" w:rsidR="00615F26" w:rsidRPr="00615F26" w:rsidRDefault="00615F26" w:rsidP="00615F26">
      <w:pPr>
        <w:pStyle w:val="FootnoteText"/>
      </w:pPr>
      <w:r w:rsidRPr="00615F26">
        <w:rPr>
          <w:vertAlign w:val="superscript"/>
        </w:rPr>
        <w:t>†</w:t>
      </w:r>
      <w:r>
        <w:rPr>
          <w:vertAlign w:val="superscript"/>
        </w:rPr>
        <w:t xml:space="preserve"> </w:t>
      </w:r>
      <w:r w:rsidRPr="00615F26">
        <w:t>These authors contributed equally.</w:t>
      </w:r>
    </w:p>
    <w:p w14:paraId="4F9B1B29" w14:textId="67A99392" w:rsidR="00280109" w:rsidRPr="00D91BB5" w:rsidRDefault="00000000" w:rsidP="006D7B61">
      <w:pPr>
        <w:pStyle w:val="FootnoteText"/>
      </w:pPr>
      <w:r>
        <w:rPr>
          <w:noProof/>
        </w:rPr>
        <w:pict w14:anchorId="248F080D">
          <v:shape id="_x0000_i1027" type="#_x0000_t75" alt="A picture containing sketch, black, black and white, diagram&#10;&#10;&#10;&#10;&#10;&#10;&#10;&#10;&#10;&#10;&#10;&#10;&#10;&#10;&#10;&#10;&#10;&#10;&#10;&#10;Description automatically generated" style="width:8.65pt;height:9pt;visibility:visible;mso-wrap-style:square;mso-width-percent:0;mso-height-percent:0;mso-width-percent:0;mso-height-percent:0">
            <v:imagedata r:id="rId1" o:title="A picture containing sketch, black, black and white, diagram&#10;&#10;&#10;&#10;&#10;&#10;&#10;&#10;&#10;&#10;&#10;&#10;&#10;&#10;&#10;&#10;&#10;&#10;&#10;&#10;Description automatically generated"/>
          </v:shape>
        </w:pict>
      </w:r>
      <w:r w:rsidR="003706CE">
        <w:t xml:space="preserve"> </w:t>
      </w:r>
      <w:r w:rsidR="0059614E" w:rsidRPr="0059614E">
        <w:rPr>
          <w:rStyle w:val="Hyperlink"/>
        </w:rPr>
        <w:t>aleksandr.ometov@tuni.fi</w:t>
      </w:r>
      <w:r w:rsidR="0059614E" w:rsidRPr="0059614E">
        <w:rPr>
          <w:color w:val="7F7F7F"/>
        </w:rPr>
        <w:t xml:space="preserve"> </w:t>
      </w:r>
      <w:r w:rsidR="00280109" w:rsidRPr="00D91BB5">
        <w:t xml:space="preserve">(A. </w:t>
      </w:r>
      <w:r w:rsidR="003706CE">
        <w:t>Ometov</w:t>
      </w:r>
      <w:r w:rsidR="00280109" w:rsidRPr="00D45DC0">
        <w:rPr>
          <w:rStyle w:val="Hyperlink"/>
        </w:rPr>
        <w:t xml:space="preserve">); </w:t>
      </w:r>
      <w:hyperlink r:id="rId2" w:history="1">
        <w:r w:rsidR="005963C9" w:rsidRPr="005963C9">
          <w:rPr>
            <w:rStyle w:val="Hyperlink"/>
          </w:rPr>
          <w:t>t.princesales@utwente.nl</w:t>
        </w:r>
      </w:hyperlink>
      <w:r w:rsidR="00A74053" w:rsidRPr="00D91BB5">
        <w:t xml:space="preserve"> </w:t>
      </w:r>
      <w:r w:rsidR="005963C9" w:rsidRPr="00D91BB5">
        <w:t>(</w:t>
      </w:r>
      <w:r w:rsidR="005963C9">
        <w:t>T</w:t>
      </w:r>
      <w:r w:rsidR="005963C9" w:rsidRPr="00D91BB5">
        <w:t>.</w:t>
      </w:r>
      <w:r w:rsidR="005963C9">
        <w:t xml:space="preserve"> P.</w:t>
      </w:r>
      <w:r w:rsidR="005963C9" w:rsidRPr="00D91BB5">
        <w:t xml:space="preserve"> </w:t>
      </w:r>
      <w:r w:rsidR="005963C9">
        <w:t>Sales</w:t>
      </w:r>
      <w:r w:rsidR="005963C9" w:rsidRPr="00D91BB5">
        <w:t>)</w:t>
      </w:r>
      <w:r w:rsidR="00615F26">
        <w:t xml:space="preserve">; </w:t>
      </w:r>
      <w:hyperlink r:id="rId3" w:history="1">
        <w:r w:rsidR="00521FF0" w:rsidRPr="008D3191">
          <w:rPr>
            <w:rStyle w:val="Hyperlink"/>
          </w:rPr>
          <w:t>manfred.jeusfeld@acm.org</w:t>
        </w:r>
      </w:hyperlink>
      <w:r w:rsidR="00615F26" w:rsidRPr="00D91BB5">
        <w:t xml:space="preserve"> (</w:t>
      </w:r>
      <w:r w:rsidR="00615F26">
        <w:t>M</w:t>
      </w:r>
      <w:r w:rsidR="00615F26" w:rsidRPr="00D91BB5">
        <w:t>.</w:t>
      </w:r>
      <w:r w:rsidR="00615F26">
        <w:t xml:space="preserve"> Jeusfeld</w:t>
      </w:r>
      <w:r w:rsidR="00615F26" w:rsidRPr="00D91BB5">
        <w:t>)</w:t>
      </w:r>
      <w:r w:rsidR="00280109" w:rsidRPr="00D91BB5">
        <w:t xml:space="preserve"> </w:t>
      </w:r>
    </w:p>
    <w:p w14:paraId="69E80912" w14:textId="3F712533" w:rsidR="00280109" w:rsidRPr="00734587" w:rsidRDefault="003706CE" w:rsidP="006D7B61">
      <w:pPr>
        <w:pStyle w:val="FootnoteText"/>
      </w:pPr>
      <w:r w:rsidRPr="003706CE">
        <w:fldChar w:fldCharType="begin"/>
      </w:r>
      <w:r w:rsidRPr="003706CE">
        <w:instrText xml:space="preserve"> INCLUDEPICTURE "/var/folders/pm/nkmptnns2j1dt9ldrfrwln1mtkp_kv/T/com.microsoft.Word/WebArchiveCopyPasteTempFiles/orcid-icon-2048x2048-aymga7ag.png" \* MERGEFORMATINET </w:instrText>
      </w:r>
      <w:r w:rsidRPr="003706CE">
        <w:fldChar w:fldCharType="separate"/>
      </w:r>
      <w:r w:rsidRPr="006D7B61">
        <w:rPr>
          <w:noProof/>
        </w:rPr>
        <w:drawing>
          <wp:inline distT="0" distB="0" distL="0" distR="0" wp14:anchorId="6DFFCB3D" wp14:editId="7D2C11A4">
            <wp:extent cx="120650" cy="120650"/>
            <wp:effectExtent l="0" t="0" r="6350" b="6350"/>
            <wp:docPr id="15" name="Picture 15" descr="A white letter on a black backgroun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letter on a black background&#10;&#10;Description automatically generated with low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0539" cy="170539"/>
                    </a:xfrm>
                    <a:prstGeom prst="rect">
                      <a:avLst/>
                    </a:prstGeom>
                    <a:noFill/>
                    <a:ln>
                      <a:noFill/>
                    </a:ln>
                  </pic:spPr>
                </pic:pic>
              </a:graphicData>
            </a:graphic>
          </wp:inline>
        </w:drawing>
      </w:r>
      <w:r w:rsidRPr="003706CE">
        <w:fldChar w:fldCharType="end"/>
      </w:r>
      <w:r>
        <w:t xml:space="preserve"> </w:t>
      </w:r>
      <w:hyperlink r:id="rId5" w:history="1">
        <w:r w:rsidR="0059614E">
          <w:rPr>
            <w:rStyle w:val="Hyperlink"/>
          </w:rPr>
          <w:t>0000-0003-3412-1639</w:t>
        </w:r>
      </w:hyperlink>
      <w:r w:rsidR="0059614E" w:rsidRPr="00D91BB5">
        <w:t xml:space="preserve"> </w:t>
      </w:r>
      <w:r w:rsidR="00280109" w:rsidRPr="00D91BB5">
        <w:t xml:space="preserve">(A. </w:t>
      </w:r>
      <w:r w:rsidR="00A74053">
        <w:t>Ometov</w:t>
      </w:r>
      <w:r w:rsidR="00280109" w:rsidRPr="00D91BB5">
        <w:t>)</w:t>
      </w:r>
      <w:r w:rsidR="00615F26" w:rsidRPr="00D91BB5">
        <w:t xml:space="preserve">; </w:t>
      </w:r>
      <w:hyperlink r:id="rId6" w:history="1">
        <w:r w:rsidR="00615F26">
          <w:rPr>
            <w:rStyle w:val="Hyperlink"/>
          </w:rPr>
          <w:t>0000-0002-5385-5761</w:t>
        </w:r>
      </w:hyperlink>
      <w:r w:rsidR="00615F26" w:rsidRPr="00D91BB5">
        <w:t xml:space="preserve"> (</w:t>
      </w:r>
      <w:r w:rsidR="00615F26">
        <w:t>T</w:t>
      </w:r>
      <w:r w:rsidR="00615F26" w:rsidRPr="00D91BB5">
        <w:t>.</w:t>
      </w:r>
      <w:r w:rsidR="00615F26">
        <w:t xml:space="preserve"> P.</w:t>
      </w:r>
      <w:r w:rsidR="00615F26" w:rsidRPr="00D91BB5">
        <w:t xml:space="preserve"> </w:t>
      </w:r>
      <w:r w:rsidR="00615F26">
        <w:t>Sales</w:t>
      </w:r>
      <w:r w:rsidR="00615F26" w:rsidRPr="00D91BB5">
        <w:t>)</w:t>
      </w:r>
      <w:r w:rsidR="00280109" w:rsidRPr="00D91BB5">
        <w:t xml:space="preserve">; </w:t>
      </w:r>
      <w:hyperlink r:id="rId7" w:history="1">
        <w:r w:rsidR="005963C9" w:rsidRPr="005963C9">
          <w:rPr>
            <w:rStyle w:val="Hyperlink"/>
          </w:rPr>
          <w:t>0000-0002-9421-8566</w:t>
        </w:r>
      </w:hyperlink>
      <w:r w:rsidR="00280109" w:rsidRPr="00D91BB5">
        <w:t xml:space="preserve"> (</w:t>
      </w:r>
      <w:r w:rsidR="00A74053">
        <w:t>M</w:t>
      </w:r>
      <w:r w:rsidR="00A74053" w:rsidRPr="00D91BB5">
        <w:t>.</w:t>
      </w:r>
      <w:r w:rsidR="00A74053">
        <w:t xml:space="preserve"> </w:t>
      </w:r>
      <w:r w:rsidR="005963C9">
        <w:t>Jeusfeld</w:t>
      </w:r>
      <w:r w:rsidR="00280109" w:rsidRPr="00D91BB5">
        <w:t>)</w:t>
      </w: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8">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4pt;height:124.1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5A774CB"/>
    <w:multiLevelType w:val="multilevel"/>
    <w:tmpl w:val="7354D142"/>
    <w:numStyleLink w:val="111111"/>
  </w:abstractNum>
  <w:abstractNum w:abstractNumId="12"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86F3F21"/>
    <w:multiLevelType w:val="multilevel"/>
    <w:tmpl w:val="7354D142"/>
    <w:numStyleLink w:val="111111"/>
  </w:abstractNum>
  <w:abstractNum w:abstractNumId="14"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7607C8A"/>
    <w:multiLevelType w:val="multilevel"/>
    <w:tmpl w:val="9758AD48"/>
    <w:numStyleLink w:val="Universitiesnumberedlist"/>
  </w:abstractNum>
  <w:abstractNum w:abstractNumId="17"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F545F4"/>
    <w:multiLevelType w:val="multilevel"/>
    <w:tmpl w:val="7354D142"/>
    <w:numStyleLink w:val="111111"/>
  </w:abstractNum>
  <w:abstractNum w:abstractNumId="19"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56BB9"/>
    <w:multiLevelType w:val="multilevel"/>
    <w:tmpl w:val="9758AD48"/>
    <w:numStyleLink w:val="Universitiesnumberedlist"/>
  </w:abstractNum>
  <w:abstractNum w:abstractNumId="22"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4"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26"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2"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3"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B10B7C"/>
    <w:multiLevelType w:val="multilevel"/>
    <w:tmpl w:val="7354D142"/>
    <w:numStyleLink w:val="111111"/>
  </w:abstractNum>
  <w:abstractNum w:abstractNumId="36"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27"/>
  </w:num>
  <w:num w:numId="2" w16cid:durableId="1130249954">
    <w:abstractNumId w:val="31"/>
  </w:num>
  <w:num w:numId="3" w16cid:durableId="854151652">
    <w:abstractNumId w:val="10"/>
  </w:num>
  <w:num w:numId="4" w16cid:durableId="600376972">
    <w:abstractNumId w:val="22"/>
  </w:num>
  <w:num w:numId="5" w16cid:durableId="219487037">
    <w:abstractNumId w:val="26"/>
  </w:num>
  <w:num w:numId="6" w16cid:durableId="1458569511">
    <w:abstractNumId w:val="12"/>
  </w:num>
  <w:num w:numId="7" w16cid:durableId="1139349019">
    <w:abstractNumId w:val="20"/>
  </w:num>
  <w:num w:numId="8" w16cid:durableId="1360083096">
    <w:abstractNumId w:val="35"/>
  </w:num>
  <w:num w:numId="9" w16cid:durableId="1052079978">
    <w:abstractNumId w:val="29"/>
  </w:num>
  <w:num w:numId="10" w16cid:durableId="1564363658">
    <w:abstractNumId w:val="13"/>
  </w:num>
  <w:num w:numId="11" w16cid:durableId="1853909871">
    <w:abstractNumId w:val="28"/>
  </w:num>
  <w:num w:numId="12" w16cid:durableId="1831602536">
    <w:abstractNumId w:val="24"/>
  </w:num>
  <w:num w:numId="13" w16cid:durableId="1986428347">
    <w:abstractNumId w:val="17"/>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34"/>
  </w:num>
  <w:num w:numId="25" w16cid:durableId="1338922395">
    <w:abstractNumId w:val="14"/>
  </w:num>
  <w:num w:numId="26" w16cid:durableId="1281716718">
    <w:abstractNumId w:val="21"/>
  </w:num>
  <w:num w:numId="27" w16cid:durableId="4522102">
    <w:abstractNumId w:val="16"/>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1"/>
  </w:num>
  <w:num w:numId="29" w16cid:durableId="970669956">
    <w:abstractNumId w:val="36"/>
  </w:num>
  <w:num w:numId="30" w16cid:durableId="1972055394">
    <w:abstractNumId w:val="15"/>
  </w:num>
  <w:num w:numId="31" w16cid:durableId="1263759554">
    <w:abstractNumId w:val="19"/>
  </w:num>
  <w:num w:numId="32" w16cid:durableId="1082873167">
    <w:abstractNumId w:val="18"/>
  </w:num>
  <w:num w:numId="33" w16cid:durableId="49808344">
    <w:abstractNumId w:val="25"/>
  </w:num>
  <w:num w:numId="34" w16cid:durableId="1156341540">
    <w:abstractNumId w:val="34"/>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2"/>
  </w:num>
  <w:num w:numId="38" w16cid:durableId="1691176141">
    <w:abstractNumId w:val="23"/>
  </w:num>
  <w:num w:numId="39" w16cid:durableId="469204421">
    <w:abstractNumId w:val="30"/>
  </w:num>
  <w:num w:numId="40" w16cid:durableId="638069444">
    <w:abstractNumId w:val="33"/>
  </w:num>
  <w:num w:numId="41" w16cid:durableId="502086848">
    <w:abstractNumId w:val="10"/>
    <w:lvlOverride w:ilvl="0">
      <w:startOverride w:val="1"/>
    </w:lvlOverride>
  </w:num>
  <w:num w:numId="42" w16cid:durableId="178260390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46A24"/>
    <w:rsid w:val="000568EA"/>
    <w:rsid w:val="000649C3"/>
    <w:rsid w:val="00067E72"/>
    <w:rsid w:val="00091311"/>
    <w:rsid w:val="000C1661"/>
    <w:rsid w:val="000C65DD"/>
    <w:rsid w:val="000D4B6E"/>
    <w:rsid w:val="000E19F4"/>
    <w:rsid w:val="000E561B"/>
    <w:rsid w:val="001235D8"/>
    <w:rsid w:val="00185F1E"/>
    <w:rsid w:val="001865DA"/>
    <w:rsid w:val="0019485A"/>
    <w:rsid w:val="00195EE7"/>
    <w:rsid w:val="001B11C6"/>
    <w:rsid w:val="001E2844"/>
    <w:rsid w:val="001F455C"/>
    <w:rsid w:val="00213535"/>
    <w:rsid w:val="00224941"/>
    <w:rsid w:val="00240241"/>
    <w:rsid w:val="00280109"/>
    <w:rsid w:val="00295846"/>
    <w:rsid w:val="002962CD"/>
    <w:rsid w:val="002B009F"/>
    <w:rsid w:val="002B5C88"/>
    <w:rsid w:val="002B7242"/>
    <w:rsid w:val="002D0521"/>
    <w:rsid w:val="002D1B64"/>
    <w:rsid w:val="002E65CE"/>
    <w:rsid w:val="0030196C"/>
    <w:rsid w:val="0031060C"/>
    <w:rsid w:val="00347002"/>
    <w:rsid w:val="003670CB"/>
    <w:rsid w:val="003706CE"/>
    <w:rsid w:val="00380CDE"/>
    <w:rsid w:val="0039617C"/>
    <w:rsid w:val="003A2840"/>
    <w:rsid w:val="003B7B24"/>
    <w:rsid w:val="003C34C5"/>
    <w:rsid w:val="003C4648"/>
    <w:rsid w:val="003D0553"/>
    <w:rsid w:val="003F1BE5"/>
    <w:rsid w:val="003F6FF4"/>
    <w:rsid w:val="00403C45"/>
    <w:rsid w:val="004075B3"/>
    <w:rsid w:val="004137EA"/>
    <w:rsid w:val="00434AB2"/>
    <w:rsid w:val="004465BF"/>
    <w:rsid w:val="00466050"/>
    <w:rsid w:val="00477C80"/>
    <w:rsid w:val="0049413A"/>
    <w:rsid w:val="004A7F5B"/>
    <w:rsid w:val="004C01B3"/>
    <w:rsid w:val="004C17BF"/>
    <w:rsid w:val="004C74D2"/>
    <w:rsid w:val="004C7C10"/>
    <w:rsid w:val="004F2953"/>
    <w:rsid w:val="004F428B"/>
    <w:rsid w:val="00502B35"/>
    <w:rsid w:val="00516DEB"/>
    <w:rsid w:val="00520F5C"/>
    <w:rsid w:val="005213E7"/>
    <w:rsid w:val="00521FF0"/>
    <w:rsid w:val="00527EF1"/>
    <w:rsid w:val="0053397E"/>
    <w:rsid w:val="00546BCA"/>
    <w:rsid w:val="00547F23"/>
    <w:rsid w:val="005548CE"/>
    <w:rsid w:val="00556D17"/>
    <w:rsid w:val="00565A81"/>
    <w:rsid w:val="005732C8"/>
    <w:rsid w:val="00573E99"/>
    <w:rsid w:val="00586971"/>
    <w:rsid w:val="00587C39"/>
    <w:rsid w:val="0059614E"/>
    <w:rsid w:val="005963C9"/>
    <w:rsid w:val="00596CC9"/>
    <w:rsid w:val="005A5E4F"/>
    <w:rsid w:val="005B0EC6"/>
    <w:rsid w:val="005C69C9"/>
    <w:rsid w:val="005F42E4"/>
    <w:rsid w:val="00615F26"/>
    <w:rsid w:val="00637500"/>
    <w:rsid w:val="0065774D"/>
    <w:rsid w:val="00684315"/>
    <w:rsid w:val="00690F77"/>
    <w:rsid w:val="006B5828"/>
    <w:rsid w:val="006C237F"/>
    <w:rsid w:val="006D7B61"/>
    <w:rsid w:val="006F0D39"/>
    <w:rsid w:val="00714F1F"/>
    <w:rsid w:val="007169DF"/>
    <w:rsid w:val="0073057A"/>
    <w:rsid w:val="00734587"/>
    <w:rsid w:val="007566E6"/>
    <w:rsid w:val="007574E9"/>
    <w:rsid w:val="0076368C"/>
    <w:rsid w:val="007649D9"/>
    <w:rsid w:val="007803CA"/>
    <w:rsid w:val="00782D4C"/>
    <w:rsid w:val="00785680"/>
    <w:rsid w:val="00791443"/>
    <w:rsid w:val="007A6B73"/>
    <w:rsid w:val="007B027A"/>
    <w:rsid w:val="007D7399"/>
    <w:rsid w:val="007E0311"/>
    <w:rsid w:val="007F4D8B"/>
    <w:rsid w:val="008069FC"/>
    <w:rsid w:val="008104C5"/>
    <w:rsid w:val="00825998"/>
    <w:rsid w:val="00836CBA"/>
    <w:rsid w:val="00850E9D"/>
    <w:rsid w:val="00850F98"/>
    <w:rsid w:val="00857FAF"/>
    <w:rsid w:val="008A7BEF"/>
    <w:rsid w:val="008B41D6"/>
    <w:rsid w:val="008C4520"/>
    <w:rsid w:val="008D0821"/>
    <w:rsid w:val="008D6A32"/>
    <w:rsid w:val="009267E3"/>
    <w:rsid w:val="00956C8F"/>
    <w:rsid w:val="00960249"/>
    <w:rsid w:val="0096299C"/>
    <w:rsid w:val="00963383"/>
    <w:rsid w:val="00984CEB"/>
    <w:rsid w:val="009A31BD"/>
    <w:rsid w:val="009B1A6A"/>
    <w:rsid w:val="009C34AA"/>
    <w:rsid w:val="009E4EBA"/>
    <w:rsid w:val="00A175D0"/>
    <w:rsid w:val="00A17E5C"/>
    <w:rsid w:val="00A53114"/>
    <w:rsid w:val="00A533E1"/>
    <w:rsid w:val="00A60EDE"/>
    <w:rsid w:val="00A74053"/>
    <w:rsid w:val="00A8149E"/>
    <w:rsid w:val="00A93BA0"/>
    <w:rsid w:val="00A966AD"/>
    <w:rsid w:val="00AB7FAE"/>
    <w:rsid w:val="00AC408B"/>
    <w:rsid w:val="00AD45B9"/>
    <w:rsid w:val="00AF120D"/>
    <w:rsid w:val="00B00BF8"/>
    <w:rsid w:val="00B07392"/>
    <w:rsid w:val="00B10925"/>
    <w:rsid w:val="00B33C99"/>
    <w:rsid w:val="00B656E0"/>
    <w:rsid w:val="00B74D81"/>
    <w:rsid w:val="00B87BA8"/>
    <w:rsid w:val="00BA0F93"/>
    <w:rsid w:val="00C2233E"/>
    <w:rsid w:val="00C5178B"/>
    <w:rsid w:val="00C52ABA"/>
    <w:rsid w:val="00C539A9"/>
    <w:rsid w:val="00C60D2A"/>
    <w:rsid w:val="00CA4042"/>
    <w:rsid w:val="00CC41EE"/>
    <w:rsid w:val="00CD1FE2"/>
    <w:rsid w:val="00CD53C2"/>
    <w:rsid w:val="00CF1699"/>
    <w:rsid w:val="00CF2F63"/>
    <w:rsid w:val="00D02497"/>
    <w:rsid w:val="00D2583A"/>
    <w:rsid w:val="00D36CD3"/>
    <w:rsid w:val="00D45DC0"/>
    <w:rsid w:val="00D6084F"/>
    <w:rsid w:val="00D62BB4"/>
    <w:rsid w:val="00D83C60"/>
    <w:rsid w:val="00D91BB5"/>
    <w:rsid w:val="00DA3A83"/>
    <w:rsid w:val="00DC7303"/>
    <w:rsid w:val="00DD2BB6"/>
    <w:rsid w:val="00DD4755"/>
    <w:rsid w:val="00DF0DD6"/>
    <w:rsid w:val="00DF1A7A"/>
    <w:rsid w:val="00DF1FB1"/>
    <w:rsid w:val="00DF24A1"/>
    <w:rsid w:val="00E34537"/>
    <w:rsid w:val="00E44A5C"/>
    <w:rsid w:val="00E46DA2"/>
    <w:rsid w:val="00E515C1"/>
    <w:rsid w:val="00E55737"/>
    <w:rsid w:val="00E638B3"/>
    <w:rsid w:val="00E85B17"/>
    <w:rsid w:val="00E8787C"/>
    <w:rsid w:val="00E90FCD"/>
    <w:rsid w:val="00EA1FF4"/>
    <w:rsid w:val="00EA38F7"/>
    <w:rsid w:val="00ED4010"/>
    <w:rsid w:val="00EF281C"/>
    <w:rsid w:val="00F439FF"/>
    <w:rsid w:val="00F505F7"/>
    <w:rsid w:val="00F52189"/>
    <w:rsid w:val="00F75E42"/>
    <w:rsid w:val="00F817CC"/>
    <w:rsid w:val="00F952E2"/>
    <w:rsid w:val="00FA4539"/>
    <w:rsid w:val="00FA7B3E"/>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rque/libertinus/releases" TargetMode="External"/><Relationship Id="rId13" Type="http://schemas.openxmlformats.org/officeDocument/2006/relationships/hyperlink" Target="http://ccrma.stanford.edu/jos/bayes/bayes.html" TargetMode="External"/><Relationship Id="rId18" Type="http://schemas.openxmlformats.org/officeDocument/2006/relationships/hyperlink" Target="http://www.tug.org/instmem.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port.apple.com/en-euro/guide/font-book/fntbk1000/mac" TargetMode="External"/><Relationship Id="rId17" Type="http://schemas.openxmlformats.org/officeDocument/2006/relationships/hyperlink" Target="http://dx.doi.org/10.1137/080734467" TargetMode="External"/><Relationship Id="rId2" Type="http://schemas.openxmlformats.org/officeDocument/2006/relationships/numbering" Target="numbering.xml"/><Relationship Id="rId16" Type="http://schemas.openxmlformats.org/officeDocument/2006/relationships/hyperlink" Target="http://video.google.com/videoplay?docid=6528042696351994555" TargetMode="External"/><Relationship Id="rId20" Type="http://schemas.openxmlformats.org/officeDocument/2006/relationships/hyperlink" Target="http://www.iesl.cs.umass.edu/data/data-umasscitationfiel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erque/libertinus/releases" TargetMode="External"/><Relationship Id="rId5" Type="http://schemas.openxmlformats.org/officeDocument/2006/relationships/webSettings" Target="webSettings.xml"/><Relationship Id="rId15" Type="http://schemas.openxmlformats.org/officeDocument/2006/relationships/hyperlink" Target="http://www.pkredge.com/statsYYFWWQ.php" TargetMode="External"/><Relationship Id="rId10" Type="http://schemas.openxmlformats.org/officeDocument/2006/relationships/hyperlink" Target="https://www.digitaltrends.com/computing/how-to-install-fonts-in-windows-10/" TargetMode="External"/><Relationship Id="rId19" Type="http://schemas.openxmlformats.org/officeDocument/2006/relationships/hyperlink" Target="https://www.R-project.org" TargetMode="External"/><Relationship Id="rId4" Type="http://schemas.openxmlformats.org/officeDocument/2006/relationships/settings" Target="settings.xml"/><Relationship Id="rId9" Type="http://schemas.openxmlformats.org/officeDocument/2006/relationships/hyperlink" Target="https://github.com/alerque/libertinus/releases" TargetMode="External"/><Relationship Id="rId14" Type="http://schemas.openxmlformats.org/officeDocument/2006/relationships/hyperlink" Target="http://math.tntech.edu/rafal/cli11/index.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hyperlink" Target="mailto:manfred.jeusfeld@acm.org" TargetMode="External"/><Relationship Id="rId7" Type="http://schemas.openxmlformats.org/officeDocument/2006/relationships/hyperlink" Target="https://orcid.org/0000-0002-9421-8566" TargetMode="External"/><Relationship Id="rId2" Type="http://schemas.openxmlformats.org/officeDocument/2006/relationships/hyperlink" Target="mailto:t.princesales@utwente.nl" TargetMode="External"/><Relationship Id="rId1" Type="http://schemas.openxmlformats.org/officeDocument/2006/relationships/image" Target="media/image1.png"/><Relationship Id="rId6" Type="http://schemas.openxmlformats.org/officeDocument/2006/relationships/hyperlink" Target="https://orcid.org/0000-0002-5385-5761" TargetMode="External"/><Relationship Id="rId5" Type="http://schemas.openxmlformats.org/officeDocument/2006/relationships/hyperlink" Target="https://orcid.org/0000-0003-3412-1639" TargetMode="External"/><Relationship Id="rId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1472</Words>
  <Characters>8395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9848</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7</cp:revision>
  <cp:lastPrinted>2021-03-21T00:36:00Z</cp:lastPrinted>
  <dcterms:created xsi:type="dcterms:W3CDTF">2024-01-16T11:58:00Z</dcterms:created>
  <dcterms:modified xsi:type="dcterms:W3CDTF">2026-02-25T22:28:00Z</dcterms:modified>
  <cp:category/>
</cp:coreProperties>
</file>