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4.0 -->
  <w:body>
    <w:p w:rsidR="00DC6A4B" w:rsidRPr="00921955" w:rsidP="00921955" w14:paraId="74613DDA" w14:textId="2C74CDBD">
      <w:pPr>
        <w:widowControl/>
        <w:tabs>
          <w:tab w:val="center" w:pos="4680"/>
        </w:tabs>
        <w:jc w:val="center"/>
        <w:rPr>
          <w:rFonts w:ascii="Times New Roman" w:hAnsi="Times New Roman"/>
          <w:szCs w:val="24"/>
        </w:rPr>
      </w:pPr>
      <w:r w:rsidRPr="00921955">
        <w:rPr>
          <w:rFonts w:ascii="Times New Roman" w:hAnsi="Times New Roman"/>
          <w:b/>
          <w:szCs w:val="24"/>
        </w:rPr>
        <w:t>SECURITY AGREEMENT</w:t>
      </w:r>
    </w:p>
    <w:p w:rsidR="00DC6A4B" w:rsidRPr="00921955" w14:paraId="518ED2C0" w14:textId="77777777">
      <w:pPr>
        <w:widowControl/>
        <w:jc w:val="both"/>
        <w:rPr>
          <w:rFonts w:ascii="Times New Roman" w:hAnsi="Times New Roman"/>
          <w:szCs w:val="24"/>
        </w:rPr>
      </w:pPr>
    </w:p>
    <w:p w:rsidR="00DC6A4B" w:rsidRPr="00921955" w14:paraId="6F37E1A5" w14:textId="656A0C83">
      <w:pPr>
        <w:widowControl/>
        <w:ind w:firstLine="720"/>
        <w:jc w:val="both"/>
        <w:rPr>
          <w:rFonts w:ascii="Times New Roman" w:hAnsi="Times New Roman"/>
          <w:szCs w:val="24"/>
        </w:rPr>
      </w:pPr>
      <w:r w:rsidRPr="00921955">
        <w:rPr>
          <w:rFonts w:ascii="Times New Roman" w:hAnsi="Times New Roman"/>
          <w:szCs w:val="24"/>
        </w:rPr>
        <w:t xml:space="preserve">THIS </w:t>
      </w:r>
      <w:r w:rsidRPr="005A5F43">
        <w:rPr>
          <w:rFonts w:ascii="Times New Roman" w:hAnsi="Times New Roman"/>
          <w:szCs w:val="24"/>
        </w:rPr>
        <w:t>SECURITY AGREEMENT (the "</w:t>
      </w:r>
      <w:r w:rsidRPr="005A5F43">
        <w:rPr>
          <w:rFonts w:ascii="Times New Roman" w:hAnsi="Times New Roman"/>
          <w:b/>
          <w:szCs w:val="24"/>
        </w:rPr>
        <w:t>Agreement</w:t>
      </w:r>
      <w:r w:rsidRPr="005A5F43">
        <w:rPr>
          <w:rFonts w:ascii="Times New Roman" w:hAnsi="Times New Roman"/>
          <w:szCs w:val="24"/>
        </w:rPr>
        <w:t xml:space="preserve">") is made as of </w:t>
      </w:r>
      <w:r w:rsidR="00AF0F14">
        <w:rPr>
          <w:rFonts w:ascii="Times New Roman" w:hAnsi="Times New Roman"/>
          <w:spacing w:val="-2"/>
          <w:szCs w:val="24"/>
        </w:rPr>
        <w:t>June</w:t>
      </w:r>
      <w:r w:rsidRPr="005A5F43" w:rsidR="005A5F43">
        <w:rPr>
          <w:rFonts w:ascii="Times New Roman" w:hAnsi="Times New Roman"/>
          <w:spacing w:val="-2"/>
          <w:szCs w:val="24"/>
        </w:rPr>
        <w:t xml:space="preserve"> ____, 202</w:t>
      </w:r>
      <w:r w:rsidR="00AF0F14">
        <w:rPr>
          <w:rFonts w:ascii="Times New Roman" w:hAnsi="Times New Roman"/>
          <w:spacing w:val="-2"/>
          <w:szCs w:val="24"/>
        </w:rPr>
        <w:t>5</w:t>
      </w:r>
      <w:r w:rsidRPr="005A5F43" w:rsidR="00D944B0">
        <w:rPr>
          <w:rFonts w:ascii="Times New Roman" w:hAnsi="Times New Roman"/>
          <w:szCs w:val="24"/>
        </w:rPr>
        <w:t>, by</w:t>
      </w:r>
      <w:r w:rsidRPr="00921955" w:rsidR="00D944B0">
        <w:rPr>
          <w:rFonts w:ascii="Times New Roman" w:hAnsi="Times New Roman"/>
          <w:szCs w:val="24"/>
        </w:rPr>
        <w:t xml:space="preserve"> </w:t>
      </w:r>
      <w:r w:rsidR="003E4940">
        <w:rPr>
          <w:rFonts w:ascii="Times New Roman" w:hAnsi="Times New Roman"/>
          <w:b/>
          <w:szCs w:val="24"/>
        </w:rPr>
        <w:t>BRAG &amp; BEV,</w:t>
      </w:r>
      <w:r w:rsidRPr="005A5F43" w:rsidR="005A5F43">
        <w:rPr>
          <w:rFonts w:ascii="Times New Roman" w:hAnsi="Times New Roman"/>
          <w:b/>
          <w:szCs w:val="24"/>
        </w:rPr>
        <w:t xml:space="preserve"> LLC</w:t>
      </w:r>
      <w:r w:rsidRPr="005A5F43" w:rsidR="005A5F43">
        <w:rPr>
          <w:rFonts w:ascii="Times New Roman" w:hAnsi="Times New Roman"/>
          <w:szCs w:val="24"/>
        </w:rPr>
        <w:t xml:space="preserve">, a Michigan limited liability company, of </w:t>
      </w:r>
      <w:r w:rsidR="003E4940">
        <w:rPr>
          <w:rFonts w:ascii="Times New Roman" w:hAnsi="Times New Roman"/>
          <w:szCs w:val="24"/>
        </w:rPr>
        <w:t>______________________</w:t>
      </w:r>
      <w:r w:rsidRPr="005A5F43" w:rsidR="005A5F43">
        <w:rPr>
          <w:rFonts w:ascii="Times New Roman" w:hAnsi="Times New Roman"/>
          <w:spacing w:val="-2"/>
          <w:szCs w:val="24"/>
        </w:rPr>
        <w:t xml:space="preserve"> </w:t>
      </w:r>
      <w:r w:rsidRPr="00921955">
        <w:rPr>
          <w:rFonts w:ascii="Times New Roman" w:hAnsi="Times New Roman"/>
          <w:szCs w:val="24"/>
        </w:rPr>
        <w:t>(the "</w:t>
      </w:r>
      <w:r w:rsidRPr="00921955">
        <w:rPr>
          <w:rFonts w:ascii="Times New Roman" w:hAnsi="Times New Roman"/>
          <w:b/>
          <w:szCs w:val="24"/>
        </w:rPr>
        <w:t>Debtor</w:t>
      </w:r>
      <w:r w:rsidRPr="00921955">
        <w:rPr>
          <w:rFonts w:ascii="Times New Roman" w:hAnsi="Times New Roman"/>
          <w:szCs w:val="24"/>
        </w:rPr>
        <w:t xml:space="preserve">"), in favor of </w:t>
      </w:r>
      <w:r w:rsidR="003E4940">
        <w:rPr>
          <w:rFonts w:ascii="Times New Roman" w:hAnsi="Times New Roman"/>
          <w:szCs w:val="24"/>
        </w:rPr>
        <w:t xml:space="preserve">John F. Braganini as Trustee of the John F Braganini Trust, with an address of 8180 Slate Stone Circle, Portage, Michigan 49024 </w:t>
      </w:r>
      <w:r w:rsidRPr="00921955" w:rsidR="00A027CC">
        <w:rPr>
          <w:rFonts w:ascii="Times New Roman" w:hAnsi="Times New Roman"/>
          <w:szCs w:val="24"/>
        </w:rPr>
        <w:t>(the “</w:t>
      </w:r>
      <w:r w:rsidRPr="00921955" w:rsidR="00A027CC">
        <w:rPr>
          <w:rFonts w:ascii="Times New Roman" w:hAnsi="Times New Roman"/>
          <w:b/>
          <w:szCs w:val="24"/>
        </w:rPr>
        <w:t>Secured Party</w:t>
      </w:r>
      <w:r w:rsidRPr="00921955" w:rsidR="00A027CC">
        <w:rPr>
          <w:rFonts w:ascii="Times New Roman" w:hAnsi="Times New Roman"/>
          <w:szCs w:val="24"/>
        </w:rPr>
        <w:t>”)</w:t>
      </w:r>
      <w:r w:rsidRPr="00921955">
        <w:rPr>
          <w:rFonts w:ascii="Times New Roman" w:hAnsi="Times New Roman"/>
          <w:szCs w:val="24"/>
        </w:rPr>
        <w:t>.</w:t>
      </w:r>
    </w:p>
    <w:p w:rsidR="00DC6A4B" w:rsidRPr="00921955" w14:paraId="4DD8653C" w14:textId="77777777">
      <w:pPr>
        <w:widowControl/>
        <w:ind w:firstLine="720"/>
        <w:jc w:val="both"/>
        <w:rPr>
          <w:rFonts w:ascii="Times New Roman" w:hAnsi="Times New Roman"/>
          <w:szCs w:val="24"/>
        </w:rPr>
      </w:pPr>
    </w:p>
    <w:p w:rsidR="00FB3413" w:rsidRPr="00921955" w:rsidP="00FB3413" w14:paraId="5020228A" w14:textId="663A9E96">
      <w:pPr>
        <w:widowControl/>
        <w:numPr>
          <w:ilvl w:val="0"/>
          <w:numId w:val="4"/>
        </w:numPr>
        <w:jc w:val="center"/>
        <w:rPr>
          <w:rFonts w:ascii="Times New Roman" w:hAnsi="Times New Roman"/>
          <w:szCs w:val="24"/>
        </w:rPr>
      </w:pPr>
      <w:r w:rsidRPr="00921955">
        <w:rPr>
          <w:rFonts w:ascii="Times New Roman" w:hAnsi="Times New Roman"/>
          <w:b/>
          <w:szCs w:val="24"/>
        </w:rPr>
        <w:t xml:space="preserve"> </w:t>
      </w:r>
    </w:p>
    <w:p w:rsidR="00443C20" w:rsidRPr="00921955" w:rsidP="0050305B" w14:paraId="6E9E8E0E" w14:textId="7BD9E2CB">
      <w:pPr>
        <w:widowControl/>
        <w:jc w:val="center"/>
        <w:rPr>
          <w:rFonts w:ascii="Times New Roman" w:hAnsi="Times New Roman"/>
          <w:szCs w:val="24"/>
        </w:rPr>
      </w:pPr>
      <w:r w:rsidRPr="00921955">
        <w:rPr>
          <w:rFonts w:ascii="Times New Roman" w:hAnsi="Times New Roman"/>
          <w:b/>
          <w:szCs w:val="24"/>
        </w:rPr>
        <w:t>GRANT OF SECURITY INTEREST</w:t>
      </w:r>
    </w:p>
    <w:p w:rsidR="00DC6A4B" w:rsidRPr="00921955" w14:paraId="53BC96DD" w14:textId="77777777">
      <w:pPr>
        <w:widowControl/>
        <w:jc w:val="both"/>
        <w:rPr>
          <w:rFonts w:ascii="Times New Roman" w:hAnsi="Times New Roman"/>
          <w:szCs w:val="24"/>
        </w:rPr>
      </w:pPr>
    </w:p>
    <w:p w:rsidR="00592396" w:rsidRPr="00921955" w:rsidP="00893313" w14:paraId="55983008" w14:textId="7A18F6CA">
      <w:pPr>
        <w:widowControl/>
        <w:numPr>
          <w:ilvl w:val="1"/>
          <w:numId w:val="4"/>
        </w:numPr>
        <w:jc w:val="both"/>
        <w:rPr>
          <w:rFonts w:ascii="Times New Roman" w:hAnsi="Times New Roman"/>
          <w:szCs w:val="24"/>
        </w:rPr>
      </w:pPr>
      <w:r w:rsidRPr="00921955">
        <w:rPr>
          <w:rFonts w:ascii="Times New Roman" w:hAnsi="Times New Roman"/>
          <w:szCs w:val="24"/>
        </w:rPr>
        <w:t xml:space="preserve">To secure the payment and performance of the “Indebtedness,” as defined below, the Debtor hereby grants, assigns and transfers to the Secured Party a security interest in all tangible and intangible personal property of the Debtor, </w:t>
      </w:r>
      <w:r w:rsidRPr="00921955" w:rsidR="00916E52">
        <w:rPr>
          <w:rFonts w:ascii="Times New Roman" w:hAnsi="Times New Roman"/>
          <w:szCs w:val="24"/>
        </w:rPr>
        <w:t>whether</w:t>
      </w:r>
      <w:r w:rsidRPr="00921955">
        <w:rPr>
          <w:rFonts w:ascii="Times New Roman" w:hAnsi="Times New Roman"/>
          <w:szCs w:val="24"/>
        </w:rPr>
        <w:t xml:space="preserve"> now owned or hereafter acquired</w:t>
      </w:r>
      <w:r w:rsidRPr="00921955" w:rsidR="00F261D2">
        <w:rPr>
          <w:rFonts w:ascii="Times New Roman" w:hAnsi="Times New Roman"/>
          <w:szCs w:val="24"/>
        </w:rPr>
        <w:t xml:space="preserve"> </w:t>
      </w:r>
      <w:r w:rsidRPr="00921955" w:rsidR="00C2096D">
        <w:rPr>
          <w:rFonts w:ascii="Times New Roman" w:hAnsi="Times New Roman"/>
          <w:szCs w:val="24"/>
        </w:rPr>
        <w:t>and arising and wherever located</w:t>
      </w:r>
      <w:r w:rsidRPr="00921955" w:rsidR="00FB6C60">
        <w:rPr>
          <w:rFonts w:ascii="Times New Roman" w:hAnsi="Times New Roman"/>
          <w:szCs w:val="24"/>
        </w:rPr>
        <w:t>, of the following types</w:t>
      </w:r>
      <w:r w:rsidRPr="00921955" w:rsidR="00C2096D">
        <w:rPr>
          <w:rFonts w:ascii="Times New Roman" w:hAnsi="Times New Roman"/>
          <w:szCs w:val="24"/>
        </w:rPr>
        <w:t xml:space="preserve"> </w:t>
      </w:r>
      <w:r w:rsidRPr="00921955">
        <w:rPr>
          <w:rFonts w:ascii="Times New Roman" w:hAnsi="Times New Roman"/>
          <w:szCs w:val="24"/>
        </w:rPr>
        <w:t>(</w:t>
      </w:r>
      <w:r w:rsidRPr="00921955" w:rsidR="00F261D2">
        <w:rPr>
          <w:rFonts w:ascii="Times New Roman" w:hAnsi="Times New Roman"/>
          <w:szCs w:val="24"/>
        </w:rPr>
        <w:t xml:space="preserve">all such personal property, </w:t>
      </w:r>
      <w:r w:rsidRPr="00921955">
        <w:rPr>
          <w:rFonts w:ascii="Times New Roman" w:hAnsi="Times New Roman"/>
          <w:szCs w:val="24"/>
        </w:rPr>
        <w:t>collectively, the “</w:t>
      </w:r>
      <w:r w:rsidRPr="00921955">
        <w:rPr>
          <w:rFonts w:ascii="Times New Roman" w:hAnsi="Times New Roman"/>
          <w:b/>
          <w:szCs w:val="24"/>
        </w:rPr>
        <w:t>Collateral</w:t>
      </w:r>
      <w:r w:rsidRPr="00921955">
        <w:rPr>
          <w:rFonts w:ascii="Times New Roman" w:hAnsi="Times New Roman"/>
          <w:szCs w:val="24"/>
        </w:rPr>
        <w:t>”)</w:t>
      </w:r>
      <w:r w:rsidRPr="00921955" w:rsidR="00DC6A4B">
        <w:rPr>
          <w:rFonts w:ascii="Times New Roman" w:hAnsi="Times New Roman"/>
          <w:szCs w:val="24"/>
        </w:rPr>
        <w:t>:</w:t>
      </w:r>
      <w:r w:rsidRPr="00921955" w:rsidR="00FB6C60">
        <w:rPr>
          <w:rFonts w:ascii="Times New Roman" w:hAnsi="Times New Roman"/>
          <w:szCs w:val="24"/>
        </w:rPr>
        <w:t xml:space="preserve"> </w:t>
      </w:r>
      <w:r w:rsidRPr="00921955" w:rsidR="00A3355D">
        <w:rPr>
          <w:rFonts w:ascii="Times New Roman" w:hAnsi="Times New Roman"/>
          <w:szCs w:val="24"/>
        </w:rPr>
        <w:t>accounts</w:t>
      </w:r>
      <w:r w:rsidRPr="00921955" w:rsidR="00FB6C60">
        <w:rPr>
          <w:rFonts w:ascii="Times New Roman" w:hAnsi="Times New Roman"/>
          <w:szCs w:val="24"/>
        </w:rPr>
        <w:t xml:space="preserve">, </w:t>
      </w:r>
      <w:r w:rsidRPr="00921955" w:rsidR="00A3355D">
        <w:rPr>
          <w:rFonts w:ascii="Times New Roman" w:hAnsi="Times New Roman"/>
          <w:szCs w:val="24"/>
        </w:rPr>
        <w:t>documents, instruments, investment property, general intangibles (including payment intangibles)</w:t>
      </w:r>
      <w:r w:rsidR="000B29E7">
        <w:rPr>
          <w:rFonts w:ascii="Times New Roman" w:hAnsi="Times New Roman"/>
          <w:szCs w:val="24"/>
        </w:rPr>
        <w:t>,</w:t>
      </w:r>
      <w:r w:rsidRPr="00921955" w:rsidR="00A3355D">
        <w:rPr>
          <w:rFonts w:ascii="Times New Roman" w:hAnsi="Times New Roman"/>
          <w:szCs w:val="24"/>
        </w:rPr>
        <w:t xml:space="preserve"> software, goods,</w:t>
      </w:r>
      <w:r w:rsidR="003E4940">
        <w:rPr>
          <w:rFonts w:ascii="Times New Roman" w:hAnsi="Times New Roman"/>
          <w:szCs w:val="24"/>
        </w:rPr>
        <w:t xml:space="preserve"> products,</w:t>
      </w:r>
      <w:r w:rsidRPr="00921955" w:rsidR="00A3355D">
        <w:rPr>
          <w:rFonts w:ascii="Times New Roman" w:hAnsi="Times New Roman"/>
          <w:szCs w:val="24"/>
        </w:rPr>
        <w:t xml:space="preserve"> inventory</w:t>
      </w:r>
      <w:r w:rsidR="003E4940">
        <w:rPr>
          <w:rFonts w:ascii="Times New Roman" w:hAnsi="Times New Roman"/>
          <w:szCs w:val="24"/>
        </w:rPr>
        <w:t xml:space="preserve">, </w:t>
      </w:r>
      <w:r w:rsidRPr="00921955" w:rsidR="00A3355D">
        <w:rPr>
          <w:rFonts w:ascii="Times New Roman" w:hAnsi="Times New Roman"/>
          <w:szCs w:val="24"/>
        </w:rPr>
        <w:t>equipment</w:t>
      </w:r>
      <w:r w:rsidR="000B29E7">
        <w:rPr>
          <w:rFonts w:ascii="Times New Roman" w:hAnsi="Times New Roman"/>
          <w:szCs w:val="24"/>
        </w:rPr>
        <w:t xml:space="preserve">, </w:t>
      </w:r>
      <w:r w:rsidRPr="00921955" w:rsidR="00A3355D">
        <w:rPr>
          <w:rFonts w:ascii="Times New Roman" w:hAnsi="Times New Roman"/>
          <w:szCs w:val="24"/>
        </w:rPr>
        <w:t>furniture and fixtures, all supporting obligations of the foregoing, and all cash and noncash proceeds and products (including without limitation insurance proceeds) of the foregoing, and all additions and accessions thereto, substitutions therefor and replacements thereof</w:t>
      </w:r>
      <w:r w:rsidR="00AF0F14">
        <w:rPr>
          <w:rFonts w:ascii="Times New Roman" w:hAnsi="Times New Roman"/>
          <w:szCs w:val="24"/>
        </w:rPr>
        <w:t xml:space="preserve">, </w:t>
      </w:r>
      <w:r w:rsidR="003E4940">
        <w:rPr>
          <w:rFonts w:ascii="Times New Roman" w:hAnsi="Times New Roman"/>
          <w:szCs w:val="24"/>
        </w:rPr>
        <w:t xml:space="preserve">including specifically </w:t>
      </w:r>
      <w:r w:rsidR="001970AA">
        <w:rPr>
          <w:rFonts w:ascii="Times New Roman" w:hAnsi="Times New Roman"/>
          <w:szCs w:val="24"/>
        </w:rPr>
        <w:t>all rights in a self-righting automatic dumpster cleaning device (U.S. Patent Application No. 63/723, 626)</w:t>
      </w:r>
      <w:r w:rsidRPr="00921955" w:rsidR="001970AA">
        <w:rPr>
          <w:rFonts w:ascii="Times New Roman" w:hAnsi="Times New Roman"/>
          <w:szCs w:val="24"/>
        </w:rPr>
        <w:t>.</w:t>
      </w:r>
    </w:p>
    <w:p w:rsidR="00A3355D" w:rsidRPr="00921955" w:rsidP="00592396" w14:paraId="2D138A30" w14:textId="77777777">
      <w:pPr>
        <w:widowControl/>
        <w:ind w:left="1440"/>
        <w:jc w:val="both"/>
        <w:rPr>
          <w:rFonts w:ascii="Times New Roman" w:hAnsi="Times New Roman"/>
          <w:szCs w:val="24"/>
        </w:rPr>
      </w:pPr>
    </w:p>
    <w:p w:rsidR="0069727C" w:rsidRPr="00921955" w:rsidP="00893313" w14:paraId="774BBBCD" w14:textId="7D44177D">
      <w:pPr>
        <w:widowControl/>
        <w:numPr>
          <w:ilvl w:val="1"/>
          <w:numId w:val="4"/>
        </w:numPr>
        <w:jc w:val="both"/>
        <w:rPr>
          <w:rFonts w:ascii="Times New Roman" w:hAnsi="Times New Roman"/>
          <w:szCs w:val="24"/>
        </w:rPr>
      </w:pPr>
      <w:r w:rsidRPr="00921955">
        <w:rPr>
          <w:rFonts w:ascii="Times New Roman" w:hAnsi="Times New Roman"/>
          <w:szCs w:val="24"/>
        </w:rPr>
        <w:t xml:space="preserve">As used in this Agreement, the </w:t>
      </w:r>
      <w:r w:rsidRPr="00921955" w:rsidR="00057516">
        <w:rPr>
          <w:rFonts w:ascii="Times New Roman" w:hAnsi="Times New Roman"/>
          <w:szCs w:val="24"/>
        </w:rPr>
        <w:t xml:space="preserve">term </w:t>
      </w:r>
      <w:r w:rsidRPr="00921955">
        <w:rPr>
          <w:rFonts w:ascii="Times New Roman" w:hAnsi="Times New Roman"/>
          <w:szCs w:val="24"/>
        </w:rPr>
        <w:t>“</w:t>
      </w:r>
      <w:r w:rsidRPr="00921955">
        <w:rPr>
          <w:rFonts w:ascii="Times New Roman" w:hAnsi="Times New Roman"/>
          <w:b/>
          <w:szCs w:val="24"/>
        </w:rPr>
        <w:t>Indebtedness</w:t>
      </w:r>
      <w:r w:rsidRPr="00921955">
        <w:rPr>
          <w:rFonts w:ascii="Times New Roman" w:hAnsi="Times New Roman"/>
          <w:szCs w:val="24"/>
        </w:rPr>
        <w:t xml:space="preserve">” shall mean </w:t>
      </w:r>
      <w:r w:rsidRPr="00921955" w:rsidR="00057516">
        <w:rPr>
          <w:rFonts w:ascii="Times New Roman" w:hAnsi="Times New Roman"/>
          <w:szCs w:val="24"/>
        </w:rPr>
        <w:t>any</w:t>
      </w:r>
      <w:r w:rsidRPr="00921955">
        <w:rPr>
          <w:rFonts w:ascii="Times New Roman" w:hAnsi="Times New Roman"/>
          <w:szCs w:val="24"/>
        </w:rPr>
        <w:t xml:space="preserve"> </w:t>
      </w:r>
      <w:r w:rsidRPr="00921955" w:rsidR="00057516">
        <w:rPr>
          <w:rFonts w:ascii="Times New Roman" w:hAnsi="Times New Roman"/>
          <w:szCs w:val="24"/>
        </w:rPr>
        <w:t xml:space="preserve">and all liabilities and indebtedness, and the performance of all obligations, of </w:t>
      </w:r>
      <w:r w:rsidRPr="00921955" w:rsidR="00D52EEF">
        <w:rPr>
          <w:rFonts w:ascii="Times New Roman" w:hAnsi="Times New Roman"/>
          <w:szCs w:val="24"/>
        </w:rPr>
        <w:t>the Debtor</w:t>
      </w:r>
      <w:r w:rsidRPr="00921955" w:rsidR="000F111F">
        <w:rPr>
          <w:rFonts w:ascii="Times New Roman" w:hAnsi="Times New Roman"/>
          <w:szCs w:val="24"/>
        </w:rPr>
        <w:t xml:space="preserve"> </w:t>
      </w:r>
      <w:r w:rsidRPr="00921955" w:rsidR="00057516">
        <w:rPr>
          <w:rFonts w:ascii="Times New Roman" w:hAnsi="Times New Roman"/>
          <w:szCs w:val="24"/>
        </w:rPr>
        <w:t>owing to the Secured Party, of any type or nature, liquidated or contingent, and whether now existing or hereafter arising and including, without limitation</w:t>
      </w:r>
      <w:r w:rsidRPr="00921955" w:rsidR="005543FC">
        <w:rPr>
          <w:rFonts w:ascii="Times New Roman" w:hAnsi="Times New Roman"/>
          <w:szCs w:val="24"/>
        </w:rPr>
        <w:t>, the</w:t>
      </w:r>
      <w:r w:rsidRPr="00921955" w:rsidR="009659FC">
        <w:rPr>
          <w:rFonts w:ascii="Times New Roman" w:hAnsi="Times New Roman"/>
          <w:szCs w:val="24"/>
        </w:rPr>
        <w:t xml:space="preserve"> indebtedness owed by the Debtor to the Secured Party under or with respect to the Loan (and any extensions, renewals, restatements, amendments or modifications thereof) as defined in the </w:t>
      </w:r>
      <w:r w:rsidR="00C318ED">
        <w:rPr>
          <w:rFonts w:ascii="Times New Roman" w:hAnsi="Times New Roman"/>
          <w:szCs w:val="24"/>
        </w:rPr>
        <w:t xml:space="preserve">Draw </w:t>
      </w:r>
      <w:r w:rsidR="003E4940">
        <w:rPr>
          <w:rFonts w:ascii="Times New Roman" w:hAnsi="Times New Roman"/>
          <w:szCs w:val="24"/>
        </w:rPr>
        <w:t>Promissory Note</w:t>
      </w:r>
      <w:r w:rsidRPr="00921955" w:rsidR="009659FC">
        <w:rPr>
          <w:rFonts w:ascii="Times New Roman" w:hAnsi="Times New Roman"/>
          <w:szCs w:val="24"/>
        </w:rPr>
        <w:t xml:space="preserve"> of even date herewith </w:t>
      </w:r>
      <w:r w:rsidR="003E4940">
        <w:rPr>
          <w:rFonts w:ascii="Times New Roman" w:hAnsi="Times New Roman"/>
          <w:szCs w:val="24"/>
        </w:rPr>
        <w:t>issued by</w:t>
      </w:r>
      <w:r w:rsidRPr="00921955" w:rsidR="009659FC">
        <w:rPr>
          <w:rFonts w:ascii="Times New Roman" w:hAnsi="Times New Roman"/>
          <w:szCs w:val="24"/>
        </w:rPr>
        <w:t xml:space="preserve"> the </w:t>
      </w:r>
      <w:r w:rsidRPr="00921955" w:rsidR="00C350A0">
        <w:rPr>
          <w:rFonts w:ascii="Times New Roman" w:hAnsi="Times New Roman"/>
          <w:szCs w:val="24"/>
        </w:rPr>
        <w:t>Debtor</w:t>
      </w:r>
      <w:r w:rsidRPr="00921955" w:rsidR="009659FC">
        <w:rPr>
          <w:rFonts w:ascii="Times New Roman" w:hAnsi="Times New Roman"/>
          <w:szCs w:val="24"/>
        </w:rPr>
        <w:t xml:space="preserve"> </w:t>
      </w:r>
      <w:r w:rsidR="003E4940">
        <w:rPr>
          <w:rFonts w:ascii="Times New Roman" w:hAnsi="Times New Roman"/>
          <w:szCs w:val="24"/>
        </w:rPr>
        <w:t>to</w:t>
      </w:r>
      <w:r w:rsidRPr="00921955" w:rsidR="009659FC">
        <w:rPr>
          <w:rFonts w:ascii="Times New Roman" w:hAnsi="Times New Roman"/>
          <w:szCs w:val="24"/>
        </w:rPr>
        <w:t xml:space="preserve"> </w:t>
      </w:r>
      <w:r w:rsidRPr="00921955" w:rsidR="00C350A0">
        <w:rPr>
          <w:rFonts w:ascii="Times New Roman" w:hAnsi="Times New Roman"/>
          <w:szCs w:val="24"/>
        </w:rPr>
        <w:t>the Secured Party</w:t>
      </w:r>
      <w:r w:rsidRPr="00921955" w:rsidR="009659FC">
        <w:rPr>
          <w:rFonts w:ascii="Times New Roman" w:hAnsi="Times New Roman"/>
          <w:szCs w:val="24"/>
        </w:rPr>
        <w:t xml:space="preserve">, as such </w:t>
      </w:r>
      <w:r w:rsidR="003E4940">
        <w:rPr>
          <w:rFonts w:ascii="Times New Roman" w:hAnsi="Times New Roman"/>
          <w:szCs w:val="24"/>
        </w:rPr>
        <w:t>note</w:t>
      </w:r>
      <w:r w:rsidRPr="00921955" w:rsidR="009659FC">
        <w:rPr>
          <w:rFonts w:ascii="Times New Roman" w:hAnsi="Times New Roman"/>
          <w:szCs w:val="24"/>
        </w:rPr>
        <w:t xml:space="preserve"> may from time to time hereafter be amended, modified or restated (the “</w:t>
      </w:r>
      <w:r w:rsidR="003E4940">
        <w:rPr>
          <w:rFonts w:ascii="Times New Roman" w:hAnsi="Times New Roman"/>
          <w:b/>
          <w:szCs w:val="24"/>
        </w:rPr>
        <w:t>Promissory Note</w:t>
      </w:r>
      <w:r w:rsidRPr="00921955" w:rsidR="009659FC">
        <w:rPr>
          <w:rFonts w:ascii="Times New Roman" w:hAnsi="Times New Roman"/>
          <w:szCs w:val="24"/>
        </w:rPr>
        <w:t>”), including interest thereon and any and all fees, costs and expenses relating thereto</w:t>
      </w:r>
      <w:r w:rsidRPr="00921955" w:rsidR="005543FC">
        <w:rPr>
          <w:rFonts w:ascii="Times New Roman" w:hAnsi="Times New Roman"/>
          <w:szCs w:val="24"/>
        </w:rPr>
        <w:t xml:space="preserve">, and </w:t>
      </w:r>
      <w:r w:rsidRPr="00921955">
        <w:rPr>
          <w:rFonts w:ascii="Times New Roman" w:hAnsi="Times New Roman"/>
          <w:szCs w:val="24"/>
        </w:rPr>
        <w:t>all obligations of the Debtor under this Agreement.</w:t>
      </w:r>
    </w:p>
    <w:p w:rsidR="00EA33D5" w:rsidRPr="00921955" w:rsidP="00FB3413" w14:paraId="2F70A0EF" w14:textId="77777777">
      <w:pPr>
        <w:widowControl/>
        <w:jc w:val="center"/>
        <w:rPr>
          <w:rFonts w:ascii="Times New Roman" w:hAnsi="Times New Roman"/>
          <w:szCs w:val="24"/>
        </w:rPr>
      </w:pPr>
    </w:p>
    <w:p w:rsidR="00FB3413" w:rsidRPr="00921955" w:rsidP="00FB3413" w14:paraId="77B9996F" w14:textId="77777777">
      <w:pPr>
        <w:widowControl/>
        <w:numPr>
          <w:ilvl w:val="0"/>
          <w:numId w:val="4"/>
        </w:numPr>
        <w:jc w:val="center"/>
        <w:rPr>
          <w:rFonts w:ascii="Times New Roman" w:hAnsi="Times New Roman"/>
          <w:szCs w:val="24"/>
        </w:rPr>
      </w:pPr>
    </w:p>
    <w:p w:rsidR="00DC6A4B" w:rsidRPr="00921955" w:rsidP="00FB3413" w14:paraId="7767926A" w14:textId="2EC5DCEF">
      <w:pPr>
        <w:widowControl/>
        <w:jc w:val="center"/>
        <w:rPr>
          <w:rFonts w:ascii="Times New Roman" w:hAnsi="Times New Roman"/>
          <w:szCs w:val="24"/>
        </w:rPr>
      </w:pPr>
      <w:r w:rsidRPr="00921955">
        <w:rPr>
          <w:rFonts w:ascii="Times New Roman" w:hAnsi="Times New Roman"/>
          <w:b/>
          <w:szCs w:val="24"/>
        </w:rPr>
        <w:t>REPRESENTATIONS AND WARRANTIES</w:t>
      </w:r>
    </w:p>
    <w:p w:rsidR="00893313" w:rsidRPr="00921955" w:rsidP="00893313" w14:paraId="23BB6943" w14:textId="77777777">
      <w:pPr>
        <w:widowControl/>
        <w:jc w:val="both"/>
        <w:rPr>
          <w:rFonts w:ascii="Times New Roman" w:hAnsi="Times New Roman"/>
          <w:szCs w:val="24"/>
        </w:rPr>
      </w:pPr>
    </w:p>
    <w:p w:rsidR="00DC6A4B" w:rsidRPr="00921955" w:rsidP="00893313" w14:paraId="61A46701" w14:textId="77777777">
      <w:pPr>
        <w:widowControl/>
        <w:jc w:val="both"/>
        <w:rPr>
          <w:rFonts w:ascii="Times New Roman" w:hAnsi="Times New Roman"/>
          <w:szCs w:val="24"/>
        </w:rPr>
      </w:pPr>
      <w:r w:rsidRPr="00921955">
        <w:rPr>
          <w:rFonts w:ascii="Times New Roman" w:hAnsi="Times New Roman"/>
          <w:szCs w:val="24"/>
        </w:rPr>
        <w:t>The Debtor represents and warrants to the Secured Party as follows:</w:t>
      </w:r>
    </w:p>
    <w:p w:rsidR="00DC6A4B" w:rsidRPr="00921955" w14:paraId="7B106DD2" w14:textId="77777777">
      <w:pPr>
        <w:widowControl/>
        <w:jc w:val="both"/>
        <w:rPr>
          <w:rFonts w:ascii="Times New Roman" w:hAnsi="Times New Roman"/>
          <w:szCs w:val="24"/>
        </w:rPr>
      </w:pPr>
    </w:p>
    <w:p w:rsidR="00DC6A4B" w:rsidRPr="00921955" w:rsidP="00893313" w14:paraId="40521709" w14:textId="50A9C13A">
      <w:pPr>
        <w:widowControl/>
        <w:numPr>
          <w:ilvl w:val="1"/>
          <w:numId w:val="4"/>
        </w:numPr>
        <w:jc w:val="both"/>
        <w:rPr>
          <w:rFonts w:ascii="Times New Roman" w:hAnsi="Times New Roman"/>
          <w:szCs w:val="24"/>
        </w:rPr>
      </w:pPr>
      <w:r w:rsidRPr="00921955">
        <w:rPr>
          <w:rFonts w:ascii="Times New Roman" w:hAnsi="Times New Roman"/>
          <w:szCs w:val="24"/>
          <w:u w:val="single"/>
        </w:rPr>
        <w:t>Ownership; No Other Liens</w:t>
      </w:r>
      <w:r w:rsidRPr="00921955">
        <w:rPr>
          <w:rFonts w:ascii="Times New Roman" w:hAnsi="Times New Roman"/>
          <w:szCs w:val="24"/>
        </w:rPr>
        <w:t xml:space="preserve">.  The Debtor </w:t>
      </w:r>
      <w:r w:rsidR="00FE0BBC">
        <w:rPr>
          <w:rFonts w:ascii="Times New Roman" w:hAnsi="Times New Roman"/>
          <w:szCs w:val="24"/>
        </w:rPr>
        <w:t>is the owner of the Collateral, and</w:t>
      </w:r>
      <w:r w:rsidRPr="00921955">
        <w:rPr>
          <w:rFonts w:ascii="Times New Roman" w:hAnsi="Times New Roman"/>
          <w:szCs w:val="24"/>
        </w:rPr>
        <w:t xml:space="preserve"> </w:t>
      </w:r>
      <w:r w:rsidRPr="00921955" w:rsidR="00C350A0">
        <w:rPr>
          <w:rFonts w:ascii="Times New Roman" w:hAnsi="Times New Roman"/>
          <w:szCs w:val="24"/>
        </w:rPr>
        <w:t xml:space="preserve">(a) </w:t>
      </w:r>
      <w:r w:rsidRPr="00921955">
        <w:rPr>
          <w:rFonts w:ascii="Times New Roman" w:hAnsi="Times New Roman"/>
          <w:szCs w:val="24"/>
        </w:rPr>
        <w:t>there is no other lien, security interest or encumbrance</w:t>
      </w:r>
      <w:r w:rsidRPr="00921955" w:rsidR="00D52EEF">
        <w:rPr>
          <w:rFonts w:ascii="Times New Roman" w:hAnsi="Times New Roman"/>
          <w:szCs w:val="24"/>
        </w:rPr>
        <w:t xml:space="preserve"> on any of the Collateral; and </w:t>
      </w:r>
      <w:r w:rsidRPr="00921955" w:rsidR="00C350A0">
        <w:rPr>
          <w:rFonts w:ascii="Times New Roman" w:hAnsi="Times New Roman"/>
          <w:szCs w:val="24"/>
        </w:rPr>
        <w:t xml:space="preserve">(b) </w:t>
      </w:r>
      <w:r w:rsidRPr="00921955">
        <w:rPr>
          <w:rFonts w:ascii="Times New Roman" w:hAnsi="Times New Roman"/>
          <w:szCs w:val="24"/>
        </w:rPr>
        <w:t>no financing statement is now on file in any public office covering any of the Collateral, except in favor of the Secured Party.</w:t>
      </w:r>
    </w:p>
    <w:p w:rsidR="00DC6A4B" w:rsidRPr="00921955" w14:paraId="284A96F4" w14:textId="77777777">
      <w:pPr>
        <w:widowControl/>
        <w:jc w:val="both"/>
        <w:rPr>
          <w:rFonts w:ascii="Times New Roman" w:hAnsi="Times New Roman"/>
          <w:szCs w:val="24"/>
        </w:rPr>
      </w:pPr>
    </w:p>
    <w:p w:rsidR="00DC6A4B" w:rsidRPr="00921955" w:rsidP="00893313" w14:paraId="508DCA95" w14:textId="3850C24A">
      <w:pPr>
        <w:widowControl/>
        <w:numPr>
          <w:ilvl w:val="1"/>
          <w:numId w:val="4"/>
        </w:numPr>
        <w:jc w:val="both"/>
        <w:rPr>
          <w:rFonts w:ascii="Times New Roman" w:hAnsi="Times New Roman"/>
          <w:szCs w:val="24"/>
        </w:rPr>
      </w:pPr>
      <w:r w:rsidRPr="00921955">
        <w:rPr>
          <w:rFonts w:ascii="Times New Roman" w:hAnsi="Times New Roman"/>
          <w:szCs w:val="24"/>
          <w:u w:val="single"/>
        </w:rPr>
        <w:t>Location of Business; Identification Number</w:t>
      </w:r>
      <w:r w:rsidRPr="00921955">
        <w:rPr>
          <w:rFonts w:ascii="Times New Roman" w:hAnsi="Times New Roman"/>
          <w:szCs w:val="24"/>
        </w:rPr>
        <w:t xml:space="preserve">.  The Debtor’s (i) chief executive office is located in the state of </w:t>
      </w:r>
      <w:r w:rsidRPr="00921955" w:rsidR="00707F4D">
        <w:rPr>
          <w:rFonts w:ascii="Times New Roman" w:hAnsi="Times New Roman"/>
          <w:szCs w:val="24"/>
        </w:rPr>
        <w:t>Michigan</w:t>
      </w:r>
      <w:r w:rsidRPr="00921955" w:rsidR="00990FC6">
        <w:rPr>
          <w:rFonts w:ascii="Times New Roman" w:hAnsi="Times New Roman"/>
          <w:szCs w:val="24"/>
        </w:rPr>
        <w:t>, at the address first set forth above</w:t>
      </w:r>
      <w:r w:rsidRPr="00921955">
        <w:rPr>
          <w:rFonts w:ascii="Times New Roman" w:hAnsi="Times New Roman"/>
          <w:szCs w:val="24"/>
        </w:rPr>
        <w:t xml:space="preserve"> (the “</w:t>
      </w:r>
      <w:r w:rsidRPr="00921955">
        <w:rPr>
          <w:rFonts w:ascii="Times New Roman" w:hAnsi="Times New Roman"/>
          <w:b/>
          <w:szCs w:val="24"/>
        </w:rPr>
        <w:t>chief executive office state</w:t>
      </w:r>
      <w:r w:rsidRPr="00921955">
        <w:rPr>
          <w:rFonts w:ascii="Times New Roman" w:hAnsi="Times New Roman"/>
          <w:szCs w:val="24"/>
        </w:rPr>
        <w:t xml:space="preserve">”); (ii) state of organization is the state of </w:t>
      </w:r>
      <w:r w:rsidRPr="00921955" w:rsidR="00D453FF">
        <w:rPr>
          <w:rFonts w:ascii="Times New Roman" w:hAnsi="Times New Roman"/>
          <w:szCs w:val="24"/>
        </w:rPr>
        <w:t>Michigan</w:t>
      </w:r>
      <w:r w:rsidRPr="00921955">
        <w:rPr>
          <w:rFonts w:ascii="Times New Roman" w:hAnsi="Times New Roman"/>
          <w:szCs w:val="24"/>
        </w:rPr>
        <w:t xml:space="preserve"> (the “</w:t>
      </w:r>
      <w:r w:rsidRPr="00921955">
        <w:rPr>
          <w:rFonts w:ascii="Times New Roman" w:hAnsi="Times New Roman"/>
          <w:b/>
          <w:szCs w:val="24"/>
        </w:rPr>
        <w:t>organization state</w:t>
      </w:r>
      <w:r w:rsidRPr="00921955">
        <w:rPr>
          <w:rFonts w:ascii="Times New Roman" w:hAnsi="Times New Roman"/>
          <w:szCs w:val="24"/>
        </w:rPr>
        <w:t xml:space="preserve">”); and (iii) exact legal name is as set forth in the first paragraph of this Agreement.  </w:t>
      </w:r>
    </w:p>
    <w:p w:rsidR="009B26DD" w:rsidRPr="00921955" w14:paraId="6AA19BF4" w14:textId="77777777">
      <w:pPr>
        <w:widowControl/>
        <w:ind w:firstLine="720"/>
        <w:jc w:val="both"/>
        <w:rPr>
          <w:rFonts w:ascii="Times New Roman" w:hAnsi="Times New Roman"/>
          <w:szCs w:val="24"/>
        </w:rPr>
      </w:pPr>
    </w:p>
    <w:p w:rsidR="00DC6A4B" w:rsidRPr="00921955" w:rsidP="00893313" w14:paraId="54E8DA13" w14:textId="0D3A62C8">
      <w:pPr>
        <w:widowControl/>
        <w:numPr>
          <w:ilvl w:val="1"/>
          <w:numId w:val="4"/>
        </w:numPr>
        <w:jc w:val="both"/>
        <w:rPr>
          <w:rFonts w:ascii="Times New Roman" w:hAnsi="Times New Roman"/>
          <w:szCs w:val="24"/>
        </w:rPr>
      </w:pPr>
      <w:r w:rsidRPr="00921955">
        <w:rPr>
          <w:rFonts w:ascii="Times New Roman" w:hAnsi="Times New Roman"/>
          <w:szCs w:val="24"/>
          <w:u w:val="single"/>
        </w:rPr>
        <w:t>Continuing Security Interest</w:t>
      </w:r>
      <w:r w:rsidRPr="00921955">
        <w:rPr>
          <w:rFonts w:ascii="Times New Roman" w:hAnsi="Times New Roman"/>
          <w:szCs w:val="24"/>
        </w:rPr>
        <w:t>.  The Debtor represents that it intends and understands that the security interest in the Collateral granted hereby shall be a continuing security interest to secure payment of all Indebtedness, whether now existing or which may hereafter be incurred by future advances or otherwise, and whether or not such Indebtedness is related to any transaction described in this Agreement, by class or kind, or whether or not contemplated by the parties as of the date hereof.  Notice of the continuing nature of this security interest shall not be required to be stated on the face of any document representing any such Indebtedness, nor need such Indebtedness otherwise be identified as being secured hereby.</w:t>
      </w:r>
    </w:p>
    <w:p w:rsidR="00D52EEF" w:rsidRPr="00921955" w14:paraId="750C8EF6" w14:textId="77777777">
      <w:pPr>
        <w:widowControl/>
        <w:ind w:firstLine="720"/>
        <w:jc w:val="both"/>
        <w:rPr>
          <w:rFonts w:ascii="Times New Roman" w:hAnsi="Times New Roman"/>
          <w:szCs w:val="24"/>
        </w:rPr>
      </w:pPr>
    </w:p>
    <w:p w:rsidR="00FB3413" w:rsidRPr="00921955" w:rsidP="00FB3413" w14:paraId="5F7E3796" w14:textId="77777777">
      <w:pPr>
        <w:widowControl/>
        <w:numPr>
          <w:ilvl w:val="0"/>
          <w:numId w:val="4"/>
        </w:numPr>
        <w:jc w:val="center"/>
        <w:rPr>
          <w:rFonts w:ascii="Times New Roman" w:hAnsi="Times New Roman"/>
          <w:szCs w:val="24"/>
        </w:rPr>
      </w:pPr>
    </w:p>
    <w:p w:rsidR="00DC6A4B" w:rsidRPr="00921955" w:rsidP="0050305B" w14:paraId="0EAE3B36" w14:textId="21D41033">
      <w:pPr>
        <w:widowControl/>
        <w:jc w:val="center"/>
        <w:rPr>
          <w:rFonts w:ascii="Times New Roman" w:hAnsi="Times New Roman"/>
          <w:szCs w:val="24"/>
        </w:rPr>
      </w:pPr>
      <w:r w:rsidRPr="00921955">
        <w:rPr>
          <w:rFonts w:ascii="Times New Roman" w:hAnsi="Times New Roman"/>
          <w:b/>
          <w:szCs w:val="24"/>
        </w:rPr>
        <w:t>COVENANTS, AGREEMENTS, AND RIGHTS OF PARTIES</w:t>
      </w:r>
    </w:p>
    <w:p w:rsidR="00DC6A4B" w:rsidRPr="00921955" w14:paraId="4D222EB4" w14:textId="77777777">
      <w:pPr>
        <w:widowControl/>
        <w:jc w:val="both"/>
        <w:rPr>
          <w:rFonts w:ascii="Times New Roman" w:hAnsi="Times New Roman"/>
          <w:szCs w:val="24"/>
        </w:rPr>
      </w:pPr>
    </w:p>
    <w:p w:rsidR="00DC6A4B" w:rsidRPr="00921955" w:rsidP="00893313" w14:paraId="3366900D" w14:textId="13EC5A97">
      <w:pPr>
        <w:widowControl/>
        <w:numPr>
          <w:ilvl w:val="1"/>
          <w:numId w:val="4"/>
        </w:numPr>
        <w:jc w:val="both"/>
        <w:rPr>
          <w:rFonts w:ascii="Times New Roman" w:hAnsi="Times New Roman"/>
          <w:szCs w:val="24"/>
        </w:rPr>
      </w:pPr>
      <w:r w:rsidRPr="00921955">
        <w:rPr>
          <w:rFonts w:ascii="Times New Roman" w:hAnsi="Times New Roman"/>
          <w:szCs w:val="24"/>
          <w:u w:val="single"/>
        </w:rPr>
        <w:t>Restrictions upon the Disposition of Collateral</w:t>
      </w:r>
      <w:r w:rsidRPr="00921955">
        <w:rPr>
          <w:rFonts w:ascii="Times New Roman" w:hAnsi="Times New Roman"/>
          <w:szCs w:val="24"/>
        </w:rPr>
        <w:t>.  The Debtor shall not sell, assign, lease, license or otherwise transfer any of the Collateral, except for inventories in the ordinary course of business, or cause or permit any other lien, security interest, or encumbrance to be placed on any of the Collateral.</w:t>
      </w:r>
    </w:p>
    <w:p w:rsidR="00DC6A4B" w:rsidRPr="00921955" w14:paraId="00B10257" w14:textId="77777777">
      <w:pPr>
        <w:widowControl/>
        <w:jc w:val="both"/>
        <w:rPr>
          <w:rFonts w:ascii="Times New Roman" w:hAnsi="Times New Roman"/>
          <w:szCs w:val="24"/>
        </w:rPr>
      </w:pPr>
    </w:p>
    <w:p w:rsidR="00DC6A4B" w:rsidRPr="00921955" w:rsidP="00893313" w14:paraId="21B37F40" w14:textId="6F07C5FE">
      <w:pPr>
        <w:widowControl/>
        <w:numPr>
          <w:ilvl w:val="1"/>
          <w:numId w:val="4"/>
        </w:numPr>
        <w:jc w:val="both"/>
        <w:rPr>
          <w:rFonts w:ascii="Times New Roman" w:hAnsi="Times New Roman"/>
          <w:szCs w:val="24"/>
        </w:rPr>
      </w:pPr>
      <w:r w:rsidRPr="00921955">
        <w:rPr>
          <w:rFonts w:ascii="Times New Roman" w:hAnsi="Times New Roman"/>
          <w:szCs w:val="24"/>
          <w:u w:val="single"/>
        </w:rPr>
        <w:t>Condition of the Collateral; Insurance</w:t>
      </w:r>
      <w:r w:rsidRPr="00921955">
        <w:rPr>
          <w:rFonts w:ascii="Times New Roman" w:hAnsi="Times New Roman"/>
          <w:szCs w:val="24"/>
        </w:rPr>
        <w:t>.  The Debtor shall maintain all tangible Collateral in good condition and repair and shall cause the same to be continuously insured in an amount equal to the full insurable value thereof for the benefit of the Secured Party and the Debtor as their interests may appear</w:t>
      </w:r>
      <w:r w:rsidRPr="00921955" w:rsidR="006D6F9F">
        <w:rPr>
          <w:rFonts w:ascii="Times New Roman" w:hAnsi="Times New Roman"/>
          <w:szCs w:val="24"/>
        </w:rPr>
        <w:t>, in accordance with the requirements of the Loan Agreement</w:t>
      </w:r>
      <w:r w:rsidR="00FE0BBC">
        <w:rPr>
          <w:rFonts w:ascii="Times New Roman" w:hAnsi="Times New Roman"/>
          <w:szCs w:val="24"/>
        </w:rPr>
        <w:t>.</w:t>
      </w:r>
      <w:r w:rsidRPr="00921955">
        <w:rPr>
          <w:rFonts w:ascii="Times New Roman" w:hAnsi="Times New Roman"/>
          <w:szCs w:val="24"/>
        </w:rPr>
        <w:t xml:space="preserve"> Certificates of insurance shall be provided to the Secured Party upon request.</w:t>
      </w:r>
    </w:p>
    <w:p w:rsidR="00DC6A4B" w:rsidRPr="00921955" w14:paraId="7E258434" w14:textId="77777777">
      <w:pPr>
        <w:widowControl/>
        <w:jc w:val="both"/>
        <w:rPr>
          <w:rFonts w:ascii="Times New Roman" w:hAnsi="Times New Roman"/>
          <w:szCs w:val="24"/>
        </w:rPr>
      </w:pPr>
    </w:p>
    <w:p w:rsidR="00DC6A4B" w:rsidRPr="00921955" w:rsidP="00893313" w14:paraId="004DAEF3" w14:textId="0093A3B9">
      <w:pPr>
        <w:widowControl/>
        <w:numPr>
          <w:ilvl w:val="1"/>
          <w:numId w:val="4"/>
        </w:numPr>
        <w:jc w:val="both"/>
        <w:rPr>
          <w:rFonts w:ascii="Times New Roman" w:hAnsi="Times New Roman"/>
          <w:szCs w:val="24"/>
        </w:rPr>
      </w:pPr>
      <w:r w:rsidRPr="00921955">
        <w:rPr>
          <w:rFonts w:ascii="Times New Roman" w:hAnsi="Times New Roman"/>
          <w:szCs w:val="24"/>
          <w:u w:val="single"/>
        </w:rPr>
        <w:t>Taxes; Use</w:t>
      </w:r>
      <w:r w:rsidRPr="00921955">
        <w:rPr>
          <w:rFonts w:ascii="Times New Roman" w:hAnsi="Times New Roman"/>
          <w:szCs w:val="24"/>
        </w:rPr>
        <w:t>.  The Debtor shall pay promptly when due all taxes and assessments upon the Collateral or for its use or operation.  The Debtor shall not use the Collateral unlawfully or improperly.</w:t>
      </w:r>
    </w:p>
    <w:p w:rsidR="00DC6A4B" w:rsidRPr="00921955" w14:paraId="3F3D594C" w14:textId="77777777">
      <w:pPr>
        <w:widowControl/>
        <w:jc w:val="both"/>
        <w:rPr>
          <w:rFonts w:ascii="Times New Roman" w:hAnsi="Times New Roman"/>
          <w:szCs w:val="24"/>
        </w:rPr>
      </w:pPr>
    </w:p>
    <w:p w:rsidR="00DC6A4B" w:rsidRPr="00921955" w:rsidP="00893313" w14:paraId="2F979B38" w14:textId="2F47F97A">
      <w:pPr>
        <w:widowControl/>
        <w:numPr>
          <w:ilvl w:val="1"/>
          <w:numId w:val="4"/>
        </w:numPr>
        <w:jc w:val="both"/>
        <w:rPr>
          <w:rFonts w:ascii="Times New Roman" w:hAnsi="Times New Roman"/>
          <w:szCs w:val="24"/>
        </w:rPr>
      </w:pPr>
      <w:r w:rsidRPr="00921955">
        <w:rPr>
          <w:rFonts w:ascii="Times New Roman" w:hAnsi="Times New Roman"/>
          <w:szCs w:val="24"/>
          <w:u w:val="single"/>
        </w:rPr>
        <w:t>Secured Party's Rights to Perform</w:t>
      </w:r>
      <w:r w:rsidRPr="00921955">
        <w:rPr>
          <w:rFonts w:ascii="Times New Roman" w:hAnsi="Times New Roman"/>
          <w:szCs w:val="24"/>
        </w:rPr>
        <w:t>.  The Secured Party may, but shall have no obligation to: discharge taxes, liens, security interests or other encumbrances at any time levied or placed upon the Collateral; pay for the maintenance and preservation of the Collateral; obtain and/or pay for insurance on the Collateral; and cause to be performed for and in behalf of the Debtor any obligations of the Debtor hereunder which the Debtor has failed or refused to perform. The Debtor shall reimburse the Secured Party upon demand for all payments made and all expenses incurred by the Secured Party pursuant to this Section 3.4, with interest, from the date paid or incurred by the Se</w:t>
      </w:r>
      <w:r w:rsidRPr="00921955" w:rsidR="00B26361">
        <w:rPr>
          <w:rFonts w:ascii="Times New Roman" w:hAnsi="Times New Roman"/>
          <w:szCs w:val="24"/>
        </w:rPr>
        <w:t>cured Party, at the highest post-default rate applicable to the</w:t>
      </w:r>
      <w:r w:rsidR="003E4940">
        <w:rPr>
          <w:rFonts w:ascii="Times New Roman" w:hAnsi="Times New Roman"/>
          <w:szCs w:val="24"/>
        </w:rPr>
        <w:t xml:space="preserve"> Promissory</w:t>
      </w:r>
      <w:r w:rsidRPr="00921955" w:rsidR="00B26361">
        <w:rPr>
          <w:rFonts w:ascii="Times New Roman" w:hAnsi="Times New Roman"/>
          <w:szCs w:val="24"/>
        </w:rPr>
        <w:t xml:space="preserve"> Note</w:t>
      </w:r>
      <w:r w:rsidR="003E4940">
        <w:rPr>
          <w:rFonts w:ascii="Times New Roman" w:hAnsi="Times New Roman"/>
          <w:szCs w:val="24"/>
        </w:rPr>
        <w:t>.</w:t>
      </w:r>
    </w:p>
    <w:p w:rsidR="00DC6A4B" w:rsidRPr="00921955" w14:paraId="662A76B4" w14:textId="77777777">
      <w:pPr>
        <w:widowControl/>
        <w:ind w:left="720"/>
        <w:jc w:val="both"/>
        <w:rPr>
          <w:rFonts w:ascii="Times New Roman" w:hAnsi="Times New Roman"/>
          <w:szCs w:val="24"/>
        </w:rPr>
      </w:pPr>
    </w:p>
    <w:p w:rsidR="00DC6A4B" w:rsidRPr="00921955" w:rsidP="00893313" w14:paraId="05209E56" w14:textId="0B36EA32">
      <w:pPr>
        <w:widowControl/>
        <w:numPr>
          <w:ilvl w:val="1"/>
          <w:numId w:val="4"/>
        </w:numPr>
        <w:jc w:val="both"/>
        <w:rPr>
          <w:rFonts w:ascii="Times New Roman" w:hAnsi="Times New Roman"/>
          <w:szCs w:val="24"/>
        </w:rPr>
      </w:pPr>
      <w:r w:rsidRPr="00921955">
        <w:rPr>
          <w:rFonts w:ascii="Times New Roman" w:hAnsi="Times New Roman"/>
          <w:szCs w:val="24"/>
          <w:u w:val="single"/>
        </w:rPr>
        <w:t>Corporate</w:t>
      </w:r>
      <w:r w:rsidRPr="00921955">
        <w:rPr>
          <w:rFonts w:ascii="Times New Roman" w:hAnsi="Times New Roman"/>
          <w:szCs w:val="24"/>
          <w:u w:val="single"/>
        </w:rPr>
        <w:t xml:space="preserve"> Changes</w:t>
      </w:r>
      <w:r w:rsidRPr="00921955">
        <w:rPr>
          <w:rFonts w:ascii="Times New Roman" w:hAnsi="Times New Roman"/>
          <w:szCs w:val="24"/>
        </w:rPr>
        <w:t xml:space="preserve">.  Until the Indebtedness is paid in full, the Debtor agrees that it will not change its </w:t>
      </w:r>
      <w:r w:rsidRPr="00921955" w:rsidR="00DC5801">
        <w:rPr>
          <w:rFonts w:ascii="Times New Roman" w:hAnsi="Times New Roman"/>
          <w:szCs w:val="24"/>
        </w:rPr>
        <w:t xml:space="preserve">chief executive office state or </w:t>
      </w:r>
      <w:r w:rsidRPr="00921955">
        <w:rPr>
          <w:rFonts w:ascii="Times New Roman" w:hAnsi="Times New Roman"/>
          <w:szCs w:val="24"/>
        </w:rPr>
        <w:t>organization state</w:t>
      </w:r>
      <w:r w:rsidRPr="00921955" w:rsidR="00DC5801">
        <w:rPr>
          <w:rFonts w:ascii="Times New Roman" w:hAnsi="Times New Roman"/>
          <w:szCs w:val="24"/>
        </w:rPr>
        <w:t>,</w:t>
      </w:r>
      <w:r w:rsidRPr="00921955">
        <w:rPr>
          <w:rFonts w:ascii="Times New Roman" w:hAnsi="Times New Roman"/>
          <w:szCs w:val="24"/>
        </w:rPr>
        <w:t xml:space="preserve"> or its </w:t>
      </w:r>
      <w:r w:rsidRPr="00921955">
        <w:rPr>
          <w:rFonts w:ascii="Times New Roman" w:hAnsi="Times New Roman"/>
          <w:szCs w:val="24"/>
        </w:rPr>
        <w:t>corporate</w:t>
      </w:r>
      <w:r w:rsidRPr="00921955">
        <w:rPr>
          <w:rFonts w:ascii="Times New Roman" w:hAnsi="Times New Roman"/>
          <w:szCs w:val="24"/>
        </w:rPr>
        <w:t xml:space="preserve"> name</w:t>
      </w:r>
      <w:r w:rsidRPr="00921955" w:rsidR="00DC5801">
        <w:rPr>
          <w:rFonts w:ascii="Times New Roman" w:hAnsi="Times New Roman"/>
          <w:szCs w:val="24"/>
        </w:rPr>
        <w:t>,</w:t>
      </w:r>
      <w:r w:rsidRPr="00921955">
        <w:rPr>
          <w:rFonts w:ascii="Times New Roman" w:hAnsi="Times New Roman"/>
          <w:szCs w:val="24"/>
        </w:rPr>
        <w:t xml:space="preserve"> without providing the Secured Party with 30-day’s prior written notice.</w:t>
      </w:r>
    </w:p>
    <w:p w:rsidR="00616AB6" w:rsidRPr="00921955" w14:paraId="05339B6E" w14:textId="77777777">
      <w:pPr>
        <w:widowControl/>
        <w:ind w:firstLine="720"/>
        <w:jc w:val="both"/>
        <w:rPr>
          <w:rFonts w:ascii="Times New Roman" w:hAnsi="Times New Roman"/>
          <w:szCs w:val="24"/>
        </w:rPr>
      </w:pPr>
    </w:p>
    <w:p w:rsidR="00FB3413" w:rsidRPr="00921955" w:rsidP="00FB3413" w14:paraId="53BA5B44" w14:textId="77777777">
      <w:pPr>
        <w:widowControl/>
        <w:numPr>
          <w:ilvl w:val="0"/>
          <w:numId w:val="4"/>
        </w:numPr>
        <w:jc w:val="center"/>
        <w:rPr>
          <w:rFonts w:ascii="Times New Roman" w:hAnsi="Times New Roman"/>
          <w:szCs w:val="24"/>
        </w:rPr>
      </w:pPr>
    </w:p>
    <w:p w:rsidR="00DC6A4B" w:rsidRPr="00921955" w:rsidP="000B29E7" w14:paraId="24D68246" w14:textId="75B8F5CB">
      <w:pPr>
        <w:widowControl/>
        <w:jc w:val="center"/>
        <w:rPr>
          <w:rFonts w:ascii="Times New Roman" w:hAnsi="Times New Roman"/>
          <w:szCs w:val="24"/>
        </w:rPr>
      </w:pPr>
      <w:r w:rsidRPr="00921955">
        <w:rPr>
          <w:rFonts w:ascii="Times New Roman" w:hAnsi="Times New Roman"/>
          <w:b/>
          <w:szCs w:val="24"/>
        </w:rPr>
        <w:t>EVENTS OF DEFAULT</w:t>
      </w:r>
    </w:p>
    <w:p w:rsidR="00DC6A4B" w:rsidRPr="00921955" w14:paraId="54507CF6" w14:textId="77777777">
      <w:pPr>
        <w:widowControl/>
        <w:jc w:val="both"/>
        <w:rPr>
          <w:rFonts w:ascii="Times New Roman" w:hAnsi="Times New Roman"/>
          <w:szCs w:val="24"/>
        </w:rPr>
      </w:pPr>
    </w:p>
    <w:p w:rsidR="00DC6A4B" w:rsidRPr="00921955" w:rsidP="00893313" w14:paraId="2ED6D8C9" w14:textId="77777777">
      <w:pPr>
        <w:widowControl/>
        <w:jc w:val="both"/>
        <w:rPr>
          <w:rFonts w:ascii="Times New Roman" w:hAnsi="Times New Roman"/>
          <w:szCs w:val="24"/>
        </w:rPr>
      </w:pPr>
      <w:r w:rsidRPr="00921955">
        <w:rPr>
          <w:rFonts w:ascii="Times New Roman" w:hAnsi="Times New Roman"/>
          <w:szCs w:val="24"/>
        </w:rPr>
        <w:t>Upon the occurrence of any of the following events of default, any part or all of the Indebtedness shall, at the option of the Secured Party, become immediately due and payable without notice or demand:</w:t>
      </w:r>
    </w:p>
    <w:p w:rsidR="00DC6A4B" w:rsidRPr="00921955" w14:paraId="034774AF" w14:textId="77777777">
      <w:pPr>
        <w:widowControl/>
        <w:jc w:val="both"/>
        <w:rPr>
          <w:rFonts w:ascii="Times New Roman" w:hAnsi="Times New Roman"/>
          <w:szCs w:val="24"/>
        </w:rPr>
      </w:pPr>
    </w:p>
    <w:p w:rsidR="00DC6A4B" w:rsidRPr="00921955" w:rsidP="00893313" w14:paraId="675412FF" w14:textId="4AA8F653">
      <w:pPr>
        <w:widowControl/>
        <w:numPr>
          <w:ilvl w:val="1"/>
          <w:numId w:val="4"/>
        </w:numPr>
        <w:jc w:val="both"/>
        <w:rPr>
          <w:rFonts w:ascii="Times New Roman" w:hAnsi="Times New Roman"/>
          <w:szCs w:val="24"/>
        </w:rPr>
      </w:pPr>
      <w:r w:rsidRPr="00921955">
        <w:rPr>
          <w:rFonts w:ascii="Times New Roman" w:hAnsi="Times New Roman"/>
          <w:szCs w:val="24"/>
          <w:u w:val="single"/>
        </w:rPr>
        <w:t>Default on Indebtedness</w:t>
      </w:r>
      <w:r w:rsidRPr="00921955">
        <w:rPr>
          <w:rFonts w:ascii="Times New Roman" w:hAnsi="Times New Roman"/>
          <w:szCs w:val="24"/>
        </w:rPr>
        <w:t>.  If the Debtor shall default in the payment when due, whether by acceleration or otherwise, of the principal of or interest on, or any penalties or late charges with respect to, any of the Indebtedness or if the Debtor shall default in the performance or observance of any obligation or covenant under this Agreement.</w:t>
      </w:r>
    </w:p>
    <w:p w:rsidR="00DC6A4B" w:rsidRPr="00921955" w14:paraId="1F69AE09" w14:textId="77777777">
      <w:pPr>
        <w:widowControl/>
        <w:jc w:val="both"/>
        <w:rPr>
          <w:rFonts w:ascii="Times New Roman" w:hAnsi="Times New Roman"/>
          <w:szCs w:val="24"/>
        </w:rPr>
      </w:pPr>
    </w:p>
    <w:p w:rsidR="00DC6A4B" w:rsidRPr="00921955" w:rsidP="00893313" w14:paraId="3446613E" w14:textId="54C33F67">
      <w:pPr>
        <w:widowControl/>
        <w:numPr>
          <w:ilvl w:val="1"/>
          <w:numId w:val="4"/>
        </w:numPr>
        <w:jc w:val="both"/>
        <w:rPr>
          <w:rFonts w:ascii="Times New Roman" w:hAnsi="Times New Roman"/>
          <w:szCs w:val="24"/>
        </w:rPr>
      </w:pPr>
      <w:r w:rsidRPr="00921955">
        <w:rPr>
          <w:rFonts w:ascii="Times New Roman" w:hAnsi="Times New Roman"/>
          <w:szCs w:val="24"/>
          <w:u w:val="single"/>
        </w:rPr>
        <w:t>False Warranty or Representation</w:t>
      </w:r>
      <w:r w:rsidRPr="00921955">
        <w:rPr>
          <w:rFonts w:ascii="Times New Roman" w:hAnsi="Times New Roman"/>
          <w:szCs w:val="24"/>
        </w:rPr>
        <w:t>.  If any warranty or representation made by the Debtor in this Agreement or in any other document given in connection with the Indebtedness, or in any guaranty or other document given in connection therewith, shall be false or inaccurate in any material respect when made.</w:t>
      </w:r>
    </w:p>
    <w:p w:rsidR="00DC6A4B" w:rsidRPr="00921955" w14:paraId="0B0D566D" w14:textId="77777777">
      <w:pPr>
        <w:widowControl/>
        <w:jc w:val="both"/>
        <w:rPr>
          <w:rFonts w:ascii="Times New Roman" w:hAnsi="Times New Roman"/>
          <w:szCs w:val="24"/>
        </w:rPr>
      </w:pPr>
    </w:p>
    <w:p w:rsidR="00DC6A4B" w:rsidRPr="00921955" w:rsidP="00893313" w14:paraId="19B95157" w14:textId="33EB0BA4">
      <w:pPr>
        <w:widowControl/>
        <w:numPr>
          <w:ilvl w:val="1"/>
          <w:numId w:val="4"/>
        </w:numPr>
        <w:jc w:val="both"/>
        <w:rPr>
          <w:rFonts w:ascii="Times New Roman" w:hAnsi="Times New Roman"/>
          <w:szCs w:val="24"/>
        </w:rPr>
      </w:pPr>
      <w:r w:rsidRPr="00921955">
        <w:rPr>
          <w:rFonts w:ascii="Times New Roman" w:hAnsi="Times New Roman"/>
          <w:szCs w:val="24"/>
          <w:u w:val="single"/>
        </w:rPr>
        <w:t>Lien on Collateral</w:t>
      </w:r>
      <w:r w:rsidRPr="00921955">
        <w:rPr>
          <w:rFonts w:ascii="Times New Roman" w:hAnsi="Times New Roman"/>
          <w:szCs w:val="24"/>
        </w:rPr>
        <w:t>.  If any lien or encumbrance or any writ of attachment, garnishment, execution or other legal process shall at any time be placed upon any part of the Collateral</w:t>
      </w:r>
      <w:r w:rsidR="003E4940">
        <w:rPr>
          <w:rFonts w:ascii="Times New Roman" w:hAnsi="Times New Roman"/>
          <w:szCs w:val="24"/>
        </w:rPr>
        <w:t>.</w:t>
      </w:r>
    </w:p>
    <w:p w:rsidR="00DC6A4B" w:rsidRPr="00921955" w14:paraId="757243DB" w14:textId="77777777">
      <w:pPr>
        <w:widowControl/>
        <w:jc w:val="both"/>
        <w:rPr>
          <w:rFonts w:ascii="Times New Roman" w:hAnsi="Times New Roman"/>
          <w:szCs w:val="24"/>
        </w:rPr>
      </w:pPr>
    </w:p>
    <w:p w:rsidR="00DC6A4B" w:rsidRPr="00921955" w:rsidP="00893313" w14:paraId="3BA20CD0" w14:textId="5CC31D79">
      <w:pPr>
        <w:widowControl/>
        <w:numPr>
          <w:ilvl w:val="1"/>
          <w:numId w:val="4"/>
        </w:numPr>
        <w:jc w:val="both"/>
        <w:rPr>
          <w:rFonts w:ascii="Times New Roman" w:hAnsi="Times New Roman"/>
          <w:szCs w:val="24"/>
        </w:rPr>
      </w:pPr>
      <w:r w:rsidRPr="00921955">
        <w:rPr>
          <w:rFonts w:ascii="Times New Roman" w:hAnsi="Times New Roman"/>
          <w:szCs w:val="24"/>
          <w:u w:val="single"/>
        </w:rPr>
        <w:t>Acceleration of Other Indebtedness</w:t>
      </w:r>
      <w:r w:rsidRPr="00921955">
        <w:rPr>
          <w:rFonts w:ascii="Times New Roman" w:hAnsi="Times New Roman"/>
          <w:szCs w:val="24"/>
        </w:rPr>
        <w:t>.  If any event results in the acceleration of the maturity of any indebtedness of the Debtor to others under any indenture, agreement or undertaking.</w:t>
      </w:r>
    </w:p>
    <w:p w:rsidR="00DC6A4B" w:rsidRPr="00921955" w14:paraId="52D262C0" w14:textId="77777777">
      <w:pPr>
        <w:widowControl/>
        <w:ind w:firstLine="720"/>
        <w:jc w:val="both"/>
        <w:rPr>
          <w:rFonts w:ascii="Times New Roman" w:hAnsi="Times New Roman"/>
          <w:szCs w:val="24"/>
        </w:rPr>
      </w:pPr>
    </w:p>
    <w:p w:rsidR="00DC6A4B" w:rsidRPr="00921955" w:rsidP="00893313" w14:paraId="6C233BC2" w14:textId="23B45AD9">
      <w:pPr>
        <w:widowControl/>
        <w:numPr>
          <w:ilvl w:val="1"/>
          <w:numId w:val="4"/>
        </w:numPr>
        <w:jc w:val="both"/>
        <w:rPr>
          <w:rFonts w:ascii="Times New Roman" w:hAnsi="Times New Roman"/>
          <w:szCs w:val="24"/>
        </w:rPr>
      </w:pPr>
      <w:r w:rsidRPr="00921955">
        <w:rPr>
          <w:rFonts w:ascii="Times New Roman" w:hAnsi="Times New Roman"/>
          <w:szCs w:val="24"/>
          <w:u w:val="single"/>
        </w:rPr>
        <w:t>Event of Default</w:t>
      </w:r>
      <w:r w:rsidRPr="00921955" w:rsidR="0065265D">
        <w:rPr>
          <w:rFonts w:ascii="Times New Roman" w:hAnsi="Times New Roman"/>
          <w:szCs w:val="24"/>
        </w:rPr>
        <w:t xml:space="preserve">.  </w:t>
      </w:r>
      <w:r w:rsidRPr="00921955" w:rsidR="00F81DDB">
        <w:rPr>
          <w:rFonts w:ascii="Times New Roman" w:hAnsi="Times New Roman"/>
          <w:szCs w:val="24"/>
        </w:rPr>
        <w:t xml:space="preserve">The occurrence of </w:t>
      </w:r>
      <w:r w:rsidRPr="00921955" w:rsidR="00943BFD">
        <w:rPr>
          <w:rFonts w:ascii="Times New Roman" w:hAnsi="Times New Roman"/>
          <w:szCs w:val="24"/>
        </w:rPr>
        <w:t xml:space="preserve">any Event of Default as defined in the </w:t>
      </w:r>
      <w:r w:rsidR="003E4940">
        <w:rPr>
          <w:rFonts w:ascii="Times New Roman" w:hAnsi="Times New Roman"/>
          <w:szCs w:val="24"/>
        </w:rPr>
        <w:t>Promissory Note.</w:t>
      </w:r>
    </w:p>
    <w:p w:rsidR="0048611C" w:rsidRPr="00921955" w14:paraId="43AB1940" w14:textId="77777777">
      <w:pPr>
        <w:widowControl/>
        <w:tabs>
          <w:tab w:val="center" w:pos="4680"/>
        </w:tabs>
        <w:jc w:val="both"/>
        <w:rPr>
          <w:rFonts w:ascii="Times New Roman" w:hAnsi="Times New Roman"/>
          <w:b/>
          <w:szCs w:val="24"/>
        </w:rPr>
      </w:pPr>
    </w:p>
    <w:p w:rsidR="00FB3413" w:rsidRPr="00921955" w:rsidP="00FB3413" w14:paraId="2F4C168C" w14:textId="4442CB34">
      <w:pPr>
        <w:widowControl/>
        <w:numPr>
          <w:ilvl w:val="0"/>
          <w:numId w:val="4"/>
        </w:numPr>
        <w:jc w:val="center"/>
        <w:rPr>
          <w:rFonts w:ascii="Times New Roman" w:hAnsi="Times New Roman"/>
          <w:szCs w:val="24"/>
        </w:rPr>
      </w:pPr>
    </w:p>
    <w:p w:rsidR="00DC6A4B" w:rsidRPr="00921955" w:rsidP="000B29E7" w14:paraId="5B465978" w14:textId="1509C058">
      <w:pPr>
        <w:widowControl/>
        <w:jc w:val="center"/>
        <w:rPr>
          <w:rFonts w:ascii="Times New Roman" w:hAnsi="Times New Roman"/>
          <w:szCs w:val="24"/>
        </w:rPr>
      </w:pPr>
      <w:r w:rsidRPr="00921955">
        <w:rPr>
          <w:rFonts w:ascii="Times New Roman" w:hAnsi="Times New Roman"/>
          <w:b/>
          <w:szCs w:val="24"/>
        </w:rPr>
        <w:t>REMEDIES UPON DEFAULT</w:t>
      </w:r>
    </w:p>
    <w:p w:rsidR="00DC6A4B" w:rsidRPr="00921955" w14:paraId="34E32CAE" w14:textId="77777777">
      <w:pPr>
        <w:widowControl/>
        <w:jc w:val="both"/>
        <w:rPr>
          <w:rFonts w:ascii="Times New Roman" w:hAnsi="Times New Roman"/>
          <w:szCs w:val="24"/>
        </w:rPr>
      </w:pPr>
    </w:p>
    <w:p w:rsidR="00DC6A4B" w:rsidRPr="00921955" w:rsidP="00893313" w14:paraId="0A35F21F" w14:textId="149C8886">
      <w:pPr>
        <w:widowControl/>
        <w:numPr>
          <w:ilvl w:val="1"/>
          <w:numId w:val="4"/>
        </w:numPr>
        <w:jc w:val="both"/>
        <w:rPr>
          <w:rFonts w:ascii="Times New Roman" w:hAnsi="Times New Roman"/>
          <w:szCs w:val="24"/>
        </w:rPr>
      </w:pPr>
      <w:r w:rsidRPr="00921955">
        <w:rPr>
          <w:rFonts w:ascii="Times New Roman" w:hAnsi="Times New Roman"/>
          <w:szCs w:val="24"/>
          <w:u w:val="single"/>
        </w:rPr>
        <w:t>Remedies Generally</w:t>
      </w:r>
      <w:r w:rsidRPr="00921955">
        <w:rPr>
          <w:rFonts w:ascii="Times New Roman" w:hAnsi="Times New Roman"/>
          <w:szCs w:val="24"/>
        </w:rPr>
        <w:t xml:space="preserve">.  Upon the occurrence of an event of default as defined in Article 4 hereof, the Secured Party shall have all the rights and remedies of a secured party under the </w:t>
      </w:r>
      <w:r w:rsidRPr="00921955" w:rsidR="00943BFD">
        <w:rPr>
          <w:rFonts w:ascii="Times New Roman" w:hAnsi="Times New Roman"/>
          <w:szCs w:val="24"/>
        </w:rPr>
        <w:t xml:space="preserve">Uniform Commercial Code, as enacted and in effect under the laws of the state of </w:t>
      </w:r>
      <w:r w:rsidRPr="00921955" w:rsidR="00B427E1">
        <w:rPr>
          <w:rFonts w:ascii="Times New Roman" w:hAnsi="Times New Roman"/>
          <w:szCs w:val="24"/>
        </w:rPr>
        <w:t>Michigan</w:t>
      </w:r>
      <w:r w:rsidRPr="00921955" w:rsidR="00943BFD">
        <w:rPr>
          <w:rFonts w:ascii="Times New Roman" w:hAnsi="Times New Roman"/>
          <w:szCs w:val="24"/>
        </w:rPr>
        <w:t xml:space="preserve"> (“</w:t>
      </w:r>
      <w:r w:rsidRPr="00921955">
        <w:rPr>
          <w:rFonts w:ascii="Times New Roman" w:hAnsi="Times New Roman"/>
          <w:b/>
          <w:szCs w:val="24"/>
        </w:rPr>
        <w:t>UCC</w:t>
      </w:r>
      <w:r w:rsidRPr="00921955">
        <w:rPr>
          <w:rFonts w:ascii="Times New Roman" w:hAnsi="Times New Roman"/>
          <w:szCs w:val="24"/>
        </w:rPr>
        <w:t>”) and any other applicable laws, together with all rights and remedies provided for in this Agreement.  In addition thereto, upon the occurrence of an event of default, the Secured Party may require the Debtor to assemble the Collateral and any proceeds thereof and deliver same at a place to be designated by the Secured Party which is reasonably convenient to both parties, and the Debtor agrees that the Secured Party shall have the right to peacefully retake any of the Collateral without judicial hearing prior to such retaking, including the right to enter upon the Debtor's premises for such purpose.  The Secured Party has no obligation to clean up or otherwise prepare the Collateral for sale.  All rights and remedies of the Secured Party shall be cumulative and may be exercised from time to time.</w:t>
      </w:r>
    </w:p>
    <w:p w:rsidR="00DC6A4B" w:rsidRPr="00921955" w14:paraId="529639BF" w14:textId="77777777">
      <w:pPr>
        <w:widowControl/>
        <w:jc w:val="both"/>
        <w:rPr>
          <w:rFonts w:ascii="Times New Roman" w:hAnsi="Times New Roman"/>
          <w:szCs w:val="24"/>
        </w:rPr>
      </w:pPr>
    </w:p>
    <w:p w:rsidR="00DC6A4B" w:rsidRPr="00921955" w:rsidP="00893313" w14:paraId="68322DD9" w14:textId="542E3C25">
      <w:pPr>
        <w:widowControl/>
        <w:numPr>
          <w:ilvl w:val="1"/>
          <w:numId w:val="4"/>
        </w:numPr>
        <w:jc w:val="both"/>
        <w:rPr>
          <w:rFonts w:ascii="Times New Roman" w:hAnsi="Times New Roman"/>
          <w:szCs w:val="24"/>
        </w:rPr>
      </w:pPr>
      <w:r w:rsidRPr="00921955">
        <w:rPr>
          <w:rFonts w:ascii="Times New Roman" w:hAnsi="Times New Roman"/>
          <w:szCs w:val="24"/>
          <w:u w:val="single"/>
        </w:rPr>
        <w:t>Disposition of Collateral; Deficiency</w:t>
      </w:r>
      <w:r w:rsidRPr="00921955">
        <w:rPr>
          <w:rFonts w:ascii="Times New Roman" w:hAnsi="Times New Roman"/>
          <w:szCs w:val="24"/>
        </w:rPr>
        <w:t>.  The Secured Party may dispose of the Collateral and proceeds in any commercially reasonable manner and the Debtor shall be liable for any deficiency.  If the Secured Party sells any of the Collateral upon credit, the Debtor will be credited only with payments actually made by the purchaser, received by the Secured Party and applied to the Indebtedness.  In the event the purchaser fails to pay for the Collateral, the Secured Party may resell the Collateral and the Debtor shall be credited with the proceeds of the sale.</w:t>
      </w:r>
    </w:p>
    <w:p w:rsidR="00DC6A4B" w:rsidRPr="00921955" w14:paraId="6815D963" w14:textId="77777777">
      <w:pPr>
        <w:widowControl/>
        <w:jc w:val="both"/>
        <w:rPr>
          <w:rFonts w:ascii="Times New Roman" w:hAnsi="Times New Roman"/>
          <w:szCs w:val="24"/>
        </w:rPr>
      </w:pPr>
    </w:p>
    <w:p w:rsidR="00DC6A4B" w:rsidRPr="00921955" w:rsidP="00893313" w14:paraId="294198F6" w14:textId="4622FF7D">
      <w:pPr>
        <w:widowControl/>
        <w:numPr>
          <w:ilvl w:val="1"/>
          <w:numId w:val="4"/>
        </w:numPr>
        <w:jc w:val="both"/>
        <w:rPr>
          <w:rFonts w:ascii="Times New Roman" w:hAnsi="Times New Roman"/>
          <w:szCs w:val="24"/>
        </w:rPr>
      </w:pPr>
      <w:r w:rsidRPr="00921955">
        <w:rPr>
          <w:rFonts w:ascii="Times New Roman" w:hAnsi="Times New Roman"/>
          <w:szCs w:val="24"/>
          <w:u w:val="single"/>
        </w:rPr>
        <w:t>Payment of Expenses</w:t>
      </w:r>
      <w:r w:rsidRPr="00921955">
        <w:rPr>
          <w:rFonts w:ascii="Times New Roman" w:hAnsi="Times New Roman"/>
          <w:szCs w:val="24"/>
        </w:rPr>
        <w:t xml:space="preserve">.  The Debtor shall pay the Secured Party on demand all expenses, including reasonable attorneys' fees and legal expenses paid or incurred by the Secured Party in protecting and enforcing the rights of and obligations to the Secured Party under any provision of this Agreement, including its right to take possession of the Collateral and proceeds thereof from the custody of the Debtor or any trustee or receiver in bankruptcy or any other person.  All such expenses shall become part of the Indebtedness and shall bear interest from the date paid or incurred by the Secured Party at the highest </w:t>
      </w:r>
      <w:r w:rsidRPr="00921955" w:rsidR="002B1B55">
        <w:rPr>
          <w:rFonts w:ascii="Times New Roman" w:hAnsi="Times New Roman"/>
          <w:szCs w:val="24"/>
        </w:rPr>
        <w:t xml:space="preserve">post-default rate applicable to the </w:t>
      </w:r>
      <w:r w:rsidR="002112B9">
        <w:rPr>
          <w:rFonts w:ascii="Times New Roman" w:hAnsi="Times New Roman"/>
          <w:szCs w:val="24"/>
        </w:rPr>
        <w:t xml:space="preserve">Promissory </w:t>
      </w:r>
      <w:r w:rsidRPr="00921955" w:rsidR="002B1B55">
        <w:rPr>
          <w:rFonts w:ascii="Times New Roman" w:hAnsi="Times New Roman"/>
          <w:szCs w:val="24"/>
        </w:rPr>
        <w:t>Note</w:t>
      </w:r>
      <w:r w:rsidR="002112B9">
        <w:rPr>
          <w:rFonts w:ascii="Times New Roman" w:hAnsi="Times New Roman"/>
          <w:szCs w:val="24"/>
        </w:rPr>
        <w:t>.</w:t>
      </w:r>
    </w:p>
    <w:p w:rsidR="00DC6A4B" w:rsidRPr="00921955" w14:paraId="5495E1B8" w14:textId="77777777">
      <w:pPr>
        <w:widowControl/>
        <w:jc w:val="both"/>
        <w:rPr>
          <w:rFonts w:ascii="Times New Roman" w:hAnsi="Times New Roman"/>
          <w:szCs w:val="24"/>
        </w:rPr>
      </w:pPr>
    </w:p>
    <w:p w:rsidR="00DC6A4B" w:rsidRPr="00921955" w:rsidP="00893313" w14:paraId="15012D35" w14:textId="298012CA">
      <w:pPr>
        <w:widowControl/>
        <w:numPr>
          <w:ilvl w:val="1"/>
          <w:numId w:val="4"/>
        </w:numPr>
        <w:jc w:val="both"/>
        <w:rPr>
          <w:rFonts w:ascii="Times New Roman" w:hAnsi="Times New Roman"/>
          <w:szCs w:val="24"/>
        </w:rPr>
      </w:pPr>
      <w:r w:rsidRPr="00921955">
        <w:rPr>
          <w:rFonts w:ascii="Times New Roman" w:hAnsi="Times New Roman"/>
          <w:szCs w:val="24"/>
          <w:u w:val="single"/>
        </w:rPr>
        <w:t>Notice of Sale</w:t>
      </w:r>
      <w:r w:rsidRPr="00921955">
        <w:rPr>
          <w:rFonts w:ascii="Times New Roman" w:hAnsi="Times New Roman"/>
          <w:szCs w:val="24"/>
        </w:rPr>
        <w:t>.  Any notice required to be given by the Secured Party to the Debtor with respect to the sale or other disposition of the Collateral shall be deemed reasonable if mailed, in the manner set forth in Section 6.3 below, at least seven (7) days before the time of such sale or other disposition.</w:t>
      </w:r>
    </w:p>
    <w:p w:rsidR="007560E6" w:rsidRPr="00921955" w14:paraId="69300A2A" w14:textId="77777777">
      <w:pPr>
        <w:widowControl/>
        <w:ind w:firstLine="720"/>
        <w:jc w:val="both"/>
        <w:rPr>
          <w:rFonts w:ascii="Times New Roman" w:hAnsi="Times New Roman"/>
          <w:szCs w:val="24"/>
        </w:rPr>
      </w:pPr>
    </w:p>
    <w:p w:rsidR="007560E6" w:rsidRPr="00921955" w:rsidP="00893313" w14:paraId="1B18980F" w14:textId="315D8CD3">
      <w:pPr>
        <w:widowControl/>
        <w:numPr>
          <w:ilvl w:val="1"/>
          <w:numId w:val="4"/>
        </w:numPr>
        <w:jc w:val="both"/>
        <w:rPr>
          <w:rFonts w:ascii="Times New Roman" w:hAnsi="Times New Roman"/>
          <w:szCs w:val="24"/>
        </w:rPr>
      </w:pPr>
      <w:r w:rsidRPr="00921955">
        <w:rPr>
          <w:rFonts w:ascii="Times New Roman" w:hAnsi="Times New Roman"/>
          <w:szCs w:val="24"/>
          <w:u w:val="single"/>
        </w:rPr>
        <w:t>Rights as to Receivables Following Default</w:t>
      </w:r>
      <w:r w:rsidRPr="00921955">
        <w:rPr>
          <w:rFonts w:ascii="Times New Roman" w:hAnsi="Times New Roman"/>
          <w:szCs w:val="24"/>
        </w:rPr>
        <w:t>.  In addition to any other remedies provided herein, upon the occurrence of an Event of Default and until payment in full of the Indebtedness, the Secured Party shall be authorized and entitled</w:t>
      </w:r>
      <w:r w:rsidRPr="00921955" w:rsidR="00C74F49">
        <w:rPr>
          <w:rFonts w:ascii="Times New Roman" w:hAnsi="Times New Roman"/>
          <w:szCs w:val="24"/>
        </w:rPr>
        <w:t>, at its sole option,</w:t>
      </w:r>
      <w:r w:rsidRPr="00921955">
        <w:rPr>
          <w:rFonts w:ascii="Times New Roman" w:hAnsi="Times New Roman"/>
          <w:szCs w:val="24"/>
        </w:rPr>
        <w:t xml:space="preserve"> to do in its own name, or in the name of the Debtor, but at the Debtor's expense, all things with reference to any of accounts receivable (the “</w:t>
      </w:r>
      <w:r w:rsidRPr="00FE0BBC">
        <w:rPr>
          <w:rFonts w:ascii="Times New Roman" w:hAnsi="Times New Roman"/>
          <w:b/>
          <w:szCs w:val="24"/>
        </w:rPr>
        <w:t>Receivables</w:t>
      </w:r>
      <w:r w:rsidRPr="00921955">
        <w:rPr>
          <w:rFonts w:ascii="Times New Roman" w:hAnsi="Times New Roman"/>
          <w:szCs w:val="24"/>
        </w:rPr>
        <w:t>”) that the Debtor might have done, including the right to collect, sue for, and receipt for the payment of all moneys due or to become due thereon; endorse in the name of the Debtor any checks, drafts, orders, notes, or other instruments payable to the Debtor which the Secured Party may receive in connection with any of the Receivables; and settle, adjust, and compromise all present and future claims arising out of any of the Receivables.  It is expressly agreed and understood, however, that the Secured Party assumes no obligations of the Debtor to third parties with respect to the Receivables and shall not be required or obligated in any manner to make any demand or inquiry as to the nature or sufficiency of any payment received by the Secured Party or to present or file any claim or take any other action to collect or enforce the payment of any amounts to which the Secured Party may become entitled hereunder.</w:t>
      </w:r>
    </w:p>
    <w:p w:rsidR="00F31F9D" w:rsidRPr="00921955" w:rsidP="00F31F9D" w14:paraId="198E417C" w14:textId="77777777">
      <w:pPr>
        <w:widowControl/>
        <w:ind w:firstLine="720"/>
        <w:jc w:val="both"/>
        <w:rPr>
          <w:rFonts w:ascii="Times New Roman" w:hAnsi="Times New Roman"/>
          <w:szCs w:val="24"/>
        </w:rPr>
      </w:pPr>
    </w:p>
    <w:p w:rsidR="00F31F9D" w:rsidP="00893313" w14:paraId="0172E7D9" w14:textId="2035822A">
      <w:pPr>
        <w:widowControl/>
        <w:numPr>
          <w:ilvl w:val="1"/>
          <w:numId w:val="4"/>
        </w:numPr>
        <w:jc w:val="both"/>
        <w:rPr>
          <w:rFonts w:ascii="Times New Roman" w:hAnsi="Times New Roman"/>
          <w:szCs w:val="24"/>
        </w:rPr>
      </w:pPr>
      <w:r w:rsidRPr="00921955">
        <w:rPr>
          <w:rFonts w:ascii="Times New Roman" w:hAnsi="Times New Roman"/>
          <w:szCs w:val="24"/>
          <w:u w:val="single"/>
        </w:rPr>
        <w:t>Power of Attorney</w:t>
      </w:r>
      <w:r w:rsidRPr="00921955">
        <w:rPr>
          <w:rFonts w:ascii="Times New Roman" w:hAnsi="Times New Roman"/>
          <w:szCs w:val="24"/>
        </w:rPr>
        <w:t>.</w:t>
      </w:r>
      <w:r w:rsidRPr="00921955">
        <w:rPr>
          <w:rFonts w:ascii="Times New Roman" w:hAnsi="Times New Roman"/>
          <w:szCs w:val="24"/>
        </w:rPr>
        <w:tab/>
        <w:t>The Debtor hereby grants to the Secured Party a power of attorney, effective automatically upon the occurrence of an event of default under this Agreement, which power shall be deemed coupled with an interest and shall be irrevocable, for the purpose of exercising the Secured Party's rights with respect to the Collateral and all proceeds thereof.  All Collateral proceeds may be applied forthwith by the Secured Party to the payment of the Indebtedness secured hereby as the Secured Party may determine.</w:t>
      </w:r>
    </w:p>
    <w:p w:rsidR="001C5F2C" w:rsidRPr="00921955" w:rsidP="000B29E7" w14:paraId="568BAB8E" w14:textId="0FD8E086">
      <w:pPr>
        <w:widowControl/>
        <w:jc w:val="both"/>
        <w:rPr>
          <w:rFonts w:ascii="Times New Roman" w:hAnsi="Times New Roman"/>
          <w:szCs w:val="24"/>
        </w:rPr>
      </w:pPr>
    </w:p>
    <w:p w:rsidR="00FB3413" w:rsidRPr="00921955" w:rsidP="0050305B" w14:paraId="61113A6E" w14:textId="051D25E3">
      <w:pPr>
        <w:widowControl/>
        <w:numPr>
          <w:ilvl w:val="0"/>
          <w:numId w:val="4"/>
        </w:numPr>
        <w:ind w:firstLine="0"/>
        <w:jc w:val="center"/>
        <w:rPr>
          <w:rFonts w:ascii="Times New Roman" w:hAnsi="Times New Roman"/>
          <w:szCs w:val="24"/>
        </w:rPr>
      </w:pPr>
    </w:p>
    <w:p w:rsidR="00DC6A4B" w:rsidRPr="00921955" w:rsidP="000B29E7" w14:paraId="7C6C2900" w14:textId="6CFB70A4">
      <w:pPr>
        <w:widowControl/>
        <w:jc w:val="center"/>
        <w:rPr>
          <w:rFonts w:ascii="Times New Roman" w:hAnsi="Times New Roman"/>
          <w:szCs w:val="24"/>
        </w:rPr>
      </w:pPr>
      <w:r w:rsidRPr="00921955">
        <w:rPr>
          <w:rFonts w:ascii="Times New Roman" w:hAnsi="Times New Roman"/>
          <w:b/>
          <w:szCs w:val="24"/>
        </w:rPr>
        <w:t>MISCELLANEOUS</w:t>
      </w:r>
    </w:p>
    <w:p w:rsidR="00DC6A4B" w:rsidRPr="00921955" w14:paraId="5C6DEBAF" w14:textId="77777777">
      <w:pPr>
        <w:widowControl/>
        <w:jc w:val="both"/>
        <w:rPr>
          <w:rFonts w:ascii="Times New Roman" w:hAnsi="Times New Roman"/>
          <w:szCs w:val="24"/>
        </w:rPr>
      </w:pPr>
    </w:p>
    <w:p w:rsidR="00DC6A4B" w:rsidRPr="00921955" w:rsidP="00893313" w14:paraId="7FF77269" w14:textId="62CE03E3">
      <w:pPr>
        <w:widowControl/>
        <w:numPr>
          <w:ilvl w:val="1"/>
          <w:numId w:val="4"/>
        </w:numPr>
        <w:jc w:val="both"/>
        <w:rPr>
          <w:rFonts w:ascii="Times New Roman" w:hAnsi="Times New Roman"/>
          <w:szCs w:val="24"/>
        </w:rPr>
      </w:pPr>
      <w:r w:rsidRPr="00921955">
        <w:rPr>
          <w:rFonts w:ascii="Times New Roman" w:hAnsi="Times New Roman"/>
          <w:szCs w:val="24"/>
          <w:u w:val="single"/>
        </w:rPr>
        <w:t>Financing Statements</w:t>
      </w:r>
      <w:r w:rsidRPr="00921955">
        <w:rPr>
          <w:rFonts w:ascii="Times New Roman" w:hAnsi="Times New Roman"/>
          <w:szCs w:val="24"/>
        </w:rPr>
        <w:t>. The Debtor authorizes the Secured Party to file one or more financing statements and continuation statements, in form satisfactory to the Secured Party, in all public offices, wherever filing is deemed by the Secured Party to be necessary or desirable.  Such financing statements may describe the Collateral as consisting of all personal property of the Debtor. The Debtor shall pay the cost of all such filings.</w:t>
      </w:r>
    </w:p>
    <w:p w:rsidR="00DC6A4B" w:rsidRPr="00921955" w14:paraId="52ED1E2E" w14:textId="77777777">
      <w:pPr>
        <w:widowControl/>
        <w:ind w:firstLine="720"/>
        <w:jc w:val="both"/>
        <w:rPr>
          <w:rFonts w:ascii="Times New Roman" w:hAnsi="Times New Roman"/>
          <w:szCs w:val="24"/>
        </w:rPr>
      </w:pPr>
    </w:p>
    <w:p w:rsidR="00DC6A4B" w:rsidRPr="00921955" w:rsidP="00893313" w14:paraId="6DABA419" w14:textId="5A622249">
      <w:pPr>
        <w:widowControl/>
        <w:numPr>
          <w:ilvl w:val="1"/>
          <w:numId w:val="4"/>
        </w:numPr>
        <w:jc w:val="both"/>
        <w:rPr>
          <w:rFonts w:ascii="Times New Roman" w:hAnsi="Times New Roman"/>
          <w:szCs w:val="24"/>
        </w:rPr>
      </w:pPr>
      <w:r w:rsidRPr="00921955">
        <w:rPr>
          <w:rFonts w:ascii="Times New Roman" w:hAnsi="Times New Roman"/>
          <w:szCs w:val="24"/>
          <w:u w:val="single"/>
        </w:rPr>
        <w:t>Capitalized Terms</w:t>
      </w:r>
      <w:r w:rsidR="00FE0BBC">
        <w:rPr>
          <w:rFonts w:ascii="Times New Roman" w:hAnsi="Times New Roman"/>
          <w:szCs w:val="24"/>
        </w:rPr>
        <w:t xml:space="preserve">.  </w:t>
      </w:r>
      <w:r w:rsidRPr="00921955">
        <w:rPr>
          <w:rFonts w:ascii="Times New Roman" w:hAnsi="Times New Roman"/>
          <w:szCs w:val="24"/>
        </w:rPr>
        <w:t>All capitalized terms used in this Agreement and not defined herein shall have the respective meanings given to such terms in the Loan Agreement.</w:t>
      </w:r>
    </w:p>
    <w:p w:rsidR="00DC6A4B" w:rsidRPr="00921955" w14:paraId="6CC347AB" w14:textId="77777777">
      <w:pPr>
        <w:widowControl/>
        <w:jc w:val="both"/>
        <w:rPr>
          <w:rFonts w:ascii="Times New Roman" w:hAnsi="Times New Roman"/>
          <w:szCs w:val="24"/>
        </w:rPr>
      </w:pPr>
    </w:p>
    <w:p w:rsidR="00DC6A4B" w:rsidRPr="00921955" w:rsidP="00893313" w14:paraId="1AA15D3D" w14:textId="3D3654DE">
      <w:pPr>
        <w:widowControl/>
        <w:numPr>
          <w:ilvl w:val="1"/>
          <w:numId w:val="4"/>
        </w:numPr>
        <w:jc w:val="both"/>
        <w:rPr>
          <w:rFonts w:ascii="Times New Roman" w:hAnsi="Times New Roman"/>
          <w:szCs w:val="24"/>
        </w:rPr>
      </w:pPr>
      <w:r w:rsidRPr="00921955">
        <w:rPr>
          <w:rFonts w:ascii="Times New Roman" w:hAnsi="Times New Roman"/>
          <w:szCs w:val="24"/>
          <w:u w:val="single"/>
        </w:rPr>
        <w:t>Manner of Notice</w:t>
      </w:r>
      <w:r w:rsidRPr="00921955">
        <w:rPr>
          <w:rFonts w:ascii="Times New Roman" w:hAnsi="Times New Roman"/>
          <w:szCs w:val="24"/>
        </w:rPr>
        <w:t>.  All notices to the Debtor and the Secured Party shall be deemed to be effectively given when sent by first class mail, postage prepaid, to the addresses set forth above, or to such other addresses as the parties may designate by notice as provided in this Section 6.3.</w:t>
      </w:r>
    </w:p>
    <w:p w:rsidR="00DC6A4B" w:rsidRPr="00921955" w14:paraId="3B82B937" w14:textId="77777777">
      <w:pPr>
        <w:widowControl/>
        <w:jc w:val="both"/>
        <w:rPr>
          <w:rFonts w:ascii="Times New Roman" w:hAnsi="Times New Roman"/>
          <w:szCs w:val="24"/>
        </w:rPr>
      </w:pPr>
    </w:p>
    <w:p w:rsidR="00DC6A4B" w:rsidRPr="00921955" w:rsidP="00893313" w14:paraId="21083478" w14:textId="68628C62">
      <w:pPr>
        <w:widowControl/>
        <w:numPr>
          <w:ilvl w:val="1"/>
          <w:numId w:val="4"/>
        </w:numPr>
        <w:jc w:val="both"/>
        <w:rPr>
          <w:rFonts w:ascii="Times New Roman" w:hAnsi="Times New Roman"/>
          <w:szCs w:val="24"/>
        </w:rPr>
      </w:pPr>
      <w:r w:rsidRPr="00921955">
        <w:rPr>
          <w:rFonts w:ascii="Times New Roman" w:hAnsi="Times New Roman"/>
          <w:szCs w:val="24"/>
          <w:u w:val="single"/>
        </w:rPr>
        <w:t>No Waiver</w:t>
      </w:r>
      <w:r w:rsidRPr="00921955">
        <w:rPr>
          <w:rFonts w:ascii="Times New Roman" w:hAnsi="Times New Roman"/>
          <w:szCs w:val="24"/>
        </w:rPr>
        <w:t>.  No delay on the part of the Secured Party in the exercise of any right or remedy shall operate as a waiver thereof and no single or partial exercise by the Secured Party of any right or remedy shall preclude other or further exercise thereof or the exercise of any other right or remedy.</w:t>
      </w:r>
    </w:p>
    <w:p w:rsidR="00DC6A4B" w:rsidRPr="00921955" w14:paraId="52D1AFFE" w14:textId="77777777">
      <w:pPr>
        <w:widowControl/>
        <w:jc w:val="both"/>
        <w:rPr>
          <w:rFonts w:ascii="Times New Roman" w:hAnsi="Times New Roman"/>
          <w:szCs w:val="24"/>
        </w:rPr>
      </w:pPr>
    </w:p>
    <w:p w:rsidR="00DC6A4B" w:rsidRPr="00921955" w:rsidP="001379CE" w14:paraId="5159794A" w14:textId="653A2A12">
      <w:pPr>
        <w:widowControl/>
        <w:numPr>
          <w:ilvl w:val="1"/>
          <w:numId w:val="4"/>
        </w:numPr>
        <w:jc w:val="both"/>
        <w:rPr>
          <w:rFonts w:ascii="Times New Roman" w:hAnsi="Times New Roman"/>
          <w:szCs w:val="24"/>
        </w:rPr>
      </w:pPr>
      <w:r w:rsidRPr="00921955">
        <w:rPr>
          <w:rFonts w:ascii="Times New Roman" w:hAnsi="Times New Roman"/>
          <w:szCs w:val="24"/>
          <w:u w:val="single"/>
        </w:rPr>
        <w:t>Definitions; Applicable Law</w:t>
      </w:r>
      <w:r w:rsidRPr="00921955">
        <w:rPr>
          <w:rFonts w:ascii="Times New Roman" w:hAnsi="Times New Roman"/>
          <w:szCs w:val="24"/>
        </w:rPr>
        <w:t xml:space="preserve">.  </w:t>
      </w:r>
      <w:r w:rsidRPr="001379CE" w:rsidR="001379CE">
        <w:rPr>
          <w:rFonts w:ascii="Times New Roman" w:hAnsi="Times New Roman"/>
          <w:szCs w:val="24"/>
        </w:rPr>
        <w:t xml:space="preserve">All capitalized terms not otherwise defined in this Agreement are used with the definitions </w:t>
      </w:r>
      <w:r w:rsidR="001379CE">
        <w:rPr>
          <w:rFonts w:ascii="Times New Roman" w:hAnsi="Times New Roman"/>
          <w:szCs w:val="24"/>
        </w:rPr>
        <w:t>set forth in the Loan Agreement, or as</w:t>
      </w:r>
      <w:r w:rsidRPr="00921955">
        <w:rPr>
          <w:rFonts w:ascii="Times New Roman" w:hAnsi="Times New Roman"/>
          <w:szCs w:val="24"/>
        </w:rPr>
        <w:t xml:space="preserve"> context requires, the </w:t>
      </w:r>
      <w:r w:rsidR="001379CE">
        <w:rPr>
          <w:rFonts w:ascii="Times New Roman" w:hAnsi="Times New Roman"/>
          <w:szCs w:val="24"/>
        </w:rPr>
        <w:t xml:space="preserve">meanings given to them by the </w:t>
      </w:r>
      <w:r w:rsidRPr="00921955">
        <w:rPr>
          <w:rFonts w:ascii="Times New Roman" w:hAnsi="Times New Roman"/>
          <w:szCs w:val="24"/>
        </w:rPr>
        <w:t xml:space="preserve">UCC, which, together with other applicable laws of the state of </w:t>
      </w:r>
      <w:r w:rsidRPr="00921955" w:rsidR="00B427E1">
        <w:rPr>
          <w:rFonts w:ascii="Times New Roman" w:hAnsi="Times New Roman"/>
          <w:szCs w:val="24"/>
        </w:rPr>
        <w:t>Michigan</w:t>
      </w:r>
      <w:r w:rsidRPr="00921955">
        <w:rPr>
          <w:rFonts w:ascii="Times New Roman" w:hAnsi="Times New Roman"/>
          <w:szCs w:val="24"/>
        </w:rPr>
        <w:t>, shall govern this Agreement and the interpretation thereof,</w:t>
      </w:r>
      <w:r w:rsidRPr="00921955" w:rsidR="00B21022">
        <w:rPr>
          <w:rFonts w:ascii="Times New Roman" w:hAnsi="Times New Roman"/>
          <w:szCs w:val="24"/>
        </w:rPr>
        <w:t xml:space="preserve"> except to the extent that the </w:t>
      </w:r>
      <w:r w:rsidRPr="00921955">
        <w:rPr>
          <w:rFonts w:ascii="Times New Roman" w:hAnsi="Times New Roman"/>
          <w:szCs w:val="24"/>
        </w:rPr>
        <w:t>UCC provides for application of the law of the Debtor’s organization state</w:t>
      </w:r>
      <w:r w:rsidRPr="00921955" w:rsidR="00924B8D">
        <w:rPr>
          <w:rFonts w:ascii="Times New Roman" w:hAnsi="Times New Roman"/>
          <w:szCs w:val="24"/>
        </w:rPr>
        <w:t xml:space="preserve"> or chief executive office state</w:t>
      </w:r>
      <w:r w:rsidRPr="00921955">
        <w:rPr>
          <w:rFonts w:ascii="Times New Roman" w:hAnsi="Times New Roman"/>
          <w:szCs w:val="24"/>
        </w:rPr>
        <w:t>.</w:t>
      </w:r>
    </w:p>
    <w:p w:rsidR="00DC6A4B" w:rsidRPr="00921955" w14:paraId="708EF9CD" w14:textId="77777777">
      <w:pPr>
        <w:widowControl/>
        <w:jc w:val="both"/>
        <w:rPr>
          <w:rFonts w:ascii="Times New Roman" w:hAnsi="Times New Roman"/>
          <w:szCs w:val="24"/>
        </w:rPr>
      </w:pPr>
    </w:p>
    <w:p w:rsidR="00DC6A4B" w:rsidRPr="00921955" w:rsidP="00893313" w14:paraId="38121938" w14:textId="365B6446">
      <w:pPr>
        <w:widowControl/>
        <w:numPr>
          <w:ilvl w:val="1"/>
          <w:numId w:val="4"/>
        </w:numPr>
        <w:jc w:val="both"/>
        <w:rPr>
          <w:rFonts w:ascii="Times New Roman" w:hAnsi="Times New Roman"/>
          <w:szCs w:val="24"/>
        </w:rPr>
      </w:pPr>
      <w:r w:rsidRPr="00921955">
        <w:rPr>
          <w:rFonts w:ascii="Times New Roman" w:hAnsi="Times New Roman"/>
          <w:szCs w:val="24"/>
          <w:u w:val="single"/>
        </w:rPr>
        <w:t>Captions</w:t>
      </w:r>
      <w:r w:rsidRPr="00921955">
        <w:rPr>
          <w:rFonts w:ascii="Times New Roman" w:hAnsi="Times New Roman"/>
          <w:szCs w:val="24"/>
        </w:rPr>
        <w:t>.  The captions to the various Sections hereof have been inserted for convenience only and shall not be deemed a part of this Agreement.</w:t>
      </w:r>
    </w:p>
    <w:p w:rsidR="00DC6A4B" w:rsidRPr="00921955" w14:paraId="295E5AD4" w14:textId="77777777">
      <w:pPr>
        <w:widowControl/>
        <w:jc w:val="both"/>
        <w:rPr>
          <w:rFonts w:ascii="Times New Roman" w:hAnsi="Times New Roman"/>
          <w:szCs w:val="24"/>
        </w:rPr>
      </w:pPr>
    </w:p>
    <w:p w:rsidR="00DC6A4B" w:rsidRPr="00921955" w:rsidP="00893313" w14:paraId="23CF368F" w14:textId="6B22A439">
      <w:pPr>
        <w:widowControl/>
        <w:numPr>
          <w:ilvl w:val="1"/>
          <w:numId w:val="4"/>
        </w:numPr>
        <w:jc w:val="both"/>
        <w:rPr>
          <w:rFonts w:ascii="Times New Roman" w:hAnsi="Times New Roman"/>
          <w:szCs w:val="24"/>
        </w:rPr>
      </w:pPr>
      <w:r w:rsidRPr="00921955">
        <w:rPr>
          <w:rFonts w:ascii="Times New Roman" w:hAnsi="Times New Roman"/>
          <w:szCs w:val="24"/>
          <w:u w:val="single"/>
        </w:rPr>
        <w:t>Binding Effect</w:t>
      </w:r>
      <w:r w:rsidRPr="00921955">
        <w:rPr>
          <w:rFonts w:ascii="Times New Roman" w:hAnsi="Times New Roman"/>
          <w:szCs w:val="24"/>
        </w:rPr>
        <w:t>.  This Agreement shall be binding upon and inure to the benefit of the Debtor, the Secured Party, and their respective successors and assigns, including all persons who become bound as a Debtor under this Agreement.</w:t>
      </w:r>
      <w:r w:rsidRPr="00921955" w:rsidR="00134B6B">
        <w:rPr>
          <w:rFonts w:ascii="Times New Roman" w:hAnsi="Times New Roman"/>
          <w:szCs w:val="24"/>
        </w:rPr>
        <w:t xml:space="preserve">  Any reference herein to the “Secured Party” shall include the successors and assigns of the Secured Party.</w:t>
      </w:r>
    </w:p>
    <w:p w:rsidR="00DC6A4B" w:rsidRPr="00921955" w14:paraId="5F6CC09F" w14:textId="77777777">
      <w:pPr>
        <w:widowControl/>
        <w:jc w:val="both"/>
        <w:rPr>
          <w:rFonts w:ascii="Times New Roman" w:hAnsi="Times New Roman"/>
          <w:szCs w:val="24"/>
        </w:rPr>
      </w:pPr>
    </w:p>
    <w:p w:rsidR="00DC6A4B" w:rsidRPr="00921955" w:rsidP="00893313" w14:paraId="6A268833" w14:textId="2B0313E5">
      <w:pPr>
        <w:widowControl/>
        <w:numPr>
          <w:ilvl w:val="1"/>
          <w:numId w:val="4"/>
        </w:numPr>
        <w:jc w:val="both"/>
        <w:rPr>
          <w:rFonts w:ascii="Times New Roman" w:hAnsi="Times New Roman"/>
          <w:szCs w:val="24"/>
        </w:rPr>
      </w:pPr>
      <w:r w:rsidRPr="00921955">
        <w:rPr>
          <w:rFonts w:ascii="Times New Roman" w:hAnsi="Times New Roman"/>
          <w:szCs w:val="24"/>
          <w:u w:val="single"/>
        </w:rPr>
        <w:t>Entire Agreement; Amendment</w:t>
      </w:r>
      <w:r w:rsidRPr="00921955">
        <w:rPr>
          <w:rFonts w:ascii="Times New Roman" w:hAnsi="Times New Roman"/>
          <w:szCs w:val="24"/>
        </w:rPr>
        <w:t>.  This Agreement sets forth the entire agreement of the parties as to the subject matter hereof and may not be amended except in writing and executed by the parties hereto.</w:t>
      </w:r>
    </w:p>
    <w:p w:rsidR="00DC6A4B" w:rsidRPr="00921955" w14:paraId="6343F0B4" w14:textId="77777777">
      <w:pPr>
        <w:widowControl/>
        <w:jc w:val="both"/>
        <w:rPr>
          <w:rFonts w:ascii="Times New Roman" w:hAnsi="Times New Roman"/>
          <w:szCs w:val="24"/>
        </w:rPr>
      </w:pPr>
    </w:p>
    <w:p w:rsidR="009659FC" w:rsidRPr="00921955" w:rsidP="00893313" w14:paraId="5C9BE189" w14:textId="301F1554">
      <w:pPr>
        <w:widowControl/>
        <w:numPr>
          <w:ilvl w:val="1"/>
          <w:numId w:val="4"/>
        </w:numPr>
        <w:jc w:val="both"/>
        <w:rPr>
          <w:rFonts w:ascii="Times New Roman" w:hAnsi="Times New Roman"/>
          <w:b/>
          <w:szCs w:val="24"/>
        </w:rPr>
      </w:pPr>
      <w:r w:rsidRPr="00921955">
        <w:rPr>
          <w:rFonts w:ascii="Times New Roman" w:hAnsi="Times New Roman"/>
          <w:szCs w:val="24"/>
          <w:u w:val="single"/>
        </w:rPr>
        <w:t>Severability</w:t>
      </w:r>
      <w:r w:rsidRPr="00921955">
        <w:rPr>
          <w:rFonts w:ascii="Times New Roman" w:hAnsi="Times New Roman"/>
          <w:szCs w:val="24"/>
        </w:rPr>
        <w:t xml:space="preserve">.  In the event any provision hereof is in conflict with any statute or rule of law in the state of </w:t>
      </w:r>
      <w:r w:rsidRPr="00921955" w:rsidR="00B427E1">
        <w:rPr>
          <w:rFonts w:ascii="Times New Roman" w:hAnsi="Times New Roman"/>
          <w:szCs w:val="24"/>
        </w:rPr>
        <w:t>Michigan</w:t>
      </w:r>
      <w:r w:rsidRPr="00921955">
        <w:rPr>
          <w:rFonts w:ascii="Times New Roman" w:hAnsi="Times New Roman"/>
          <w:szCs w:val="24"/>
        </w:rPr>
        <w:t xml:space="preserve"> or is otherwise unenforceable for any reason whatsoever, then such provision shall be deemed severable from or enforceable to the maximum extent permitted by law, as the case may be, and the same shall not invalidate any other provisions hereof.</w:t>
      </w:r>
    </w:p>
    <w:p w:rsidR="006C2F79" w:rsidRPr="00921955" w14:paraId="4265F113" w14:textId="77777777">
      <w:pPr>
        <w:widowControl/>
        <w:ind w:firstLine="720"/>
        <w:jc w:val="both"/>
        <w:rPr>
          <w:rFonts w:ascii="Times New Roman" w:hAnsi="Times New Roman"/>
          <w:b/>
          <w:szCs w:val="24"/>
        </w:rPr>
      </w:pPr>
    </w:p>
    <w:p w:rsidR="006C2F79" w:rsidRPr="00921955" w:rsidP="001C5F2C" w14:paraId="130FD12D" w14:textId="22EB95DD">
      <w:pPr>
        <w:widowControl/>
        <w:jc w:val="center"/>
        <w:rPr>
          <w:rFonts w:ascii="Times New Roman" w:hAnsi="Times New Roman"/>
          <w:szCs w:val="24"/>
        </w:rPr>
      </w:pPr>
      <w:r w:rsidRPr="00921955">
        <w:rPr>
          <w:rFonts w:ascii="Times New Roman" w:hAnsi="Times New Roman"/>
          <w:szCs w:val="24"/>
        </w:rPr>
        <w:t>[CONTINUED ON FOLLOWING PAGE]</w:t>
      </w:r>
    </w:p>
    <w:p w:rsidR="001C5F2C" w:rsidRPr="00921955" w14:paraId="47415927" w14:textId="77777777">
      <w:pPr>
        <w:widowControl/>
        <w:ind w:firstLine="720"/>
        <w:jc w:val="both"/>
        <w:rPr>
          <w:rFonts w:ascii="Times New Roman" w:hAnsi="Times New Roman"/>
          <w:b/>
          <w:szCs w:val="24"/>
        </w:rPr>
      </w:pPr>
    </w:p>
    <w:p w:rsidR="001C5F2C" w:rsidRPr="00921955" w14:paraId="2AFF08A5" w14:textId="77777777">
      <w:pPr>
        <w:widowControl/>
        <w:ind w:firstLine="720"/>
        <w:jc w:val="both"/>
        <w:rPr>
          <w:rFonts w:ascii="Times New Roman" w:hAnsi="Times New Roman"/>
          <w:b/>
          <w:szCs w:val="24"/>
        </w:rPr>
        <w:sectPr w:rsidSect="00FB3413">
          <w:footerReference w:type="default" r:id="rId6"/>
          <w:footerReference w:type="first" r:id="rId7"/>
          <w:endnotePr>
            <w:numFmt w:val="decimal"/>
          </w:endnotePr>
          <w:pgSz w:w="12240" w:h="15840"/>
          <w:pgMar w:top="1440" w:right="1440" w:bottom="1440" w:left="1440" w:header="720" w:footer="720" w:gutter="0"/>
          <w:cols w:space="720"/>
          <w:noEndnote/>
          <w:titlePg/>
          <w:docGrid w:linePitch="326"/>
        </w:sectPr>
      </w:pPr>
    </w:p>
    <w:p w:rsidR="00DC6A4B" w:rsidRPr="00921955" w14:paraId="6613DA2E" w14:textId="361370FF">
      <w:pPr>
        <w:widowControl/>
        <w:ind w:firstLine="720"/>
        <w:jc w:val="both"/>
        <w:rPr>
          <w:rFonts w:ascii="Times New Roman" w:hAnsi="Times New Roman"/>
          <w:szCs w:val="24"/>
        </w:rPr>
      </w:pPr>
      <w:r w:rsidRPr="00921955">
        <w:rPr>
          <w:rFonts w:ascii="Times New Roman" w:hAnsi="Times New Roman"/>
          <w:b/>
          <w:szCs w:val="24"/>
        </w:rPr>
        <w:t>I</w:t>
      </w:r>
      <w:r w:rsidRPr="00921955">
        <w:rPr>
          <w:rFonts w:ascii="Times New Roman" w:hAnsi="Times New Roman"/>
          <w:b/>
          <w:szCs w:val="24"/>
        </w:rPr>
        <w:t>N WITNESS WHEREOF</w:t>
      </w:r>
      <w:r w:rsidRPr="00921955">
        <w:rPr>
          <w:rFonts w:ascii="Times New Roman" w:hAnsi="Times New Roman"/>
          <w:szCs w:val="24"/>
        </w:rPr>
        <w:t xml:space="preserve">, the Debtor has executed this </w:t>
      </w:r>
      <w:r w:rsidRPr="00921955" w:rsidR="006C2F79">
        <w:rPr>
          <w:rFonts w:ascii="Times New Roman" w:hAnsi="Times New Roman"/>
          <w:szCs w:val="24"/>
        </w:rPr>
        <w:t xml:space="preserve">Security </w:t>
      </w:r>
      <w:r w:rsidRPr="00921955">
        <w:rPr>
          <w:rFonts w:ascii="Times New Roman" w:hAnsi="Times New Roman"/>
          <w:szCs w:val="24"/>
        </w:rPr>
        <w:t>Agreement as of the day and year first above written.</w:t>
      </w:r>
    </w:p>
    <w:p w:rsidR="007855A2" w:rsidRPr="00921955" w:rsidP="00893313" w14:paraId="72AD95EC" w14:textId="77777777">
      <w:pPr>
        <w:widowControl/>
        <w:jc w:val="both"/>
        <w:rPr>
          <w:rFonts w:ascii="Times New Roman" w:hAnsi="Times New Roman"/>
          <w:szCs w:val="24"/>
        </w:rPr>
      </w:pPr>
    </w:p>
    <w:p w:rsidR="007855A2" w:rsidRPr="00921955" w:rsidP="00893313" w14:paraId="0420E2DB" w14:textId="77777777">
      <w:pPr>
        <w:widowControl/>
        <w:jc w:val="both"/>
        <w:rPr>
          <w:rFonts w:ascii="Times New Roman" w:hAnsi="Times New Roman"/>
          <w:szCs w:val="24"/>
        </w:rPr>
      </w:pPr>
    </w:p>
    <w:tbl>
      <w:tblPr>
        <w:tblW w:w="0" w:type="auto"/>
        <w:tblInd w:w="0" w:type="dxa"/>
        <w:tblCellMar>
          <w:top w:w="0" w:type="dxa"/>
          <w:left w:w="108" w:type="dxa"/>
          <w:bottom w:w="0" w:type="dxa"/>
          <w:right w:w="108" w:type="dxa"/>
        </w:tblCellMar>
        <w:tblLook w:val="01E0"/>
      </w:tblPr>
      <w:tblGrid>
        <w:gridCol w:w="4729"/>
        <w:gridCol w:w="4631"/>
      </w:tblGrid>
      <w:tr w14:paraId="4CFB81FA" w14:textId="77777777" w:rsidTr="003A03C2">
        <w:tblPrEx>
          <w:tblW w:w="0" w:type="auto"/>
          <w:tblInd w:w="0" w:type="dxa"/>
          <w:tblCellMar>
            <w:top w:w="0" w:type="dxa"/>
            <w:left w:w="108" w:type="dxa"/>
            <w:bottom w:w="0" w:type="dxa"/>
            <w:right w:w="108" w:type="dxa"/>
          </w:tblCellMar>
          <w:tblLook w:val="01E0"/>
        </w:tblPrEx>
        <w:tc>
          <w:tcPr>
            <w:tcW w:w="5076" w:type="dxa"/>
          </w:tcPr>
          <w:p w:rsidR="00893313" w:rsidRPr="00921955" w:rsidP="00FE0BBC" w14:paraId="09C7CCCD" w14:textId="758D604D">
            <w:pPr>
              <w:widowControl w:val="0"/>
              <w:rPr>
                <w:rFonts w:ascii="Times New Roman" w:hAnsi="Times New Roman"/>
                <w:snapToGrid w:val="0"/>
                <w:sz w:val="24"/>
                <w:szCs w:val="24"/>
                <w:lang w:val="en-US" w:eastAsia="en-US" w:bidi="ar-SA"/>
              </w:rPr>
            </w:pPr>
            <w:r>
              <w:rPr>
                <w:rFonts w:ascii="Times New Roman" w:hAnsi="Times New Roman"/>
                <w:b/>
                <w:snapToGrid w:val="0"/>
                <w:spacing w:val="-2"/>
                <w:sz w:val="24"/>
                <w:szCs w:val="24"/>
                <w:lang w:val="en-US" w:eastAsia="en-US" w:bidi="ar-SA"/>
              </w:rPr>
              <w:t>DEBTOR</w:t>
            </w:r>
            <w:r w:rsidRPr="00893313">
              <w:rPr>
                <w:rFonts w:ascii="Times New Roman" w:hAnsi="Times New Roman"/>
                <w:b/>
                <w:snapToGrid w:val="0"/>
                <w:spacing w:val="-2"/>
                <w:sz w:val="24"/>
                <w:szCs w:val="24"/>
                <w:lang w:val="en-US" w:eastAsia="en-US" w:bidi="ar-SA"/>
              </w:rPr>
              <w:t>:</w:t>
            </w:r>
          </w:p>
        </w:tc>
        <w:tc>
          <w:tcPr>
            <w:tcW w:w="5076" w:type="dxa"/>
          </w:tcPr>
          <w:p w:rsidR="00893313" w:rsidRPr="00893313" w:rsidP="00893313" w14:paraId="5108784A" w14:textId="39D3FB8A">
            <w:pPr>
              <w:widowControl/>
              <w:suppressAutoHyphens/>
              <w:jc w:val="both"/>
              <w:rPr>
                <w:rFonts w:ascii="Times New Roman" w:hAnsi="Times New Roman"/>
                <w:snapToGrid w:val="0"/>
                <w:sz w:val="24"/>
                <w:szCs w:val="24"/>
                <w:lang w:val="en-US" w:eastAsia="en-US" w:bidi="ar-SA"/>
              </w:rPr>
            </w:pPr>
          </w:p>
        </w:tc>
      </w:tr>
      <w:tr w14:paraId="5986A763" w14:textId="77777777" w:rsidTr="003A03C2">
        <w:tblPrEx>
          <w:tblW w:w="0" w:type="auto"/>
          <w:tblInd w:w="0" w:type="dxa"/>
          <w:tblCellMar>
            <w:top w:w="0" w:type="dxa"/>
            <w:left w:w="108" w:type="dxa"/>
            <w:bottom w:w="0" w:type="dxa"/>
            <w:right w:w="108" w:type="dxa"/>
          </w:tblCellMar>
          <w:tblLook w:val="01E0"/>
        </w:tblPrEx>
        <w:tc>
          <w:tcPr>
            <w:tcW w:w="5076" w:type="dxa"/>
          </w:tcPr>
          <w:p w:rsidR="005A5F43" w:rsidP="005A5F43" w14:paraId="208F410A" w14:textId="77777777">
            <w:pPr>
              <w:widowControl w:val="0"/>
              <w:rPr>
                <w:rFonts w:ascii="TmsRmn" w:hAnsi="TmsRmn"/>
                <w:b/>
                <w:snapToGrid w:val="0"/>
                <w:sz w:val="24"/>
                <w:lang w:val="en-US" w:eastAsia="en-US" w:bidi="ar-SA"/>
              </w:rPr>
            </w:pPr>
          </w:p>
          <w:p w:rsidR="005A5F43" w:rsidP="005A5F43" w14:paraId="111D4B38" w14:textId="08201D4D">
            <w:pPr>
              <w:widowControl w:val="0"/>
              <w:rPr>
                <w:rStyle w:val="InitialStyle"/>
                <w:rFonts w:ascii="Times New Roman" w:hAnsi="Times New Roman"/>
                <w:snapToGrid w:val="0"/>
                <w:color w:val="auto"/>
                <w:spacing w:val="0"/>
                <w:sz w:val="24"/>
                <w:lang w:val="en-US" w:eastAsia="en-US" w:bidi="ar-SA"/>
              </w:rPr>
            </w:pPr>
            <w:r>
              <w:rPr>
                <w:rFonts w:ascii="TmsRmn" w:hAnsi="TmsRmn"/>
                <w:b/>
                <w:snapToGrid w:val="0"/>
                <w:sz w:val="24"/>
                <w:lang w:val="en-US" w:eastAsia="en-US" w:bidi="ar-SA"/>
              </w:rPr>
              <w:t>BRAG &amp; BEV,</w:t>
            </w:r>
            <w:r>
              <w:rPr>
                <w:rFonts w:ascii="TmsRmn" w:hAnsi="TmsRmn"/>
                <w:b/>
                <w:snapToGrid w:val="0"/>
                <w:sz w:val="24"/>
                <w:lang w:val="en-US" w:eastAsia="en-US" w:bidi="ar-SA"/>
              </w:rPr>
              <w:t xml:space="preserve"> LLC</w:t>
            </w:r>
            <w:r>
              <w:rPr>
                <w:rFonts w:ascii="TmsRmn" w:hAnsi="TmsRmn"/>
                <w:snapToGrid w:val="0"/>
                <w:sz w:val="24"/>
                <w:lang w:val="en-US" w:eastAsia="en-US" w:bidi="ar-SA"/>
              </w:rPr>
              <w:t>, a Michigan limited liability company</w:t>
            </w:r>
          </w:p>
          <w:p w:rsidR="005A5F43" w:rsidP="005A5F43" w14:paraId="2BDB6BF3" w14:textId="77777777">
            <w:pPr>
              <w:widowControl w:val="0"/>
              <w:rPr>
                <w:rStyle w:val="InitialStyle"/>
                <w:rFonts w:ascii="Times New Roman" w:hAnsi="Times New Roman"/>
                <w:snapToGrid w:val="0"/>
                <w:color w:val="auto"/>
                <w:spacing w:val="0"/>
                <w:sz w:val="24"/>
                <w:lang w:val="en-US" w:eastAsia="en-US" w:bidi="ar-SA"/>
              </w:rPr>
            </w:pPr>
          </w:p>
          <w:p w:rsidR="005A5F43" w:rsidP="005A5F43" w14:paraId="1BC9237E" w14:textId="77777777">
            <w:pPr>
              <w:widowControl w:val="0"/>
              <w:rPr>
                <w:rStyle w:val="InitialStyle"/>
                <w:rFonts w:ascii="Times New Roman" w:hAnsi="Times New Roman"/>
                <w:snapToGrid w:val="0"/>
                <w:color w:val="auto"/>
                <w:spacing w:val="0"/>
                <w:sz w:val="24"/>
                <w:lang w:val="en-US" w:eastAsia="en-US" w:bidi="ar-SA"/>
              </w:rPr>
            </w:pPr>
            <w:r>
              <w:rPr>
                <w:rStyle w:val="InitialStyle"/>
                <w:rFonts w:ascii="Times New Roman" w:hAnsi="Times New Roman"/>
                <w:snapToGrid w:val="0"/>
                <w:color w:val="auto"/>
                <w:spacing w:val="0"/>
                <w:sz w:val="24"/>
                <w:lang w:val="en-US" w:eastAsia="en-US" w:bidi="ar-SA"/>
              </w:rPr>
              <w:t>By:</w:t>
            </w:r>
            <w:r w:rsidRPr="00FB3EEC">
              <w:rPr>
                <w:rStyle w:val="InitialStyle"/>
                <w:rFonts w:ascii="Times New Roman" w:hAnsi="Times New Roman"/>
                <w:snapToGrid w:val="0"/>
                <w:color w:val="auto"/>
                <w:spacing w:val="0"/>
                <w:sz w:val="24"/>
                <w:lang w:val="en-US" w:eastAsia="en-US" w:bidi="ar-SA"/>
              </w:rPr>
              <w:tab/>
            </w:r>
            <w:r>
              <w:rPr>
                <w:rStyle w:val="InitialStyle"/>
                <w:rFonts w:ascii="Times New Roman" w:hAnsi="Times New Roman"/>
                <w:snapToGrid w:val="0"/>
                <w:color w:val="auto"/>
                <w:spacing w:val="0"/>
                <w:sz w:val="24"/>
                <w:u w:val="single"/>
                <w:lang w:val="en-US" w:eastAsia="en-US" w:bidi="ar-SA"/>
              </w:rPr>
              <w:tab/>
            </w:r>
            <w:r>
              <w:rPr>
                <w:rStyle w:val="InitialStyle"/>
                <w:rFonts w:ascii="Times New Roman" w:hAnsi="Times New Roman"/>
                <w:snapToGrid w:val="0"/>
                <w:color w:val="auto"/>
                <w:spacing w:val="0"/>
                <w:sz w:val="24"/>
                <w:u w:val="single"/>
                <w:lang w:val="en-US" w:eastAsia="en-US" w:bidi="ar-SA"/>
              </w:rPr>
              <w:tab/>
            </w:r>
            <w:r>
              <w:rPr>
                <w:rStyle w:val="InitialStyle"/>
                <w:rFonts w:ascii="Times New Roman" w:hAnsi="Times New Roman"/>
                <w:snapToGrid w:val="0"/>
                <w:color w:val="auto"/>
                <w:spacing w:val="0"/>
                <w:sz w:val="24"/>
                <w:u w:val="single"/>
                <w:lang w:val="en-US" w:eastAsia="en-US" w:bidi="ar-SA"/>
              </w:rPr>
              <w:tab/>
            </w:r>
            <w:r>
              <w:rPr>
                <w:rStyle w:val="InitialStyle"/>
                <w:rFonts w:ascii="Times New Roman" w:hAnsi="Times New Roman"/>
                <w:snapToGrid w:val="0"/>
                <w:color w:val="auto"/>
                <w:spacing w:val="0"/>
                <w:sz w:val="24"/>
                <w:u w:val="single"/>
                <w:lang w:val="en-US" w:eastAsia="en-US" w:bidi="ar-SA"/>
              </w:rPr>
              <w:tab/>
            </w:r>
            <w:r>
              <w:rPr>
                <w:rStyle w:val="InitialStyle"/>
                <w:rFonts w:ascii="Times New Roman" w:hAnsi="Times New Roman"/>
                <w:snapToGrid w:val="0"/>
                <w:color w:val="auto"/>
                <w:spacing w:val="0"/>
                <w:sz w:val="24"/>
                <w:u w:val="single"/>
                <w:lang w:val="en-US" w:eastAsia="en-US" w:bidi="ar-SA"/>
              </w:rPr>
              <w:tab/>
            </w:r>
          </w:p>
          <w:p w:rsidR="002112B9" w:rsidP="005A5F43" w14:paraId="7256D6AB" w14:textId="77777777">
            <w:pPr>
              <w:widowControl w:val="0"/>
              <w:rPr>
                <w:rStyle w:val="InitialStyle"/>
                <w:rFonts w:ascii="Times New Roman" w:hAnsi="Times New Roman"/>
                <w:snapToGrid w:val="0"/>
                <w:color w:val="auto"/>
                <w:spacing w:val="0"/>
                <w:sz w:val="24"/>
                <w:lang w:val="en-US" w:eastAsia="en-US" w:bidi="ar-SA"/>
              </w:rPr>
            </w:pPr>
          </w:p>
          <w:p w:rsidR="00893313" w:rsidRPr="00921955" w:rsidP="005A5F43" w14:paraId="3E4B2469" w14:textId="6B929B25">
            <w:pPr>
              <w:widowControl w:val="0"/>
              <w:rPr>
                <w:rFonts w:ascii="Times New Roman" w:hAnsi="Times New Roman"/>
                <w:snapToGrid w:val="0"/>
                <w:sz w:val="24"/>
                <w:szCs w:val="24"/>
                <w:u w:val="single"/>
                <w:lang w:val="en-US" w:eastAsia="en-US" w:bidi="ar-SA"/>
              </w:rPr>
            </w:pPr>
            <w:r>
              <w:rPr>
                <w:rStyle w:val="InitialStyle"/>
                <w:rFonts w:ascii="Times New Roman" w:hAnsi="Times New Roman"/>
                <w:snapToGrid w:val="0"/>
                <w:color w:val="auto"/>
                <w:spacing w:val="0"/>
                <w:sz w:val="24"/>
                <w:lang w:val="en-US" w:eastAsia="en-US" w:bidi="ar-SA"/>
              </w:rPr>
              <w:t>Its:</w:t>
            </w:r>
            <w:r>
              <w:rPr>
                <w:rStyle w:val="InitialStyle"/>
                <w:rFonts w:ascii="Times New Roman" w:hAnsi="Times New Roman"/>
                <w:snapToGrid w:val="0"/>
                <w:color w:val="auto"/>
                <w:spacing w:val="0"/>
                <w:sz w:val="24"/>
                <w:lang w:val="en-US" w:eastAsia="en-US" w:bidi="ar-SA"/>
              </w:rPr>
              <w:tab/>
            </w:r>
          </w:p>
        </w:tc>
        <w:tc>
          <w:tcPr>
            <w:tcW w:w="5076" w:type="dxa"/>
          </w:tcPr>
          <w:p w:rsidR="00893313" w:rsidRPr="00893313" w:rsidP="00893313" w14:paraId="67B9AF4A" w14:textId="1465B04E">
            <w:pPr>
              <w:widowControl/>
              <w:suppressAutoHyphens/>
              <w:rPr>
                <w:rFonts w:ascii="Times New Roman" w:hAnsi="Times New Roman"/>
                <w:snapToGrid w:val="0"/>
                <w:sz w:val="24"/>
                <w:szCs w:val="24"/>
                <w:lang w:val="en-US" w:eastAsia="en-US" w:bidi="ar-SA"/>
              </w:rPr>
            </w:pPr>
          </w:p>
        </w:tc>
      </w:tr>
      <w:tr w14:paraId="434499FB" w14:textId="77777777" w:rsidTr="003A03C2">
        <w:tblPrEx>
          <w:tblW w:w="0" w:type="auto"/>
          <w:tblInd w:w="0" w:type="dxa"/>
          <w:tblCellMar>
            <w:top w:w="0" w:type="dxa"/>
            <w:left w:w="108" w:type="dxa"/>
            <w:bottom w:w="0" w:type="dxa"/>
            <w:right w:w="108" w:type="dxa"/>
          </w:tblCellMar>
          <w:tblLook w:val="01E0"/>
        </w:tblPrEx>
        <w:tc>
          <w:tcPr>
            <w:tcW w:w="5076" w:type="dxa"/>
          </w:tcPr>
          <w:p w:rsidR="00893313" w:rsidRPr="00921955" w:rsidP="00893313" w14:paraId="26822ABE" w14:textId="2D3DC74C">
            <w:pPr>
              <w:widowControl/>
              <w:jc w:val="both"/>
              <w:rPr>
                <w:rFonts w:ascii="Times New Roman" w:hAnsi="Times New Roman"/>
                <w:snapToGrid/>
                <w:sz w:val="24"/>
                <w:szCs w:val="24"/>
                <w:lang w:val="en-US" w:eastAsia="en-US" w:bidi="ar-SA"/>
              </w:rPr>
            </w:pPr>
          </w:p>
        </w:tc>
        <w:tc>
          <w:tcPr>
            <w:tcW w:w="5076" w:type="dxa"/>
          </w:tcPr>
          <w:p w:rsidR="00893313" w:rsidRPr="00893313" w:rsidP="00893313" w14:paraId="6AAE7ED5" w14:textId="77777777">
            <w:pPr>
              <w:widowControl/>
              <w:suppressAutoHyphens/>
              <w:jc w:val="both"/>
              <w:rPr>
                <w:rFonts w:ascii="Times New Roman" w:hAnsi="Times New Roman"/>
                <w:snapToGrid w:val="0"/>
                <w:sz w:val="24"/>
                <w:szCs w:val="24"/>
                <w:lang w:val="en-US" w:eastAsia="en-US" w:bidi="ar-SA"/>
              </w:rPr>
            </w:pPr>
          </w:p>
        </w:tc>
      </w:tr>
    </w:tbl>
    <w:p w:rsidR="007855A2" w:rsidRPr="00982FF2" w14:paraId="7CAB9404" w14:textId="77777777">
      <w:pPr>
        <w:widowControl/>
        <w:ind w:left="5040"/>
        <w:jc w:val="both"/>
        <w:rPr>
          <w:rFonts w:ascii="Times New Roman" w:hAnsi="Times New Roman"/>
          <w:sz w:val="20"/>
          <w:szCs w:val="24"/>
        </w:rPr>
      </w:pPr>
    </w:p>
    <w:p w:rsidR="00982FF2" w:rsidP="00FB3413" w14:paraId="5EA25EDE" w14:textId="77777777">
      <w:pPr>
        <w:widowControl/>
        <w:jc w:val="both"/>
        <w:rPr>
          <w:rFonts w:ascii="Times New Roman" w:hAnsi="Times New Roman"/>
          <w:noProof/>
          <w:sz w:val="20"/>
          <w:szCs w:val="24"/>
        </w:rPr>
      </w:pPr>
    </w:p>
    <w:p w:rsidR="00982FF2" w:rsidP="00FB3413" w14:paraId="161E587F" w14:textId="77777777">
      <w:pPr>
        <w:widowControl/>
        <w:jc w:val="both"/>
        <w:rPr>
          <w:rFonts w:ascii="Times New Roman" w:hAnsi="Times New Roman"/>
          <w:noProof/>
          <w:sz w:val="20"/>
          <w:szCs w:val="24"/>
        </w:rPr>
      </w:pPr>
    </w:p>
    <w:p w:rsidR="007855A2" w:rsidRPr="00921955" w:rsidP="00982FF2" w14:paraId="6F464216" w14:textId="2660FBE0">
      <w:pPr>
        <w:widowControl/>
        <w:jc w:val="both"/>
        <w:rPr>
          <w:rFonts w:ascii="Times New Roman" w:hAnsi="Times New Roman"/>
          <w:szCs w:val="24"/>
        </w:rPr>
      </w:pPr>
    </w:p>
    <w:p w:rsidR="00FB3413" w:rsidRPr="00921955" w:rsidP="00FB3413" w14:paraId="71AB7BA4" w14:textId="77777777">
      <w:pPr>
        <w:rPr>
          <w:rFonts w:ascii="Times New Roman" w:hAnsi="Times New Roman"/>
          <w:szCs w:val="24"/>
        </w:rPr>
      </w:pPr>
    </w:p>
    <w:p w:rsidR="007855A2" w:rsidRPr="00921955" w:rsidP="00982FF2" w14:paraId="756230D6" w14:textId="77777777">
      <w:pPr>
        <w:widowControl/>
        <w:jc w:val="both"/>
        <w:rPr>
          <w:rFonts w:ascii="Times New Roman" w:hAnsi="Times New Roman"/>
          <w:szCs w:val="24"/>
        </w:rPr>
      </w:pPr>
    </w:p>
    <w:p w:rsidR="00614957" w:rsidP="009659FC" w14:paraId="0D317F45" w14:textId="77777777"/>
    <w:sectPr w:rsidSect="00921955">
      <w:footerReference w:type="default" r:id="rId8"/>
      <w:endnotePr>
        <w:numFmt w:val="decimal"/>
      </w:endnotePr>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msRm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25769687"/>
      <w:docPartObj>
        <w:docPartGallery w:val="Page Numbers (Bottom of Page)"/>
        <w:docPartUnique/>
      </w:docPartObj>
    </w:sdtPr>
    <w:sdtEndPr>
      <w:rPr>
        <w:noProof/>
      </w:rPr>
    </w:sdtEndPr>
    <w:sdtContent>
      <w:p w:rsidR="00614957" w14:paraId="08F08BAF" w14:textId="0F75850E">
        <w:pPr>
          <w:pStyle w:val="Footer"/>
          <w:jc w:val="center"/>
        </w:pPr>
        <w:r>
          <w:fldChar w:fldCharType="begin"/>
        </w:r>
        <w:r>
          <w:instrText xml:space="preserve"> PAGE   \* MERGEFORMAT </w:instrText>
        </w:r>
        <w:r>
          <w:fldChar w:fldCharType="separate"/>
        </w:r>
        <w:r w:rsidR="001379CE">
          <w:rPr>
            <w:noProof/>
          </w:rPr>
          <w:t>5</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33FA" w:rsidRPr="00614957" w:rsidP="00FE0BBC" w14:paraId="53ED7DFC" w14:textId="786F3CD5">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C2F79" w:rsidP="00921955" w14:paraId="323FEA7E" w14:textId="7427564C">
    <w:pPr>
      <w:spacing w:line="240" w:lineRule="exact"/>
      <w:jc w:val="center"/>
      <w:rPr>
        <w:rFonts w:ascii="Times New Roman" w:hAnsi="Times New Roman"/>
        <w:sz w:val="20"/>
      </w:rPr>
    </w:pPr>
    <w:r w:rsidRPr="00921955">
      <w:rPr>
        <w:rFonts w:ascii="Times New Roman" w:hAnsi="Times New Roman"/>
        <w:sz w:val="20"/>
      </w:rPr>
      <w:t>Signature Page to Security Agreement</w:t>
    </w:r>
  </w:p>
  <w:p w:rsidR="005A5F43" w:rsidRPr="00921955" w:rsidP="005A5F43" w14:paraId="24269B25" w14:textId="5CB5FCFB">
    <w:pPr>
      <w:spacing w:line="240" w:lineRule="exact"/>
      <w:rPr>
        <w:rFonts w:ascii="Times New Roman" w:hAnsi="Times New Roman"/>
        <w:sz w:val="20"/>
      </w:rPr>
    </w:pPr>
    <w:r w:rsidR="00C318ED">
      <w:rPr>
        <w:rFonts w:ascii="Times New Roman" w:hAnsi="Times New Roman"/>
        <w:sz w:val="20"/>
      </w:rPr>
      <w:t>#27452830v1</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1A6F4F"/>
    <w:multiLevelType w:val="multilevel"/>
    <w:tmpl w:val="14FC63E6"/>
    <w:lvl w:ilvl="0">
      <w:start w:val="1"/>
      <w:numFmt w:val="upperRoman"/>
      <w:isLgl/>
      <w:suff w:val="nothing"/>
      <w:lvlText w:val="ARTICLE %1"/>
      <w:lvlJc w:val="center"/>
      <w:pPr>
        <w:ind w:left="0" w:firstLine="288"/>
      </w:pPr>
      <w:rPr>
        <w:rFonts w:hint="default"/>
        <w:b/>
      </w:rPr>
    </w:lvl>
    <w:lvl w:ilvl="1">
      <w:start w:val="1"/>
      <w:numFmt w:val="decimal"/>
      <w:isLgl/>
      <w:lvlText w:val="%1.%2"/>
      <w:lvlJc w:val="left"/>
      <w:pPr>
        <w:ind w:left="0" w:firstLine="720"/>
      </w:pPr>
      <w:rPr>
        <w:rFonts w:hint="default"/>
        <w:b w:val="0"/>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98A684E"/>
    <w:multiLevelType w:val="multilevel"/>
    <w:tmpl w:val="6B9486D8"/>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6F9C13B3"/>
    <w:multiLevelType w:val="multilevel"/>
    <w:tmpl w:val="CFAA575E"/>
    <w:lvl w:ilvl="0">
      <w:start w:val="3"/>
      <w:numFmt w:val="decimal"/>
      <w:lvlText w:val="%1"/>
      <w:lvlJc w:val="left"/>
      <w:pPr>
        <w:tabs>
          <w:tab w:val="num" w:pos="420"/>
        </w:tabs>
        <w:ind w:left="420" w:hanging="420"/>
      </w:pPr>
      <w:rPr>
        <w:rFonts w:hint="default"/>
      </w:rPr>
    </w:lvl>
    <w:lvl w:ilvl="1">
      <w:start w:val="4"/>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70BD62B0"/>
    <w:multiLevelType w:val="singleLevel"/>
    <w:tmpl w:val="A2A62BBA"/>
    <w:lvl w:ilvl="0">
      <w:start w:val="1"/>
      <w:numFmt w:val="lowerLetter"/>
      <w:lvlText w:val="(%1)"/>
      <w:lvlJc w:val="left"/>
      <w:pPr>
        <w:tabs>
          <w:tab w:val="num" w:pos="1440"/>
        </w:tabs>
        <w:ind w:left="1440" w:hanging="72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3E"/>
    <w:rsid w:val="00057516"/>
    <w:rsid w:val="00061EF1"/>
    <w:rsid w:val="0008615C"/>
    <w:rsid w:val="000B29E7"/>
    <w:rsid w:val="000F111F"/>
    <w:rsid w:val="000F43D6"/>
    <w:rsid w:val="00122D24"/>
    <w:rsid w:val="00134B6B"/>
    <w:rsid w:val="001379CE"/>
    <w:rsid w:val="00140AC6"/>
    <w:rsid w:val="001427E1"/>
    <w:rsid w:val="00142DC4"/>
    <w:rsid w:val="0015115B"/>
    <w:rsid w:val="00156419"/>
    <w:rsid w:val="00185088"/>
    <w:rsid w:val="00192527"/>
    <w:rsid w:val="001970AA"/>
    <w:rsid w:val="001C08D2"/>
    <w:rsid w:val="001C2B76"/>
    <w:rsid w:val="001C3A32"/>
    <w:rsid w:val="001C5F2C"/>
    <w:rsid w:val="001E2417"/>
    <w:rsid w:val="001F4BCB"/>
    <w:rsid w:val="002112B9"/>
    <w:rsid w:val="00235D81"/>
    <w:rsid w:val="00241AE9"/>
    <w:rsid w:val="00257AAB"/>
    <w:rsid w:val="002807B4"/>
    <w:rsid w:val="002857DE"/>
    <w:rsid w:val="00292058"/>
    <w:rsid w:val="002933FA"/>
    <w:rsid w:val="002B1B55"/>
    <w:rsid w:val="002C706C"/>
    <w:rsid w:val="002E593E"/>
    <w:rsid w:val="002F372C"/>
    <w:rsid w:val="002F5A1C"/>
    <w:rsid w:val="00301988"/>
    <w:rsid w:val="003475C5"/>
    <w:rsid w:val="00357188"/>
    <w:rsid w:val="00361E20"/>
    <w:rsid w:val="00370000"/>
    <w:rsid w:val="003A4215"/>
    <w:rsid w:val="003C2362"/>
    <w:rsid w:val="003D25DE"/>
    <w:rsid w:val="003E4940"/>
    <w:rsid w:val="00400F9D"/>
    <w:rsid w:val="00411886"/>
    <w:rsid w:val="00423325"/>
    <w:rsid w:val="00423FC0"/>
    <w:rsid w:val="00443C20"/>
    <w:rsid w:val="00447589"/>
    <w:rsid w:val="004650DD"/>
    <w:rsid w:val="00465C61"/>
    <w:rsid w:val="0048611C"/>
    <w:rsid w:val="00497310"/>
    <w:rsid w:val="004D3992"/>
    <w:rsid w:val="004E1941"/>
    <w:rsid w:val="004E680F"/>
    <w:rsid w:val="0050218B"/>
    <w:rsid w:val="0050305B"/>
    <w:rsid w:val="00525186"/>
    <w:rsid w:val="005543FC"/>
    <w:rsid w:val="00572B2D"/>
    <w:rsid w:val="00592396"/>
    <w:rsid w:val="005A5F43"/>
    <w:rsid w:val="005B4D1D"/>
    <w:rsid w:val="005C5F51"/>
    <w:rsid w:val="005C74B3"/>
    <w:rsid w:val="005D3B53"/>
    <w:rsid w:val="005D664E"/>
    <w:rsid w:val="00611201"/>
    <w:rsid w:val="00611D91"/>
    <w:rsid w:val="00614957"/>
    <w:rsid w:val="00616AB6"/>
    <w:rsid w:val="0062292E"/>
    <w:rsid w:val="00624743"/>
    <w:rsid w:val="006366A4"/>
    <w:rsid w:val="00641A18"/>
    <w:rsid w:val="0065265D"/>
    <w:rsid w:val="006606D2"/>
    <w:rsid w:val="00660912"/>
    <w:rsid w:val="00665FFF"/>
    <w:rsid w:val="00676684"/>
    <w:rsid w:val="0069727C"/>
    <w:rsid w:val="006B0BF9"/>
    <w:rsid w:val="006C0345"/>
    <w:rsid w:val="006C2F79"/>
    <w:rsid w:val="006D1FEF"/>
    <w:rsid w:val="006D4FC1"/>
    <w:rsid w:val="006D6F9F"/>
    <w:rsid w:val="006F534E"/>
    <w:rsid w:val="00707F4D"/>
    <w:rsid w:val="007354B1"/>
    <w:rsid w:val="007560E6"/>
    <w:rsid w:val="00762D80"/>
    <w:rsid w:val="00765587"/>
    <w:rsid w:val="007855A2"/>
    <w:rsid w:val="00787CFC"/>
    <w:rsid w:val="007A6A52"/>
    <w:rsid w:val="007A7DAB"/>
    <w:rsid w:val="007B07DB"/>
    <w:rsid w:val="007C44A4"/>
    <w:rsid w:val="007C5CE5"/>
    <w:rsid w:val="00811781"/>
    <w:rsid w:val="00813A50"/>
    <w:rsid w:val="00823EF1"/>
    <w:rsid w:val="00874976"/>
    <w:rsid w:val="008919B0"/>
    <w:rsid w:val="00893313"/>
    <w:rsid w:val="008A0593"/>
    <w:rsid w:val="008B39EF"/>
    <w:rsid w:val="008B46EA"/>
    <w:rsid w:val="008C1862"/>
    <w:rsid w:val="008C7500"/>
    <w:rsid w:val="00904CA9"/>
    <w:rsid w:val="00916E52"/>
    <w:rsid w:val="00921955"/>
    <w:rsid w:val="00924B8D"/>
    <w:rsid w:val="009275A3"/>
    <w:rsid w:val="009333A1"/>
    <w:rsid w:val="00943BFD"/>
    <w:rsid w:val="009620EB"/>
    <w:rsid w:val="0096459E"/>
    <w:rsid w:val="009659FC"/>
    <w:rsid w:val="00982FF2"/>
    <w:rsid w:val="00990FC6"/>
    <w:rsid w:val="009A5161"/>
    <w:rsid w:val="009B26DD"/>
    <w:rsid w:val="009C6ECA"/>
    <w:rsid w:val="009D0B10"/>
    <w:rsid w:val="009D1358"/>
    <w:rsid w:val="009D5B0A"/>
    <w:rsid w:val="009F241A"/>
    <w:rsid w:val="00A01F6A"/>
    <w:rsid w:val="00A027CC"/>
    <w:rsid w:val="00A247C4"/>
    <w:rsid w:val="00A33380"/>
    <w:rsid w:val="00A3355D"/>
    <w:rsid w:val="00A364CB"/>
    <w:rsid w:val="00A4503E"/>
    <w:rsid w:val="00A9196B"/>
    <w:rsid w:val="00AB6FF4"/>
    <w:rsid w:val="00AC5872"/>
    <w:rsid w:val="00AE549C"/>
    <w:rsid w:val="00AF0F14"/>
    <w:rsid w:val="00B21022"/>
    <w:rsid w:val="00B2311B"/>
    <w:rsid w:val="00B236DC"/>
    <w:rsid w:val="00B26361"/>
    <w:rsid w:val="00B427E1"/>
    <w:rsid w:val="00B950C3"/>
    <w:rsid w:val="00BD1AAB"/>
    <w:rsid w:val="00C01B7F"/>
    <w:rsid w:val="00C14366"/>
    <w:rsid w:val="00C2096D"/>
    <w:rsid w:val="00C318ED"/>
    <w:rsid w:val="00C350A0"/>
    <w:rsid w:val="00C712EA"/>
    <w:rsid w:val="00C74F49"/>
    <w:rsid w:val="00C86280"/>
    <w:rsid w:val="00C96B7C"/>
    <w:rsid w:val="00CB71E2"/>
    <w:rsid w:val="00CE23BF"/>
    <w:rsid w:val="00CE562E"/>
    <w:rsid w:val="00D13487"/>
    <w:rsid w:val="00D22990"/>
    <w:rsid w:val="00D31DB3"/>
    <w:rsid w:val="00D453FF"/>
    <w:rsid w:val="00D52EEF"/>
    <w:rsid w:val="00D564DC"/>
    <w:rsid w:val="00D5679B"/>
    <w:rsid w:val="00D944B0"/>
    <w:rsid w:val="00DB7F29"/>
    <w:rsid w:val="00DC5801"/>
    <w:rsid w:val="00DC6A4B"/>
    <w:rsid w:val="00E23A4E"/>
    <w:rsid w:val="00E26104"/>
    <w:rsid w:val="00E41BAA"/>
    <w:rsid w:val="00E51B2B"/>
    <w:rsid w:val="00E57562"/>
    <w:rsid w:val="00EA33D5"/>
    <w:rsid w:val="00EA4B5E"/>
    <w:rsid w:val="00EC4E76"/>
    <w:rsid w:val="00EF6607"/>
    <w:rsid w:val="00F15266"/>
    <w:rsid w:val="00F261D2"/>
    <w:rsid w:val="00F2695A"/>
    <w:rsid w:val="00F31F9D"/>
    <w:rsid w:val="00F6662C"/>
    <w:rsid w:val="00F72B6E"/>
    <w:rsid w:val="00F774CB"/>
    <w:rsid w:val="00F77B61"/>
    <w:rsid w:val="00F80154"/>
    <w:rsid w:val="00F81DDB"/>
    <w:rsid w:val="00F84EC1"/>
    <w:rsid w:val="00F935AD"/>
    <w:rsid w:val="00F96D93"/>
    <w:rsid w:val="00FA3E24"/>
    <w:rsid w:val="00FB0220"/>
    <w:rsid w:val="00FB2D41"/>
    <w:rsid w:val="00FB3413"/>
    <w:rsid w:val="00FB3EEC"/>
    <w:rsid w:val="00FB6C60"/>
    <w:rsid w:val="00FC7053"/>
    <w:rsid w:val="00FD0115"/>
    <w:rsid w:val="00FE0BB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684D54A"/>
  <w15:docId w15:val="{7CB5E481-6E0B-4BDA-AD41-A00FA152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TmsRmn" w:hAnsi="TmsRmn"/>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rsid w:val="00E51B2B"/>
    <w:rPr>
      <w:rFonts w:ascii="Tahoma" w:hAnsi="Tahoma" w:cs="Tahoma"/>
      <w:sz w:val="16"/>
      <w:szCs w:val="16"/>
    </w:rPr>
  </w:style>
  <w:style w:type="character" w:customStyle="1" w:styleId="BalloonTextChar">
    <w:name w:val="Balloon Text Char"/>
    <w:link w:val="BalloonText"/>
    <w:rsid w:val="00E51B2B"/>
    <w:rPr>
      <w:rFonts w:ascii="Tahoma" w:hAnsi="Tahoma" w:cs="Tahoma"/>
      <w:snapToGrid w:val="0"/>
      <w:sz w:val="16"/>
      <w:szCs w:val="16"/>
    </w:rPr>
  </w:style>
  <w:style w:type="character" w:customStyle="1" w:styleId="FooterChar">
    <w:name w:val="Footer Char"/>
    <w:link w:val="Footer"/>
    <w:uiPriority w:val="99"/>
    <w:rsid w:val="003C2362"/>
    <w:rPr>
      <w:rFonts w:ascii="TmsRmn" w:hAnsi="TmsRmn"/>
      <w:snapToGrid w:val="0"/>
      <w:sz w:val="24"/>
    </w:rPr>
  </w:style>
  <w:style w:type="character" w:customStyle="1" w:styleId="InitialStyle">
    <w:name w:val="InitialStyle"/>
    <w:rsid w:val="005A5F43"/>
    <w:rPr>
      <w:rFonts w:ascii="Times New Roman" w:hAnsi="Times New Roman"/>
      <w:color w:val="auto"/>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DC512-FA74-4E1E-B9D4-BE1BB916123F}">
  <ds:schemaRefs>
    <ds:schemaRef ds:uri="http://schemas.openxmlformats.org/officeDocument/2006/bibliography"/>
  </ds:schemaRefs>
</ds:datastoreItem>
</file>

<file path=customXml/itemProps2.xml><?xml version="1.0" encoding="utf-8"?>
<ds:datastoreItem xmlns:ds="http://schemas.openxmlformats.org/officeDocument/2006/customXml" ds:itemID="{0BE8DBC5-72B8-45E6-9B80-94B1442C5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2025-06-10T18:51:53Z</dcterms:created>
  <dcterms:modified xsi:type="dcterms:W3CDTF">2025-06-10T18:51:53Z</dcterms:modified>
</cp:coreProperties>
</file>