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04B3" w14:textId="77777777" w:rsidR="00FD50CE" w:rsidRDefault="00FD50CE" w:rsidP="00FD50CE">
      <w:pPr>
        <w:jc w:val="center"/>
        <w:rPr>
          <w:sz w:val="32"/>
          <w:szCs w:val="32"/>
        </w:rPr>
      </w:pPr>
    </w:p>
    <w:p w14:paraId="7EFE1CF8" w14:textId="77777777" w:rsidR="00FD50CE" w:rsidRDefault="00FD50CE" w:rsidP="00FD50CE">
      <w:pPr>
        <w:jc w:val="center"/>
        <w:rPr>
          <w:sz w:val="32"/>
          <w:szCs w:val="32"/>
        </w:rPr>
      </w:pPr>
    </w:p>
    <w:p w14:paraId="225BB7C1" w14:textId="77777777" w:rsidR="00FD50CE" w:rsidRDefault="00FD50CE" w:rsidP="00FD50CE">
      <w:pPr>
        <w:jc w:val="center"/>
        <w:rPr>
          <w:sz w:val="32"/>
          <w:szCs w:val="32"/>
        </w:rPr>
      </w:pPr>
    </w:p>
    <w:p w14:paraId="41C642E2" w14:textId="77777777" w:rsidR="00E521E2" w:rsidRDefault="00E521E2" w:rsidP="00FD50CE">
      <w:pPr>
        <w:jc w:val="center"/>
        <w:rPr>
          <w:sz w:val="32"/>
          <w:szCs w:val="32"/>
        </w:rPr>
      </w:pPr>
    </w:p>
    <w:p w14:paraId="2D9A267F" w14:textId="77777777" w:rsidR="00E521E2" w:rsidRDefault="00E521E2" w:rsidP="00FD50CE">
      <w:pPr>
        <w:jc w:val="center"/>
        <w:rPr>
          <w:sz w:val="32"/>
          <w:szCs w:val="32"/>
        </w:rPr>
      </w:pPr>
    </w:p>
    <w:p w14:paraId="64B6EDF3" w14:textId="77777777" w:rsidR="00FD50CE" w:rsidRDefault="00FD50CE" w:rsidP="00FD50CE">
      <w:pPr>
        <w:jc w:val="center"/>
        <w:rPr>
          <w:sz w:val="32"/>
          <w:szCs w:val="32"/>
        </w:rPr>
      </w:pPr>
    </w:p>
    <w:p w14:paraId="436DEE1E" w14:textId="77777777" w:rsidR="00FD50CE" w:rsidRPr="001B5863" w:rsidRDefault="00FD50CE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B67BE0" w14:textId="58D3764B" w:rsidR="00FD50CE" w:rsidRPr="001B5863" w:rsidRDefault="00FD50CE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Чисельні методи</w:t>
      </w:r>
    </w:p>
    <w:p w14:paraId="1F27772B" w14:textId="411E7D37" w:rsidR="00FC65F7" w:rsidRPr="001B5863" w:rsidRDefault="00FC65F7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 xml:space="preserve">Лабораторна робота </w:t>
      </w:r>
      <w:r w:rsidR="00FD50CE" w:rsidRPr="001B5863">
        <w:rPr>
          <w:rFonts w:ascii="Times New Roman" w:hAnsi="Times New Roman" w:cs="Times New Roman"/>
          <w:sz w:val="32"/>
          <w:szCs w:val="32"/>
        </w:rPr>
        <w:t>№</w:t>
      </w:r>
      <w:r w:rsidRPr="001B5863">
        <w:rPr>
          <w:rFonts w:ascii="Times New Roman" w:hAnsi="Times New Roman" w:cs="Times New Roman"/>
          <w:sz w:val="32"/>
          <w:szCs w:val="32"/>
        </w:rPr>
        <w:t>1</w:t>
      </w:r>
    </w:p>
    <w:p w14:paraId="1250E4A3" w14:textId="2DF006CA" w:rsidR="00FC65F7" w:rsidRPr="001B5863" w:rsidRDefault="00FC65F7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Розв’язання нелінійних рівнянь</w:t>
      </w:r>
    </w:p>
    <w:p w14:paraId="65C95D49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6F25F1D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D64488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4ADCBA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8313BC" w14:textId="72101036" w:rsidR="00FC65F7" w:rsidRPr="001B5863" w:rsidRDefault="00FC65F7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Виконав</w:t>
      </w:r>
      <w:r w:rsidRPr="001B586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D9C3622" w14:textId="15ECBF88" w:rsidR="003C6219" w:rsidRPr="001B5863" w:rsidRDefault="003C6219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Студент КН-24</w:t>
      </w:r>
    </w:p>
    <w:p w14:paraId="5F55132E" w14:textId="54D6D193" w:rsidR="003C6219" w:rsidRPr="001B5863" w:rsidRDefault="003C6219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1B5863">
        <w:rPr>
          <w:rFonts w:ascii="Times New Roman" w:hAnsi="Times New Roman" w:cs="Times New Roman"/>
          <w:sz w:val="32"/>
          <w:szCs w:val="32"/>
        </w:rPr>
        <w:t>Бевзюк</w:t>
      </w:r>
      <w:proofErr w:type="spellEnd"/>
      <w:r w:rsidRPr="001B5863">
        <w:rPr>
          <w:rFonts w:ascii="Times New Roman" w:hAnsi="Times New Roman" w:cs="Times New Roman"/>
          <w:sz w:val="32"/>
          <w:szCs w:val="32"/>
        </w:rPr>
        <w:t xml:space="preserve"> Н.С.</w:t>
      </w:r>
    </w:p>
    <w:p w14:paraId="633035CE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7E2611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94D925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A1BE53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0F02D8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0E17F3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D8220E" w14:textId="77777777" w:rsidR="00E521E2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5CB92C" w14:textId="77777777" w:rsidR="001B5863" w:rsidRPr="001B5863" w:rsidRDefault="001B5863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73B07B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608CB1" w14:textId="35460EDD" w:rsidR="003C6219" w:rsidRPr="001B5863" w:rsidRDefault="003C6219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2026</w:t>
      </w:r>
    </w:p>
    <w:p w14:paraId="45FFFE17" w14:textId="3238CA9D" w:rsidR="00FC5351" w:rsidRPr="008B63CE" w:rsidRDefault="00FC5351" w:rsidP="008B63CE">
      <w:pPr>
        <w:jc w:val="center"/>
        <w:rPr>
          <w:rFonts w:ascii="Times New Roman" w:hAnsi="Times New Roman" w:cs="Times New Roman"/>
          <w:sz w:val="36"/>
          <w:szCs w:val="36"/>
        </w:rPr>
      </w:pPr>
      <w:r w:rsidRPr="008B63CE">
        <w:rPr>
          <w:rFonts w:ascii="Times New Roman" w:hAnsi="Times New Roman" w:cs="Times New Roman"/>
          <w:sz w:val="36"/>
          <w:szCs w:val="36"/>
        </w:rPr>
        <w:lastRenderedPageBreak/>
        <w:t xml:space="preserve">Варіант </w:t>
      </w:r>
      <w:r w:rsidRPr="008B63CE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2283DC2B" w14:textId="068C0DF4" w:rsidR="007E5102" w:rsidRPr="005B78B7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Мета роботи.</w:t>
      </w:r>
    </w:p>
    <w:p w14:paraId="368AD500" w14:textId="76D2A4A1" w:rsidR="005B78B7" w:rsidRDefault="00897B32" w:rsidP="00897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897B32">
        <w:rPr>
          <w:rFonts w:ascii="Times New Roman" w:hAnsi="Times New Roman" w:cs="Times New Roman"/>
          <w:sz w:val="28"/>
          <w:szCs w:val="28"/>
        </w:rPr>
        <w:t>добути практичні навички розроблення алгоритмів і програм чисельних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7B32">
        <w:rPr>
          <w:rFonts w:ascii="Times New Roman" w:hAnsi="Times New Roman" w:cs="Times New Roman"/>
          <w:sz w:val="28"/>
          <w:szCs w:val="28"/>
        </w:rPr>
        <w:t>методів розв’язання нелінійних рівнянь f(х) = 0.</w:t>
      </w:r>
    </w:p>
    <w:p w14:paraId="2508B9FB" w14:textId="77777777" w:rsidR="00897B32" w:rsidRPr="005B78B7" w:rsidRDefault="00897B32" w:rsidP="00897B32">
      <w:pPr>
        <w:rPr>
          <w:rFonts w:ascii="Times New Roman" w:hAnsi="Times New Roman" w:cs="Times New Roman"/>
          <w:sz w:val="28"/>
          <w:szCs w:val="28"/>
        </w:rPr>
      </w:pPr>
    </w:p>
    <w:p w14:paraId="7EED4995" w14:textId="161B1948" w:rsidR="005B78B7" w:rsidRPr="005B78B7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Завдання.</w:t>
      </w:r>
    </w:p>
    <w:p w14:paraId="28EF70D3" w14:textId="023DA605" w:rsidR="005D5239" w:rsidRPr="005D5239" w:rsidRDefault="005D5239" w:rsidP="005D5239">
      <w:pPr>
        <w:rPr>
          <w:rFonts w:ascii="Times New Roman" w:hAnsi="Times New Roman" w:cs="Times New Roman"/>
          <w:sz w:val="28"/>
          <w:szCs w:val="28"/>
        </w:rPr>
      </w:pPr>
      <w:r w:rsidRPr="005D523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D5239">
        <w:rPr>
          <w:rFonts w:ascii="Times New Roman" w:hAnsi="Times New Roman" w:cs="Times New Roman"/>
          <w:sz w:val="28"/>
          <w:szCs w:val="28"/>
        </w:rPr>
        <w:t xml:space="preserve"> Відділити корені рівняння </w:t>
      </w:r>
      <w:r w:rsidR="00F42FCD" w:rsidRPr="009B49D0">
        <w:rPr>
          <w:rFonts w:ascii="Times New Roman" w:hAnsi="Times New Roman" w:cs="Times New Roman"/>
          <w:sz w:val="28"/>
          <w:szCs w:val="28"/>
          <w:u w:val="single"/>
        </w:rPr>
        <w:t xml:space="preserve">x - </w:t>
      </w:r>
      <w:proofErr w:type="spellStart"/>
      <w:r w:rsidR="00F42FCD" w:rsidRPr="009B49D0">
        <w:rPr>
          <w:rFonts w:ascii="Times New Roman" w:hAnsi="Times New Roman" w:cs="Times New Roman"/>
          <w:sz w:val="28"/>
          <w:szCs w:val="28"/>
          <w:u w:val="single"/>
        </w:rPr>
        <w:t>sin</w:t>
      </w:r>
      <w:proofErr w:type="spellEnd"/>
      <w:r w:rsidR="00F42FCD" w:rsidRPr="009B49D0">
        <w:rPr>
          <w:rFonts w:ascii="Times New Roman" w:hAnsi="Times New Roman" w:cs="Times New Roman"/>
          <w:sz w:val="28"/>
          <w:szCs w:val="28"/>
          <w:u w:val="single"/>
        </w:rPr>
        <w:t xml:space="preserve"> x = 0,25</w:t>
      </w:r>
      <w:r w:rsidRPr="005D5239">
        <w:rPr>
          <w:rFonts w:ascii="Times New Roman" w:hAnsi="Times New Roman" w:cs="Times New Roman"/>
          <w:sz w:val="28"/>
          <w:szCs w:val="28"/>
        </w:rPr>
        <w:t>.</w:t>
      </w:r>
    </w:p>
    <w:p w14:paraId="088D9796" w14:textId="587DC63B" w:rsidR="005D5239" w:rsidRPr="005D5239" w:rsidRDefault="005D5239" w:rsidP="005D5239">
      <w:pPr>
        <w:rPr>
          <w:rFonts w:ascii="Times New Roman" w:hAnsi="Times New Roman" w:cs="Times New Roman"/>
          <w:sz w:val="28"/>
          <w:szCs w:val="28"/>
        </w:rPr>
      </w:pPr>
      <w:r w:rsidRPr="005D523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D5239">
        <w:rPr>
          <w:rFonts w:ascii="Times New Roman" w:hAnsi="Times New Roman" w:cs="Times New Roman"/>
          <w:sz w:val="28"/>
          <w:szCs w:val="28"/>
        </w:rPr>
        <w:t xml:space="preserve"> </w:t>
      </w:r>
      <w:r w:rsidR="009B49D0" w:rsidRPr="009B49D0">
        <w:rPr>
          <w:rFonts w:ascii="Times New Roman" w:hAnsi="Times New Roman" w:cs="Times New Roman"/>
          <w:sz w:val="28"/>
          <w:szCs w:val="28"/>
        </w:rPr>
        <w:t xml:space="preserve">У випадку існування кількох коренів необхідно здійснити уточнення одного з них із заданою точністю ε = </w:t>
      </w:r>
      <w:r w:rsidR="009B49D0" w:rsidRPr="009B49D0">
        <w:rPr>
          <w:rFonts w:ascii="Times New Roman" w:hAnsi="Times New Roman" w:cs="Times New Roman"/>
          <w:sz w:val="28"/>
          <w:szCs w:val="28"/>
          <w:u w:val="single"/>
        </w:rPr>
        <w:t>0,001</w:t>
      </w:r>
      <w:r w:rsidR="009B49D0" w:rsidRPr="009B49D0">
        <w:rPr>
          <w:rFonts w:ascii="Times New Roman" w:hAnsi="Times New Roman" w:cs="Times New Roman"/>
          <w:sz w:val="28"/>
          <w:szCs w:val="28"/>
        </w:rPr>
        <w:t xml:space="preserve">, застосувавши </w:t>
      </w:r>
      <w:r w:rsidR="009B49D0" w:rsidRPr="009B49D0">
        <w:rPr>
          <w:rFonts w:ascii="Times New Roman" w:hAnsi="Times New Roman" w:cs="Times New Roman"/>
          <w:sz w:val="28"/>
          <w:szCs w:val="28"/>
          <w:u w:val="single"/>
        </w:rPr>
        <w:t>метод половинного ділення</w:t>
      </w:r>
      <w:r w:rsidR="009B49D0" w:rsidRPr="009B49D0">
        <w:rPr>
          <w:rFonts w:ascii="Times New Roman" w:hAnsi="Times New Roman" w:cs="Times New Roman"/>
          <w:sz w:val="28"/>
          <w:szCs w:val="28"/>
        </w:rPr>
        <w:t xml:space="preserve"> та </w:t>
      </w:r>
      <w:r w:rsidR="009B49D0" w:rsidRPr="009B49D0">
        <w:rPr>
          <w:rFonts w:ascii="Times New Roman" w:hAnsi="Times New Roman" w:cs="Times New Roman"/>
          <w:sz w:val="28"/>
          <w:szCs w:val="28"/>
          <w:u w:val="single"/>
        </w:rPr>
        <w:t>метод хорд</w:t>
      </w:r>
      <w:r w:rsidR="009B49D0" w:rsidRPr="009B49D0">
        <w:rPr>
          <w:rFonts w:ascii="Times New Roman" w:hAnsi="Times New Roman" w:cs="Times New Roman"/>
          <w:sz w:val="28"/>
          <w:szCs w:val="28"/>
        </w:rPr>
        <w:t>.</w:t>
      </w:r>
    </w:p>
    <w:p w14:paraId="3AFD06A5" w14:textId="1533D675" w:rsidR="005D5239" w:rsidRPr="005D5239" w:rsidRDefault="005D5239" w:rsidP="005D5239">
      <w:pPr>
        <w:rPr>
          <w:rFonts w:ascii="Times New Roman" w:hAnsi="Times New Roman" w:cs="Times New Roman"/>
          <w:sz w:val="28"/>
          <w:szCs w:val="28"/>
        </w:rPr>
      </w:pPr>
      <w:r w:rsidRPr="005D523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D5239">
        <w:rPr>
          <w:rFonts w:ascii="Times New Roman" w:hAnsi="Times New Roman" w:cs="Times New Roman"/>
          <w:sz w:val="28"/>
          <w:szCs w:val="28"/>
        </w:rPr>
        <w:t xml:space="preserve"> Підрахувати кількість виконаних ітерацій.</w:t>
      </w:r>
    </w:p>
    <w:p w14:paraId="17F4C7C7" w14:textId="07CBD669" w:rsidR="005D5239" w:rsidRPr="005D5239" w:rsidRDefault="005D5239" w:rsidP="005D5239">
      <w:pPr>
        <w:rPr>
          <w:rFonts w:ascii="Times New Roman" w:hAnsi="Times New Roman" w:cs="Times New Roman"/>
          <w:sz w:val="28"/>
          <w:szCs w:val="28"/>
        </w:rPr>
      </w:pPr>
      <w:r w:rsidRPr="005D523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D5239">
        <w:rPr>
          <w:rFonts w:ascii="Times New Roman" w:hAnsi="Times New Roman" w:cs="Times New Roman"/>
          <w:sz w:val="28"/>
          <w:szCs w:val="28"/>
        </w:rPr>
        <w:t xml:space="preserve"> Побудувати графіки зміни значення х та f(x) за ітераціями.</w:t>
      </w:r>
    </w:p>
    <w:p w14:paraId="774410FD" w14:textId="71EDD617" w:rsidR="005B78B7" w:rsidRDefault="005D5239" w:rsidP="005D5239">
      <w:pPr>
        <w:rPr>
          <w:rFonts w:ascii="Times New Roman" w:hAnsi="Times New Roman" w:cs="Times New Roman"/>
          <w:sz w:val="28"/>
          <w:szCs w:val="28"/>
        </w:rPr>
      </w:pPr>
      <w:r w:rsidRPr="005D523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D5239">
        <w:rPr>
          <w:rFonts w:ascii="Times New Roman" w:hAnsi="Times New Roman" w:cs="Times New Roman"/>
          <w:sz w:val="28"/>
          <w:szCs w:val="28"/>
        </w:rPr>
        <w:t xml:space="preserve"> Порівняти результати, зробити перевірку.</w:t>
      </w:r>
    </w:p>
    <w:p w14:paraId="12B362FA" w14:textId="77777777" w:rsidR="005D5239" w:rsidRPr="005B78B7" w:rsidRDefault="005D5239" w:rsidP="005D5239">
      <w:pPr>
        <w:rPr>
          <w:rFonts w:ascii="Times New Roman" w:hAnsi="Times New Roman" w:cs="Times New Roman"/>
          <w:sz w:val="28"/>
          <w:szCs w:val="28"/>
        </w:rPr>
      </w:pPr>
    </w:p>
    <w:p w14:paraId="6EA7904D" w14:textId="1F77EAE4" w:rsidR="005B78B7" w:rsidRPr="004E38D6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Розрахункові формули чисельного методу.</w:t>
      </w:r>
    </w:p>
    <w:p w14:paraId="7F409E4A" w14:textId="77777777" w:rsidR="004E38D6" w:rsidRDefault="004E38D6" w:rsidP="004E38D6">
      <w:pPr>
        <w:jc w:val="both"/>
        <w:rPr>
          <w:rFonts w:ascii="Times New Roman" w:hAnsi="Times New Roman" w:cs="Times New Roman"/>
          <w:sz w:val="28"/>
          <w:szCs w:val="28"/>
        </w:rPr>
      </w:pPr>
      <w:r w:rsidRPr="004E38D6">
        <w:rPr>
          <w:rFonts w:ascii="Times New Roman" w:hAnsi="Times New Roman" w:cs="Times New Roman"/>
          <w:sz w:val="28"/>
          <w:szCs w:val="28"/>
        </w:rPr>
        <w:t xml:space="preserve">Чисельні методи розв’язання нелінійних рівнянь застосовуються для знаходження коренів рівняння вигляду </w:t>
      </w:r>
      <m:oMath>
        <m:r>
          <w:rPr>
            <w:rFonts w:ascii="Cambria Math" w:hAnsi="Cambria Math" w:cs="Times New Roman"/>
            <w:sz w:val="28"/>
            <w:szCs w:val="28"/>
          </w:rPr>
          <m:t>f(x)=0</m:t>
        </m:r>
      </m:oMath>
      <w:r w:rsidRPr="004E38D6">
        <w:rPr>
          <w:rFonts w:ascii="Times New Roman" w:hAnsi="Times New Roman" w:cs="Times New Roman"/>
          <w:sz w:val="28"/>
          <w:szCs w:val="28"/>
        </w:rPr>
        <w:t xml:space="preserve">у випадках, коли аналітичний розв’язок відсутній або його отримання є складним. Нехай функція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E38D6">
        <w:rPr>
          <w:rFonts w:ascii="Times New Roman" w:hAnsi="Times New Roman" w:cs="Times New Roman"/>
          <w:sz w:val="28"/>
          <w:szCs w:val="28"/>
        </w:rPr>
        <w:t xml:space="preserve">є неперервною на відрізку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d>
      </m:oMath>
      <w:r w:rsidRPr="004E38D6">
        <w:rPr>
          <w:rFonts w:ascii="Times New Roman" w:hAnsi="Times New Roman" w:cs="Times New Roman"/>
          <w:sz w:val="28"/>
          <w:szCs w:val="28"/>
        </w:rPr>
        <w:t xml:space="preserve">і виконується умова </w:t>
      </w:r>
      <m:oMath>
        <m:r>
          <w:rPr>
            <w:rFonts w:ascii="Cambria Math" w:hAnsi="Cambria Math" w:cs="Times New Roman"/>
            <w:sz w:val="28"/>
            <w:szCs w:val="28"/>
          </w:rPr>
          <m:t>f(a)⋅f(b)&lt;0</m:t>
        </m:r>
      </m:oMath>
      <w:r w:rsidRPr="004E38D6">
        <w:rPr>
          <w:rFonts w:ascii="Times New Roman" w:hAnsi="Times New Roman" w:cs="Times New Roman"/>
          <w:sz w:val="28"/>
          <w:szCs w:val="28"/>
        </w:rPr>
        <w:t>, що гарантує існування принаймні одного кореня на цьому інтервалі.</w:t>
      </w:r>
    </w:p>
    <w:p w14:paraId="2AC2FB7A" w14:textId="77777777" w:rsidR="004E38D6" w:rsidRDefault="004E38D6" w:rsidP="004E38D6">
      <w:pPr>
        <w:jc w:val="both"/>
        <w:rPr>
          <w:rFonts w:ascii="Times New Roman" w:hAnsi="Times New Roman" w:cs="Times New Roman"/>
          <w:sz w:val="28"/>
          <w:szCs w:val="28"/>
        </w:rPr>
      </w:pPr>
      <w:r w:rsidRPr="004E38D6">
        <w:rPr>
          <w:rFonts w:ascii="Times New Roman" w:hAnsi="Times New Roman" w:cs="Times New Roman"/>
          <w:sz w:val="28"/>
          <w:szCs w:val="28"/>
        </w:rPr>
        <w:t>У роботі використано два класичні методи — метод половинного ділення (дихотомії) та метод хорд.</w:t>
      </w:r>
    </w:p>
    <w:p w14:paraId="46B044A2" w14:textId="77777777" w:rsidR="00AB6478" w:rsidRDefault="004E38D6" w:rsidP="004E38D6">
      <w:pPr>
        <w:jc w:val="both"/>
        <w:rPr>
          <w:rFonts w:ascii="Times New Roman" w:hAnsi="Times New Roman" w:cs="Times New Roman"/>
          <w:sz w:val="28"/>
          <w:szCs w:val="28"/>
        </w:rPr>
      </w:pPr>
      <w:r w:rsidRPr="004E38D6">
        <w:rPr>
          <w:rFonts w:ascii="Times New Roman" w:hAnsi="Times New Roman" w:cs="Times New Roman"/>
          <w:sz w:val="28"/>
          <w:szCs w:val="28"/>
        </w:rPr>
        <w:t xml:space="preserve">Метод половинного ділення ґрунтується на послідовному звуженні відрізка, який містить корінь. На кожній ітерації обчислюється середина відрізка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4E38D6">
        <w:rPr>
          <w:rFonts w:ascii="Times New Roman" w:hAnsi="Times New Roman" w:cs="Times New Roman"/>
          <w:sz w:val="28"/>
          <w:szCs w:val="28"/>
        </w:rPr>
        <w:t xml:space="preserve">, після чого визначається підвідрізок, на якому функція змінює знак: якщо </w:t>
      </w:r>
      <m:oMath>
        <m:r>
          <w:rPr>
            <w:rFonts w:ascii="Cambria Math" w:hAnsi="Cambria Math" w:cs="Times New Roman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)⋅f(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)&lt;0</m:t>
        </m:r>
      </m:oMath>
      <w:r w:rsidRPr="004E38D6">
        <w:rPr>
          <w:rFonts w:ascii="Times New Roman" w:hAnsi="Times New Roman" w:cs="Times New Roman"/>
          <w:sz w:val="28"/>
          <w:szCs w:val="28"/>
        </w:rPr>
        <w:t xml:space="preserve">, то новий інтервал має вигляд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4E38D6">
        <w:rPr>
          <w:rFonts w:ascii="Times New Roman" w:hAnsi="Times New Roman" w:cs="Times New Roman"/>
          <w:sz w:val="28"/>
          <w:szCs w:val="28"/>
        </w:rPr>
        <w:t xml:space="preserve">, інакше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4E38D6">
        <w:rPr>
          <w:rFonts w:ascii="Times New Roman" w:hAnsi="Times New Roman" w:cs="Times New Roman"/>
          <w:sz w:val="28"/>
          <w:szCs w:val="28"/>
        </w:rPr>
        <w:t xml:space="preserve">. Процес повторюється до виконання умови зупинки, яка у практичній реалізації може мати вигляд 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k</m:t>
                </m:r>
              </m:sub>
            </m:sSub>
          </m:e>
        </m:d>
        <m:r>
          <m:rPr>
            <m:sty m:val="b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&lt;ε</m:t>
        </m:r>
      </m:oMath>
      <w:r w:rsidRPr="004E38D6">
        <w:rPr>
          <w:rFonts w:ascii="Times New Roman" w:hAnsi="Times New Roman" w:cs="Times New Roman"/>
          <w:sz w:val="28"/>
          <w:szCs w:val="28"/>
        </w:rPr>
        <w:t xml:space="preserve">, де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4E38D6">
        <w:rPr>
          <w:rFonts w:ascii="Times New Roman" w:hAnsi="Times New Roman" w:cs="Times New Roman"/>
          <w:sz w:val="28"/>
          <w:szCs w:val="28"/>
        </w:rPr>
        <w:t>— задана точність.</w:t>
      </w:r>
    </w:p>
    <w:p w14:paraId="1DB3202D" w14:textId="4456AE27" w:rsidR="004E38D6" w:rsidRDefault="004E38D6" w:rsidP="004E38D6">
      <w:pPr>
        <w:jc w:val="both"/>
        <w:rPr>
          <w:rFonts w:ascii="Times New Roman" w:hAnsi="Times New Roman" w:cs="Times New Roman"/>
          <w:sz w:val="28"/>
          <w:szCs w:val="28"/>
        </w:rPr>
      </w:pPr>
      <w:r w:rsidRPr="004E38D6">
        <w:rPr>
          <w:rFonts w:ascii="Times New Roman" w:hAnsi="Times New Roman" w:cs="Times New Roman"/>
          <w:sz w:val="28"/>
          <w:szCs w:val="28"/>
        </w:rPr>
        <w:t xml:space="preserve">Метод хорд базується на апроксимації функції прямою лінією, проведеною через точки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,f(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d>
      </m:oMath>
      <w:r w:rsidR="00AB647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E38D6">
        <w:rPr>
          <w:rFonts w:ascii="Times New Roman" w:hAnsi="Times New Roman" w:cs="Times New Roman"/>
          <w:sz w:val="28"/>
          <w:szCs w:val="28"/>
        </w:rPr>
        <w:t xml:space="preserve">та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,f(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d>
      </m:oMath>
      <w:r w:rsidRPr="004E38D6">
        <w:rPr>
          <w:rFonts w:ascii="Times New Roman" w:hAnsi="Times New Roman" w:cs="Times New Roman"/>
          <w:sz w:val="28"/>
          <w:szCs w:val="28"/>
        </w:rPr>
        <w:t xml:space="preserve">. Рівняння цієї прямої дозволяє визначити точку її перетину з віссю абсцис, яка обчислюється за формулою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)-f(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4E38D6">
        <w:rPr>
          <w:rFonts w:ascii="Times New Roman" w:hAnsi="Times New Roman" w:cs="Times New Roman"/>
          <w:sz w:val="28"/>
          <w:szCs w:val="28"/>
        </w:rPr>
        <w:t xml:space="preserve">. Отримана точка використовується для звуження інтервалу аналогічно до методу дихотомії з урахуванням зміни знаку функції. Умовою завершення ітераційного процесу зазвичай є критерій </w:t>
      </w:r>
      <m:oMath>
        <m:r>
          <m:rPr>
            <m:sty m:val="b"/>
          </m:rPr>
          <w:rPr>
            <w:rFonts w:ascii="Cambria Math" w:hAnsi="Cambria Math" w:cs="Times New Roman"/>
            <w:sz w:val="32"/>
            <w:szCs w:val="32"/>
          </w:rPr>
          <m:t>∣</m:t>
        </m:r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-</m:t>
        </m:r>
        <m:sSub>
          <m:sSub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k-1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&lt;ε</m:t>
        </m:r>
      </m:oMath>
      <w:r w:rsidRPr="004E38D6">
        <w:rPr>
          <w:rFonts w:ascii="Times New Roman" w:hAnsi="Times New Roman" w:cs="Times New Roman"/>
          <w:sz w:val="28"/>
          <w:szCs w:val="28"/>
        </w:rPr>
        <w:t xml:space="preserve">. Обидва </w:t>
      </w:r>
      <w:r w:rsidRPr="004E38D6">
        <w:rPr>
          <w:rFonts w:ascii="Times New Roman" w:hAnsi="Times New Roman" w:cs="Times New Roman"/>
          <w:sz w:val="28"/>
          <w:szCs w:val="28"/>
        </w:rPr>
        <w:lastRenderedPageBreak/>
        <w:t>методи дозволяють знайти наближене значення кореня з наперед заданою похибкою та широко застосовуються у чисельному аналізі для розв’язання прикладних задач.</w:t>
      </w:r>
    </w:p>
    <w:p w14:paraId="47F29309" w14:textId="77777777" w:rsidR="004E38D6" w:rsidRPr="005B78B7" w:rsidRDefault="004E38D6" w:rsidP="005B78B7">
      <w:pPr>
        <w:rPr>
          <w:sz w:val="32"/>
          <w:szCs w:val="32"/>
        </w:rPr>
      </w:pPr>
    </w:p>
    <w:p w14:paraId="1205D27D" w14:textId="6C7D7CE3" w:rsidR="007E5102" w:rsidRPr="005B78B7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Текст програми.</w:t>
      </w:r>
    </w:p>
    <w:p w14:paraId="646E09DE" w14:textId="37775CEA" w:rsidR="005B78B7" w:rsidRDefault="001E6566" w:rsidP="005B7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</w:t>
      </w:r>
      <w:r>
        <w:rPr>
          <w:rFonts w:ascii="Times New Roman" w:hAnsi="Times New Roman" w:cs="Times New Roman"/>
          <w:sz w:val="28"/>
          <w:szCs w:val="28"/>
        </w:rPr>
        <w:t xml:space="preserve">програми - </w:t>
      </w:r>
      <w:hyperlink r:id="rId5" w:history="1">
        <w:r w:rsidR="00AE4C31" w:rsidRPr="001D3253">
          <w:rPr>
            <w:rStyle w:val="ae"/>
            <w:rFonts w:ascii="Times New Roman" w:hAnsi="Times New Roman" w:cs="Times New Roman"/>
            <w:sz w:val="28"/>
            <w:szCs w:val="28"/>
          </w:rPr>
          <w:t>https://github.com/Bevziuk2005/numerical-methods</w:t>
        </w:r>
      </w:hyperlink>
    </w:p>
    <w:p w14:paraId="72632DB5" w14:textId="767BF080" w:rsidR="00AE4C31" w:rsidRDefault="007B0AF2" w:rsidP="005B7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ПОЧАТОК КОДУ</w:t>
      </w:r>
    </w:p>
    <w:p w14:paraId="50AB197D" w14:textId="43E15605" w:rsidR="007B0AF2" w:rsidRDefault="00B64A04" w:rsidP="005B78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ttk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np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plt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ticker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matplotlib.backends.backend_tkagg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FigureCanvasTkAgg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, NavigationToolbar2Tk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># 1. Метод половинного ділення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bisection_method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a, b,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iteration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0  # лічильник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x_values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[]      # список наближень x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fx_values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[]     # список значень f(x)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iteration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+= 1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c = (a + b) / 2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# Збереження значень у списки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x_values.append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(c)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fx_values.append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(c))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# перевірка умови виходу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(c)) &lt;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# зміна відрізку через перевірку зміни знаку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(a) *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(c) &lt; 0: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b = c   #корінь в [a, c]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a = c   #корінь в [с, b]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# відповідь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(a + b) / 2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iteration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x_values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fx_values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># 2. Метод хорд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chord_method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a, b,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iteration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0  # лічильник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x_values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[]      # список наближень x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fx_values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[]     # список значень f(x)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c_prev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  # попереднє с, для умови виходу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iteration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+= 1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c = a - 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(a) / 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(b) -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(a))) * (b - a)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x_values.append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(c)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fx_values.append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(c))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# умова виходу від 2+ ітерації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c_prev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(c -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c_prev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) &lt;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(a) *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(c) &lt; 0: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b = c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a = c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c_prev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c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c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iteration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x_values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fx_values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#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приберає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все зайве при роботі з графіком збіжності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MinimalToolbar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(NavigationToolbar2Tk):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toolitems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(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('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axes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mouse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zoom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'),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('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Zoom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Zoom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zoom_to_rect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zoom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'),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># функція для округлення відповіді до похибки ε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round_by_eps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&lt;= 0: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digits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math.ceil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(-math.log10(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))))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digits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#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відмальовка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GUI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RootApp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self.root.title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("Чисельні методи знаходження кореня")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="Введіть функцію f(x):").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self.func_entry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tk.Entry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=50)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self.func_entry.insert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(0, "x -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math.sin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(x) - 0.25")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self.func_entry.pack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="Створити графік",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self.plot_function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=5)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self.params_frame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tk.Frame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self.params_frame.pack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=5)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self.params_frame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="a:").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=0)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self.a_entry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tk.Entry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self.params_frame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=8)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self.a_entry.grid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=1)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self.params_frame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="b:").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=2)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self.b_entry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tk.Entry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self.params_frame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=8)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self.b_entry.grid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=3)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self.params_frame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:").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=4)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self.eps_entry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tk.Entry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self.params_frame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=8)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self.eps_entry.grid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=5)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="Підрахувати",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self.calculate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=5)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self.result_frame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tk.Frame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self.result_frame.pack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#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відмалювання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графіку функції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plot_function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expr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self.func_entry.get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f(x):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expr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lastRenderedPageBreak/>
        <w:t xml:space="preserve">        x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np.linspace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(-100, 100, 5000)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y = [f(i)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x]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tk.Toplevel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window.title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("Графік функції")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fig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=(8, 5))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ax.plot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(x, y)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ax.axhline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(0)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ax.set_title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("Графік функції")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ax.set_xlabel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("x")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ax.set_ylabel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("f(x)")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ax.grid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FigureCanvasTkAgg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fig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canvas.draw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canvas.get_tk_widget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toolbar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MinimalToolbar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toolbar.update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canvas.get_tk_widget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# робота та виведення методів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expr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self.func_entry.get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a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self.a_entry.get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b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self.b_entry.get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self.eps_entry.get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f(x):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expr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fx_bis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bisection_method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(f, a, b,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fx_ch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chord_method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(f, a, b,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root_bis_r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round_by_eps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root_ch_r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round_by_eps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# контрольне виведення через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nМетод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половинного ділення")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("Ітерацій:",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("Корінь:",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root_bis_r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nМетод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хорд")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("Ітерацій:",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("Корінь:", </w:t>
      </w:r>
      <w:proofErr w:type="spellStart"/>
      <w:r w:rsidR="00932F46" w:rsidRPr="00932F46">
        <w:rPr>
          <w:rFonts w:ascii="Times New Roman" w:hAnsi="Times New Roman" w:cs="Times New Roman"/>
          <w:sz w:val="28"/>
          <w:szCs w:val="28"/>
        </w:rPr>
        <w:t>root_ch_r</w:t>
      </w:r>
      <w:proofErr w:type="spellEnd"/>
      <w:r w:rsidR="00932F46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# таблиця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widget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self.result_frame.winfo_children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widget.destroy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("Метод", "Корінь", "Ітерації")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ttk.Treeview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self.result_frame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headings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")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tree.heading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tree.insert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("", "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=("Половинне ділення",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root_bis_r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tree.insert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("", "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=("Метод хорд",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root_ch_r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tree.pack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self.result_frame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="Графіки збіжності",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self.plot_convergence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)).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=5)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#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відмалювання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графіку збіжності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plot_convergence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tk.Toplevel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window.title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("Графік збіжності")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max_len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# Мінімальна ширина з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автозбільшенням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base_width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8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dynamic_width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base_width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max_len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* 0.4)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fig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dynamic_width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, 5))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iterations_bis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(1,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 + 1))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iterations_ch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(1,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 + 1))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ax.plot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iterations_bis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marker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='o')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ax.plot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iterations_ch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marker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='x')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ax.set_title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("Збіжність методів (наближення x)")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ax.set_xlabel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("Ітерація")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ax.set_ylabel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("x")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ax.set_xticks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(1,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max_len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+ 1))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ax.xaxis.set_major_locator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ticker.MultipleLocator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(1))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ax.grid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FigureCanvasTkAgg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fig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canvas.draw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canvas.get_tk_widget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# таблиця з даними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ttk.Treeview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=("№", "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"),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headings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")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table.heading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("№",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="№")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table.heading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="x (половинне)")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table.heading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="x (хорди)")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max_len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xb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[i]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i &lt;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x_bis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""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xc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[i]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i &lt;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x_ch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""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table.insert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("", "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=(i + 1,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xb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, xc))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table.pack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expand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window.minsize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(900, 600)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r w:rsidRPr="00B64A04">
        <w:rPr>
          <w:rFonts w:ascii="Times New Roman" w:hAnsi="Times New Roman" w:cs="Times New Roman"/>
          <w:sz w:val="28"/>
          <w:szCs w:val="28"/>
        </w:rPr>
        <w:br/>
        <w:t># запуск GUI</w:t>
      </w:r>
      <w:r w:rsidRPr="00B64A0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__":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tk.Tk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RootApp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)</w:t>
      </w:r>
      <w:r w:rsidRPr="00B64A0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64A04">
        <w:rPr>
          <w:rFonts w:ascii="Times New Roman" w:hAnsi="Times New Roman" w:cs="Times New Roman"/>
          <w:sz w:val="28"/>
          <w:szCs w:val="28"/>
        </w:rPr>
        <w:t>root.mainloop</w:t>
      </w:r>
      <w:proofErr w:type="spellEnd"/>
      <w:r w:rsidRPr="00B64A04">
        <w:rPr>
          <w:rFonts w:ascii="Times New Roman" w:hAnsi="Times New Roman" w:cs="Times New Roman"/>
          <w:sz w:val="28"/>
          <w:szCs w:val="28"/>
        </w:rPr>
        <w:t>()</w:t>
      </w:r>
    </w:p>
    <w:p w14:paraId="5C4ACA85" w14:textId="0BAC5114" w:rsidR="000B1094" w:rsidRDefault="000B1094" w:rsidP="005B7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КІНЕЦЬ КОДУ</w:t>
      </w:r>
    </w:p>
    <w:p w14:paraId="1D9C094C" w14:textId="77777777" w:rsidR="001E6566" w:rsidRPr="001E6566" w:rsidRDefault="001E6566" w:rsidP="005B78B7">
      <w:pPr>
        <w:rPr>
          <w:rFonts w:ascii="Times New Roman" w:hAnsi="Times New Roman" w:cs="Times New Roman"/>
          <w:sz w:val="28"/>
          <w:szCs w:val="28"/>
        </w:rPr>
      </w:pPr>
    </w:p>
    <w:p w14:paraId="03ABC41B" w14:textId="54D54DE6" w:rsidR="00764EE9" w:rsidRPr="00764EE9" w:rsidRDefault="00764EE9" w:rsidP="00764EE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4EE9">
        <w:rPr>
          <w:rFonts w:ascii="Times New Roman" w:hAnsi="Times New Roman" w:cs="Times New Roman"/>
          <w:sz w:val="32"/>
          <w:szCs w:val="32"/>
        </w:rPr>
        <w:t xml:space="preserve">Результат роботи програми та </w:t>
      </w:r>
      <w:r>
        <w:rPr>
          <w:rFonts w:ascii="Times New Roman" w:hAnsi="Times New Roman" w:cs="Times New Roman"/>
          <w:sz w:val="32"/>
          <w:szCs w:val="32"/>
        </w:rPr>
        <w:t>г</w:t>
      </w:r>
      <w:r w:rsidRPr="00764EE9">
        <w:rPr>
          <w:rFonts w:ascii="Times New Roman" w:hAnsi="Times New Roman" w:cs="Times New Roman"/>
          <w:sz w:val="32"/>
          <w:szCs w:val="32"/>
        </w:rPr>
        <w:t>рафік зміни значення х за ітераціями.</w:t>
      </w:r>
    </w:p>
    <w:p w14:paraId="60312529" w14:textId="5A538975" w:rsidR="00764EE9" w:rsidRDefault="000A72B3" w:rsidP="00764EE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Дані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452048" w14:textId="1044759A" w:rsidR="000A72B3" w:rsidRPr="0057753B" w:rsidRDefault="000A72B3" w:rsidP="00764EE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Рівняння</w:t>
      </w:r>
      <w:r w:rsidR="0057753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57753B" w:rsidRPr="0057753B">
        <w:rPr>
          <w:rFonts w:ascii="Times New Roman" w:hAnsi="Times New Roman" w:cs="Times New Roman"/>
          <w:sz w:val="28"/>
          <w:szCs w:val="28"/>
          <w:lang w:val="en-US"/>
        </w:rPr>
        <w:t>x - sin x = 0,25</w:t>
      </w:r>
    </w:p>
    <w:p w14:paraId="0464ACDD" w14:textId="4E61CEC4" w:rsidR="000A72B3" w:rsidRDefault="0057753B" w:rsidP="0057753B">
      <w:pPr>
        <w:rPr>
          <w:rFonts w:ascii="Times New Roman" w:hAnsi="Times New Roman" w:cs="Times New Roman"/>
          <w:sz w:val="28"/>
          <w:szCs w:val="28"/>
        </w:rPr>
      </w:pPr>
      <w:r w:rsidRPr="0057753B">
        <w:rPr>
          <w:rFonts w:ascii="Times New Roman" w:hAnsi="Times New Roman" w:cs="Times New Roman"/>
          <w:sz w:val="28"/>
          <w:szCs w:val="28"/>
        </w:rPr>
        <w:t>Оцінка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53B">
        <w:rPr>
          <w:rFonts w:ascii="Times New Roman" w:hAnsi="Times New Roman" w:cs="Times New Roman"/>
          <w:sz w:val="28"/>
          <w:szCs w:val="28"/>
        </w:rPr>
        <w:t>похибки 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16464B" w:rsidRPr="0016464B">
        <w:rPr>
          <w:rFonts w:ascii="Times New Roman" w:hAnsi="Times New Roman" w:cs="Times New Roman"/>
          <w:sz w:val="28"/>
          <w:szCs w:val="28"/>
          <w:lang w:val="en-US"/>
        </w:rPr>
        <w:t>0,001</w:t>
      </w:r>
    </w:p>
    <w:p w14:paraId="08A396C8" w14:textId="2B36BB54" w:rsidR="0016464B" w:rsidRPr="0016464B" w:rsidRDefault="0016464B" w:rsidP="005775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Запуск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7B5535" w14:textId="69A4389F" w:rsidR="0016464B" w:rsidRDefault="00EE74F9" w:rsidP="00AB78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1D2BD0" wp14:editId="393BDE60">
            <wp:extent cx="3246120" cy="1758657"/>
            <wp:effectExtent l="0" t="0" r="0" b="0"/>
            <wp:docPr id="1807386373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86373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153" cy="17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4CFC" w14:textId="0637863C" w:rsidR="0016464B" w:rsidRDefault="00901029" w:rsidP="00577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Натискання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34680B">
        <w:rPr>
          <w:rFonts w:ascii="Times New Roman" w:hAnsi="Times New Roman" w:cs="Times New Roman"/>
          <w:sz w:val="28"/>
          <w:szCs w:val="28"/>
        </w:rPr>
        <w:t>Створити графік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34680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5A549C" w14:textId="717318D9" w:rsidR="00AB78F0" w:rsidRDefault="0034680B" w:rsidP="00AB78F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68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6E1258" wp14:editId="490D72D9">
            <wp:extent cx="5149690" cy="3710940"/>
            <wp:effectExtent l="0" t="0" r="0" b="3810"/>
            <wp:docPr id="381068673" name="Рисунок 1" descr="Зображення, що містить текст, ряд, Графік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68673" name="Рисунок 1" descr="Зображення, що містить текст, ряд, Графік, схем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755" cy="37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5DBA" w14:textId="080A4734" w:rsidR="0016464B" w:rsidRPr="007744C3" w:rsidRDefault="001351AE" w:rsidP="00577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Наближ</w:t>
      </w:r>
      <w:r w:rsidR="00C844EB">
        <w:rPr>
          <w:rFonts w:ascii="Times New Roman" w:hAnsi="Times New Roman" w:cs="Times New Roman"/>
          <w:sz w:val="28"/>
          <w:szCs w:val="28"/>
        </w:rPr>
        <w:t>ення</w:t>
      </w:r>
      <w:r>
        <w:rPr>
          <w:rFonts w:ascii="Times New Roman" w:hAnsi="Times New Roman" w:cs="Times New Roman"/>
          <w:sz w:val="28"/>
          <w:szCs w:val="28"/>
        </w:rPr>
        <w:t xml:space="preserve"> до місця знаходження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визначення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="007744C3">
        <w:rPr>
          <w:rFonts w:ascii="Times New Roman" w:hAnsi="Times New Roman" w:cs="Times New Roman"/>
          <w:sz w:val="28"/>
          <w:szCs w:val="28"/>
        </w:rPr>
        <w:t xml:space="preserve">та </w:t>
      </w:r>
      <w:r w:rsidR="007744C3">
        <w:rPr>
          <w:rFonts w:ascii="Times New Roman" w:hAnsi="Times New Roman" w:cs="Times New Roman"/>
          <w:sz w:val="28"/>
          <w:szCs w:val="28"/>
          <w:lang w:val="en-US"/>
        </w:rPr>
        <w:t>b:</w:t>
      </w:r>
    </w:p>
    <w:p w14:paraId="48FE185E" w14:textId="17106787" w:rsidR="0016464B" w:rsidRDefault="00C844EB" w:rsidP="00AB78F0">
      <w:pPr>
        <w:jc w:val="center"/>
        <w:rPr>
          <w:rFonts w:ascii="Times New Roman" w:hAnsi="Times New Roman" w:cs="Times New Roman"/>
          <w:sz w:val="28"/>
          <w:szCs w:val="28"/>
        </w:rPr>
      </w:pPr>
      <w:r w:rsidRPr="00C84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05240" wp14:editId="789A8700">
            <wp:extent cx="4347229" cy="3139440"/>
            <wp:effectExtent l="0" t="0" r="0" b="3810"/>
            <wp:docPr id="308528276" name="Рисунок 1" descr="Зображення, що містить ряд, схема, Графік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28276" name="Рисунок 1" descr="Зображення, що містить ряд, схема, Графік, текс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7510" cy="315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3D16" w14:textId="6427252D" w:rsidR="0016464B" w:rsidRPr="00731179" w:rsidRDefault="00707F9E" w:rsidP="005775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Визначення а 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>
        <w:rPr>
          <w:rFonts w:ascii="Times New Roman" w:hAnsi="Times New Roman" w:cs="Times New Roman"/>
          <w:sz w:val="28"/>
          <w:szCs w:val="28"/>
        </w:rPr>
        <w:t>і внесення даних</w:t>
      </w:r>
      <w:r w:rsidR="0073117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F3A843" w14:textId="3AC9F8F0" w:rsidR="0016464B" w:rsidRDefault="00C57E3D" w:rsidP="00AB78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5FF204" wp14:editId="7B91809C">
            <wp:extent cx="3078480" cy="1655263"/>
            <wp:effectExtent l="0" t="0" r="7620" b="2540"/>
            <wp:docPr id="1785881623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1623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3310" cy="166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13F9" w14:textId="5DE66C93" w:rsidR="00731179" w:rsidRDefault="00731179" w:rsidP="007311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Натискання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Підрахувати</w:t>
      </w:r>
      <w:r>
        <w:rPr>
          <w:rFonts w:ascii="Times New Roman" w:hAnsi="Times New Roman" w:cs="Times New Roman"/>
          <w:sz w:val="28"/>
          <w:szCs w:val="28"/>
          <w:lang w:val="en-US"/>
        </w:rPr>
        <w:t>”:</w:t>
      </w:r>
    </w:p>
    <w:p w14:paraId="6F4ECC81" w14:textId="1A2DCC02" w:rsidR="0016464B" w:rsidRDefault="000B21FF" w:rsidP="00AB78F0">
      <w:pPr>
        <w:jc w:val="center"/>
        <w:rPr>
          <w:rFonts w:ascii="Times New Roman" w:hAnsi="Times New Roman" w:cs="Times New Roman"/>
          <w:sz w:val="28"/>
          <w:szCs w:val="28"/>
        </w:rPr>
      </w:pPr>
      <w:r w:rsidRPr="000B21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F8250B" wp14:editId="77D33E77">
            <wp:extent cx="4795062" cy="3406140"/>
            <wp:effectExtent l="0" t="0" r="5715" b="3810"/>
            <wp:docPr id="46664535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4535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2799" cy="341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48CB" w14:textId="77777777" w:rsidR="00737EA9" w:rsidRDefault="00737E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EA6FA5" w14:textId="75F9F22B" w:rsidR="000B6224" w:rsidRDefault="000B6224" w:rsidP="000B6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Натискання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Графіки збіжності</w:t>
      </w:r>
      <w:r>
        <w:rPr>
          <w:rFonts w:ascii="Times New Roman" w:hAnsi="Times New Roman" w:cs="Times New Roman"/>
          <w:sz w:val="28"/>
          <w:szCs w:val="28"/>
          <w:lang w:val="en-US"/>
        </w:rPr>
        <w:t>”:</w:t>
      </w:r>
    </w:p>
    <w:p w14:paraId="778C615A" w14:textId="016EA8C2" w:rsidR="00731179" w:rsidRDefault="0023780E" w:rsidP="006640AC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CD3F3" wp14:editId="16EE5294">
            <wp:extent cx="6176003" cy="5608320"/>
            <wp:effectExtent l="0" t="0" r="0" b="0"/>
            <wp:docPr id="1564537481" name="Рисунок 1" descr="Зображення, що містить текст, знімок екрана, Графік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37481" name="Рисунок 1" descr="Зображення, що містить текст, знімок екрана, Графік, ряд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2935" cy="564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7F9E" w14:textId="528E1D64" w:rsidR="0016464B" w:rsidRDefault="006640AC" w:rsidP="005775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Виведення в консолі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7EF6F9" w14:textId="76DAD305" w:rsidR="006640AC" w:rsidRPr="006640AC" w:rsidRDefault="006640AC" w:rsidP="006640A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40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DE5449" wp14:editId="4FE92F9D">
            <wp:extent cx="2362200" cy="2675998"/>
            <wp:effectExtent l="0" t="0" r="0" b="0"/>
            <wp:docPr id="39135091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5091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4537" cy="267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4092" w14:textId="77777777" w:rsidR="006640AC" w:rsidRPr="0016464B" w:rsidRDefault="006640AC" w:rsidP="0057753B">
      <w:pPr>
        <w:rPr>
          <w:rFonts w:ascii="Times New Roman" w:hAnsi="Times New Roman" w:cs="Times New Roman"/>
          <w:sz w:val="28"/>
          <w:szCs w:val="28"/>
        </w:rPr>
      </w:pPr>
    </w:p>
    <w:p w14:paraId="14E5799A" w14:textId="3282095A" w:rsidR="00764EE9" w:rsidRPr="003D11BE" w:rsidRDefault="00764EE9" w:rsidP="00764EE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4EE9">
        <w:rPr>
          <w:rFonts w:ascii="Times New Roman" w:hAnsi="Times New Roman" w:cs="Times New Roman"/>
          <w:sz w:val="32"/>
          <w:szCs w:val="32"/>
        </w:rPr>
        <w:lastRenderedPageBreak/>
        <w:t>Висновки.</w:t>
      </w:r>
    </w:p>
    <w:p w14:paraId="5B8801E5" w14:textId="77777777" w:rsidR="00B62DFA" w:rsidRDefault="00B62DFA" w:rsidP="00B62DFA">
      <w:pPr>
        <w:rPr>
          <w:rFonts w:ascii="Times New Roman" w:hAnsi="Times New Roman" w:cs="Times New Roman"/>
          <w:sz w:val="28"/>
          <w:szCs w:val="28"/>
        </w:rPr>
      </w:pPr>
      <w:r w:rsidRPr="00B62DFA">
        <w:rPr>
          <w:rFonts w:ascii="Times New Roman" w:hAnsi="Times New Roman" w:cs="Times New Roman"/>
          <w:sz w:val="28"/>
          <w:szCs w:val="28"/>
        </w:rPr>
        <w:t>У даній роботі було реалізовано чисельне розв’язання нелінійного рівняння</w:t>
      </w:r>
      <m:oMath>
        <m:r>
          <w:rPr>
            <w:rFonts w:ascii="Cambria Math" w:hAnsi="Cambria Math" w:cs="Times New Roman"/>
            <w:sz w:val="28"/>
            <w:szCs w:val="28"/>
          </w:rPr>
          <m:t>x-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⁡(x)=0.25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2DFA">
        <w:rPr>
          <w:rFonts w:ascii="Times New Roman" w:hAnsi="Times New Roman" w:cs="Times New Roman"/>
          <w:sz w:val="28"/>
          <w:szCs w:val="28"/>
        </w:rPr>
        <w:t>із застосуванням двох класичних методів чисельного аналізу — методу половинного ділення та методу хорд.</w:t>
      </w:r>
    </w:p>
    <w:p w14:paraId="1A04F8E1" w14:textId="66078697" w:rsidR="00B62DFA" w:rsidRPr="00B62DFA" w:rsidRDefault="00B62DFA" w:rsidP="00B62DFA">
      <w:pPr>
        <w:rPr>
          <w:rFonts w:ascii="Times New Roman" w:hAnsi="Times New Roman" w:cs="Times New Roman"/>
          <w:sz w:val="28"/>
          <w:szCs w:val="28"/>
        </w:rPr>
      </w:pPr>
      <w:r w:rsidRPr="00B62DFA">
        <w:rPr>
          <w:rFonts w:ascii="Times New Roman" w:hAnsi="Times New Roman" w:cs="Times New Roman"/>
          <w:sz w:val="28"/>
          <w:szCs w:val="28"/>
        </w:rPr>
        <w:t xml:space="preserve">Перед проведенням порівняльного аналізу було здійснено перевірку правильності отриманих результатів за допомогою онлайн-сервісу </w:t>
      </w:r>
      <w:proofErr w:type="spellStart"/>
      <w:r w:rsidRPr="00B62DFA">
        <w:rPr>
          <w:rFonts w:ascii="Times New Roman" w:hAnsi="Times New Roman" w:cs="Times New Roman"/>
          <w:sz w:val="28"/>
          <w:szCs w:val="28"/>
        </w:rPr>
        <w:t>Symbolab</w:t>
      </w:r>
      <w:proofErr w:type="spellEnd"/>
      <w:r w:rsidR="002608E4">
        <w:rPr>
          <w:rFonts w:ascii="Times New Roman" w:hAnsi="Times New Roman" w:cs="Times New Roman"/>
          <w:sz w:val="28"/>
          <w:szCs w:val="28"/>
        </w:rPr>
        <w:t xml:space="preserve"> - </w:t>
      </w:r>
      <w:hyperlink r:id="rId13" w:history="1">
        <w:r w:rsidR="002608E4" w:rsidRPr="00FD14DE">
          <w:rPr>
            <w:rStyle w:val="ae"/>
            <w:rFonts w:ascii="Times New Roman" w:hAnsi="Times New Roman" w:cs="Times New Roman"/>
            <w:sz w:val="28"/>
            <w:szCs w:val="28"/>
          </w:rPr>
          <w:t>https://www.symbolab.com/solver?or=gms&amp;query=x+-+sin+x+%3D+0.25</w:t>
        </w:r>
      </w:hyperlink>
      <w:r w:rsidR="002608E4">
        <w:rPr>
          <w:rFonts w:ascii="Times New Roman" w:hAnsi="Times New Roman" w:cs="Times New Roman"/>
          <w:sz w:val="28"/>
          <w:szCs w:val="28"/>
        </w:rPr>
        <w:t xml:space="preserve"> </w:t>
      </w:r>
      <w:r w:rsidRPr="00B62DFA">
        <w:rPr>
          <w:rFonts w:ascii="Times New Roman" w:hAnsi="Times New Roman" w:cs="Times New Roman"/>
          <w:sz w:val="28"/>
          <w:szCs w:val="28"/>
        </w:rPr>
        <w:t>, який визначає корінь рівняння як:</w:t>
      </w:r>
      <w:r w:rsidR="002608E4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x≈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1,17123</m:t>
        </m:r>
      </m:oMath>
    </w:p>
    <w:p w14:paraId="108AAE19" w14:textId="77777777" w:rsidR="00202597" w:rsidRDefault="00202597" w:rsidP="00202597">
      <w:pPr>
        <w:jc w:val="center"/>
        <w:rPr>
          <w:rFonts w:ascii="Times New Roman" w:hAnsi="Times New Roman" w:cs="Times New Roman"/>
          <w:sz w:val="28"/>
          <w:szCs w:val="28"/>
        </w:rPr>
      </w:pPr>
      <w:r w:rsidRPr="002025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CA054D" wp14:editId="016E7BE5">
            <wp:extent cx="1508760" cy="2370909"/>
            <wp:effectExtent l="0" t="0" r="0" b="0"/>
            <wp:docPr id="47004626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4626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0558" cy="23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08D4" w14:textId="524F4F02" w:rsidR="003D11BE" w:rsidRDefault="00EA7A9D" w:rsidP="003D11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 </w:t>
      </w:r>
      <w:r w:rsidR="005730BB">
        <w:rPr>
          <w:rFonts w:ascii="Times New Roman" w:hAnsi="Times New Roman" w:cs="Times New Roman"/>
          <w:sz w:val="28"/>
          <w:szCs w:val="28"/>
        </w:rPr>
        <w:t>графік як</w:t>
      </w:r>
    </w:p>
    <w:p w14:paraId="151D58DB" w14:textId="2E6CEE48" w:rsidR="00EA7A9D" w:rsidRDefault="005730BB" w:rsidP="005730BB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0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065861" wp14:editId="023BFA8F">
            <wp:extent cx="3444240" cy="2881239"/>
            <wp:effectExtent l="0" t="0" r="3810" b="0"/>
            <wp:docPr id="2069510843" name="Рисунок 1" descr="Зображення, що містить ряд, схема, Графік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10843" name="Рисунок 1" descr="Зображення, що містить ряд, схема, Графік, Паралель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0656" cy="28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3C58" w14:textId="77777777" w:rsidR="005730BB" w:rsidRDefault="005730BB" w:rsidP="005730BB">
      <w:pPr>
        <w:rPr>
          <w:rFonts w:ascii="Times New Roman" w:hAnsi="Times New Roman" w:cs="Times New Roman"/>
          <w:sz w:val="28"/>
          <w:szCs w:val="28"/>
        </w:rPr>
      </w:pPr>
    </w:p>
    <w:p w14:paraId="03C39943" w14:textId="3E2AF1CA" w:rsidR="00B62DFA" w:rsidRPr="00B62DFA" w:rsidRDefault="00B62DFA" w:rsidP="00B62DFA">
      <w:pPr>
        <w:rPr>
          <w:rFonts w:ascii="Times New Roman" w:hAnsi="Times New Roman" w:cs="Times New Roman"/>
          <w:sz w:val="28"/>
          <w:szCs w:val="28"/>
        </w:rPr>
      </w:pPr>
      <w:r w:rsidRPr="00B62DFA">
        <w:rPr>
          <w:rFonts w:ascii="Times New Roman" w:hAnsi="Times New Roman" w:cs="Times New Roman"/>
          <w:sz w:val="28"/>
          <w:szCs w:val="28"/>
        </w:rPr>
        <w:t xml:space="preserve">Отримані в програмі значення кореня знаходяться в межах заданої похибки </w:t>
      </w:r>
      <m:oMath>
        <m:r>
          <w:rPr>
            <w:rFonts w:ascii="Cambria Math" w:hAnsi="Cambria Math" w:cs="Times New Roman"/>
            <w:sz w:val="28"/>
            <w:szCs w:val="28"/>
          </w:rPr>
          <m:t>ε=0.001</m:t>
        </m:r>
      </m:oMath>
      <w:r w:rsidRPr="00B62DFA">
        <w:rPr>
          <w:rFonts w:ascii="Times New Roman" w:hAnsi="Times New Roman" w:cs="Times New Roman"/>
          <w:sz w:val="28"/>
          <w:szCs w:val="28"/>
        </w:rPr>
        <w:t>, що підтверджує коректність реалізованих алгоритмів та правильність математичних обчислень.</w:t>
      </w:r>
    </w:p>
    <w:p w14:paraId="1319554D" w14:textId="2FD33853" w:rsidR="003D11BE" w:rsidRPr="005730BB" w:rsidRDefault="00B62DFA" w:rsidP="00B62DFA">
      <w:pPr>
        <w:rPr>
          <w:rFonts w:ascii="Times New Roman" w:hAnsi="Times New Roman" w:cs="Times New Roman"/>
          <w:sz w:val="28"/>
          <w:szCs w:val="28"/>
        </w:rPr>
      </w:pPr>
      <w:r w:rsidRPr="00B62DFA">
        <w:rPr>
          <w:rFonts w:ascii="Times New Roman" w:hAnsi="Times New Roman" w:cs="Times New Roman"/>
          <w:sz w:val="28"/>
          <w:szCs w:val="28"/>
        </w:rPr>
        <w:lastRenderedPageBreak/>
        <w:t>Побудований графік функції дозволяє наочно переконатися у наявності єдиного кореня на заданому інтервалі та візуально проаналізувати поведінку функції поблизу точки перетину з віссю абсцис.</w:t>
      </w:r>
    </w:p>
    <w:p w14:paraId="0BFDDA20" w14:textId="0D8462E9" w:rsidR="00B62DFA" w:rsidRPr="00B62DFA" w:rsidRDefault="00B62DFA" w:rsidP="00B62DFA">
      <w:pPr>
        <w:rPr>
          <w:rFonts w:ascii="Times New Roman" w:hAnsi="Times New Roman" w:cs="Times New Roman"/>
          <w:sz w:val="28"/>
          <w:szCs w:val="28"/>
        </w:rPr>
      </w:pPr>
      <w:r w:rsidRPr="00B62DFA">
        <w:rPr>
          <w:rFonts w:ascii="Times New Roman" w:hAnsi="Times New Roman" w:cs="Times New Roman"/>
          <w:sz w:val="28"/>
          <w:szCs w:val="28"/>
        </w:rPr>
        <w:t xml:space="preserve">Порівняння методів показало, що метод половинного ділення потребує </w:t>
      </w:r>
      <w:r w:rsidRPr="00B62DFA">
        <w:rPr>
          <w:rFonts w:ascii="Times New Roman" w:hAnsi="Times New Roman" w:cs="Times New Roman"/>
          <w:b/>
          <w:bCs/>
          <w:sz w:val="28"/>
          <w:szCs w:val="28"/>
        </w:rPr>
        <w:t>більшої</w:t>
      </w:r>
      <w:r w:rsidRPr="00B62DFA">
        <w:rPr>
          <w:rFonts w:ascii="Times New Roman" w:hAnsi="Times New Roman" w:cs="Times New Roman"/>
          <w:sz w:val="28"/>
          <w:szCs w:val="28"/>
        </w:rPr>
        <w:t xml:space="preserve"> кількості ітерацій, </w:t>
      </w:r>
      <w:r w:rsidR="00DF6C36">
        <w:rPr>
          <w:rFonts w:ascii="Times New Roman" w:hAnsi="Times New Roman" w:cs="Times New Roman"/>
          <w:sz w:val="28"/>
          <w:szCs w:val="28"/>
        </w:rPr>
        <w:t>н</w:t>
      </w:r>
      <w:r w:rsidRPr="00B62DFA">
        <w:rPr>
          <w:rFonts w:ascii="Times New Roman" w:hAnsi="Times New Roman" w:cs="Times New Roman"/>
          <w:sz w:val="28"/>
          <w:szCs w:val="28"/>
        </w:rPr>
        <w:t xml:space="preserve">атомість метод хорд продемонстрував </w:t>
      </w:r>
      <w:r w:rsidRPr="00B62DFA">
        <w:rPr>
          <w:rFonts w:ascii="Times New Roman" w:hAnsi="Times New Roman" w:cs="Times New Roman"/>
          <w:b/>
          <w:bCs/>
          <w:sz w:val="28"/>
          <w:szCs w:val="28"/>
        </w:rPr>
        <w:t>швидшу</w:t>
      </w:r>
      <w:r w:rsidRPr="00B62DFA">
        <w:rPr>
          <w:rFonts w:ascii="Times New Roman" w:hAnsi="Times New Roman" w:cs="Times New Roman"/>
          <w:sz w:val="28"/>
          <w:szCs w:val="28"/>
        </w:rPr>
        <w:t xml:space="preserve"> збіжність і потребував вдвічі менше ітерацій для досягнення тієї ж точності</w:t>
      </w:r>
      <w:r w:rsidR="00DF6C36">
        <w:rPr>
          <w:rFonts w:ascii="Times New Roman" w:hAnsi="Times New Roman" w:cs="Times New Roman"/>
          <w:sz w:val="28"/>
          <w:szCs w:val="28"/>
        </w:rPr>
        <w:t>.</w:t>
      </w:r>
    </w:p>
    <w:p w14:paraId="24A5A617" w14:textId="77777777" w:rsidR="00B62DFA" w:rsidRPr="00B62DFA" w:rsidRDefault="00B62DFA" w:rsidP="00B62DFA">
      <w:pPr>
        <w:rPr>
          <w:rFonts w:ascii="Times New Roman" w:hAnsi="Times New Roman" w:cs="Times New Roman"/>
          <w:sz w:val="28"/>
          <w:szCs w:val="28"/>
        </w:rPr>
      </w:pPr>
      <w:r w:rsidRPr="00B62DFA">
        <w:rPr>
          <w:rFonts w:ascii="Times New Roman" w:hAnsi="Times New Roman" w:cs="Times New Roman"/>
          <w:sz w:val="28"/>
          <w:szCs w:val="28"/>
        </w:rPr>
        <w:t>Графіки збіжності підтверджують теоретичні властивості методів: послідовність наближень методу хорд швидше стабілізується поблизу кореня, тоді як метод половинного ділення поступово звужує інтервал пошуку.</w:t>
      </w:r>
    </w:p>
    <w:p w14:paraId="314D5C2D" w14:textId="260B5BCA" w:rsidR="00B62DFA" w:rsidRPr="00764EE9" w:rsidRDefault="00B62DFA" w:rsidP="00764EE9">
      <w:pPr>
        <w:rPr>
          <w:rFonts w:ascii="Times New Roman" w:hAnsi="Times New Roman" w:cs="Times New Roman"/>
          <w:sz w:val="28"/>
          <w:szCs w:val="28"/>
        </w:rPr>
      </w:pPr>
      <w:r w:rsidRPr="00B62DFA">
        <w:rPr>
          <w:rFonts w:ascii="Times New Roman" w:hAnsi="Times New Roman" w:cs="Times New Roman"/>
          <w:sz w:val="28"/>
          <w:szCs w:val="28"/>
        </w:rPr>
        <w:t>Отже, реалізовані методи коректно розв’язують поставлену задачу, а результати узгоджуються з незалежним математичним ресурсом. Метод половинного ділення є більш надійним з точки зору гарантованої збіжності, тоді як метод хорд є ефективнішим за швидкістю досягнення необхідної точності.</w:t>
      </w:r>
    </w:p>
    <w:sectPr w:rsidR="00B62DFA" w:rsidRPr="00764E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D392A"/>
    <w:multiLevelType w:val="hybridMultilevel"/>
    <w:tmpl w:val="AF3C1F84"/>
    <w:lvl w:ilvl="0" w:tplc="8FD8DAC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40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9A"/>
    <w:rsid w:val="000A72B3"/>
    <w:rsid w:val="000B1094"/>
    <w:rsid w:val="000B21FF"/>
    <w:rsid w:val="000B6224"/>
    <w:rsid w:val="001119E3"/>
    <w:rsid w:val="001351AE"/>
    <w:rsid w:val="0016464B"/>
    <w:rsid w:val="00173232"/>
    <w:rsid w:val="001B5863"/>
    <w:rsid w:val="001E6566"/>
    <w:rsid w:val="00202597"/>
    <w:rsid w:val="0023780E"/>
    <w:rsid w:val="002608E4"/>
    <w:rsid w:val="00266B40"/>
    <w:rsid w:val="003201EE"/>
    <w:rsid w:val="0034680B"/>
    <w:rsid w:val="003C6219"/>
    <w:rsid w:val="003D11BE"/>
    <w:rsid w:val="00484F96"/>
    <w:rsid w:val="004E38D6"/>
    <w:rsid w:val="005730BB"/>
    <w:rsid w:val="0057753B"/>
    <w:rsid w:val="005B78B7"/>
    <w:rsid w:val="005D5239"/>
    <w:rsid w:val="005E59E2"/>
    <w:rsid w:val="006375F7"/>
    <w:rsid w:val="006640AC"/>
    <w:rsid w:val="006A57A7"/>
    <w:rsid w:val="00707F9E"/>
    <w:rsid w:val="00731179"/>
    <w:rsid w:val="00737EA9"/>
    <w:rsid w:val="00764EE9"/>
    <w:rsid w:val="007744C3"/>
    <w:rsid w:val="007A78D8"/>
    <w:rsid w:val="007B0AF2"/>
    <w:rsid w:val="007D1692"/>
    <w:rsid w:val="007E5102"/>
    <w:rsid w:val="00851519"/>
    <w:rsid w:val="00897B32"/>
    <w:rsid w:val="008B63CE"/>
    <w:rsid w:val="008C2AAA"/>
    <w:rsid w:val="00901029"/>
    <w:rsid w:val="00932F46"/>
    <w:rsid w:val="009B49D0"/>
    <w:rsid w:val="00AB1A03"/>
    <w:rsid w:val="00AB6478"/>
    <w:rsid w:val="00AB78F0"/>
    <w:rsid w:val="00AE4C31"/>
    <w:rsid w:val="00B62DFA"/>
    <w:rsid w:val="00B64A04"/>
    <w:rsid w:val="00B74425"/>
    <w:rsid w:val="00BB447B"/>
    <w:rsid w:val="00C21C1E"/>
    <w:rsid w:val="00C57E3D"/>
    <w:rsid w:val="00C82993"/>
    <w:rsid w:val="00C844EB"/>
    <w:rsid w:val="00CA4B9A"/>
    <w:rsid w:val="00CB4663"/>
    <w:rsid w:val="00CD6749"/>
    <w:rsid w:val="00D87B96"/>
    <w:rsid w:val="00DF6C36"/>
    <w:rsid w:val="00E521E2"/>
    <w:rsid w:val="00E7363A"/>
    <w:rsid w:val="00EA7A9D"/>
    <w:rsid w:val="00EE74F9"/>
    <w:rsid w:val="00F40ADF"/>
    <w:rsid w:val="00F42FCD"/>
    <w:rsid w:val="00F87A40"/>
    <w:rsid w:val="00FC5351"/>
    <w:rsid w:val="00FC65F7"/>
    <w:rsid w:val="00FD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AFB7F"/>
  <w15:chartTrackingRefBased/>
  <w15:docId w15:val="{0E7E818C-E18E-4232-B6C5-DE56A133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224"/>
  </w:style>
  <w:style w:type="paragraph" w:styleId="1">
    <w:name w:val="heading 1"/>
    <w:basedOn w:val="a"/>
    <w:next w:val="a"/>
    <w:link w:val="10"/>
    <w:uiPriority w:val="9"/>
    <w:qFormat/>
    <w:rsid w:val="00CA4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4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4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B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B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B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B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B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B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4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4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4B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B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B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4B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B9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656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656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32F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32F46"/>
    <w:rPr>
      <w:rFonts w:ascii="Consolas" w:hAnsi="Consolas"/>
      <w:sz w:val="20"/>
      <w:szCs w:val="20"/>
    </w:rPr>
  </w:style>
  <w:style w:type="character" w:styleId="af0">
    <w:name w:val="FollowedHyperlink"/>
    <w:basedOn w:val="a0"/>
    <w:uiPriority w:val="99"/>
    <w:semiHidden/>
    <w:unhideWhenUsed/>
    <w:rsid w:val="003D11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symbolab.com/solver?or=gms&amp;query=x+-+sin+x+%3D+0.2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evziuk2005/numerical-methods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13</Pages>
  <Words>1191</Words>
  <Characters>8693</Characters>
  <Application>Microsoft Office Word</Application>
  <DocSecurity>0</DocSecurity>
  <Lines>354</Lines>
  <Paragraphs>46</Paragraphs>
  <ScaleCrop>false</ScaleCrop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Bevzuk</dc:creator>
  <cp:keywords/>
  <dc:description/>
  <cp:lastModifiedBy>Nikita Bevzuk</cp:lastModifiedBy>
  <cp:revision>83</cp:revision>
  <dcterms:created xsi:type="dcterms:W3CDTF">2026-02-17T16:24:00Z</dcterms:created>
  <dcterms:modified xsi:type="dcterms:W3CDTF">2026-03-12T18:03:00Z</dcterms:modified>
</cp:coreProperties>
</file>