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810" w:type="dxa"/>
        <w:jc w:val="left"/>
        <w:tblInd w:w="-1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20"/>
        <w:gridCol w:w="8489"/>
      </w:tblGrid>
      <w:tr>
        <w:trPr>
          <w:trHeight w:val="576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Ex. No. 6</w:t>
            </w:r>
          </w:p>
        </w:tc>
        <w:tc>
          <w:tcPr>
            <w:tcW w:w="8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IMPLEMENT THE SIGNATURE SCHEME – DIGITAL SIGNATURE STANDARD</w:t>
            </w:r>
          </w:p>
        </w:tc>
      </w:tr>
      <w:tr>
        <w:trPr>
          <w:trHeight w:val="576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.2024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Aim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write a Python program to implement the signature scheme named digital signature standard (Euclidean Algorithm).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Description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Standardization: DSS is a U.S. federal standard for digital signatures, defined in FIPS 186, which specifies the Digital Signature Algorithm (DSA) as its main method for creating digital signatures.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Hash and Signing: It combines a cryptographic hash function (like SHA-1, SHA-256) and DSA, RSA, or ECDSA to generate a signature based on the message's hash, ensuring message integrity and authenticity.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Key Infrastructure (PKI): DSS is based on asymmetric encryption, utilizing a public-private key pair for verification and signing, with the public key shared openly while the private key remains confidential.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eastAsia="Times New Roman" w:cs="Times New Roman" w:ascii="Times New Roman" w:hAnsi="Times New Roman"/>
          <w:sz w:val="2"/>
          <w:szCs w:val="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ALGORITHM 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STEP 1: Alice and Bob are investigating a forgery case of x and y. 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STEP 2: X had a document signed by him but says he did not sign that document digitally.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STEP 3: Alice reads the two prime numbers p and a.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STEP 4: He chooses a random co-prime alpha, beta, and the x’s original signature x. 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STEP 5: With these values, he applies it to the elliptic curve cryptographic equation to obtain y. 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STEP 6: Comparing this ‘y’ with the actual y’s document, Alice concludes that y is a forgery.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Program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print("URK21CS112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from math import gcd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p = int(input("Enter p value: "))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h = int(input("Enter H value: "))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Hmac = int(input("Enter Hmac value: "))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k, q, s, w, r = 0, 0, 0, 0, 0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for Q in range(p//2, 0, -1):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if(p-1) % Q == 0: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for j in range(2, Q//2+1):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 Q % j == 0: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break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else: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q = Q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 q != 0: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break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g = (h ** ((p-1)//q)) % p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x = 1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print("x: ",x)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for k in range(2,q):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 gcd(k,q) == 1: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r = (pow(g,k,p))%q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 = (pow(k,-1,q) * (Hmac + (r*x))) % q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 gcd(s,q) == 1: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print(f"k:{k}")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print(f"r:{r}")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print(f"s:{s}")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w = pow(s,-1,q)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print(f"w:{w}")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u1 = (Hmac * w) % q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u2 = (r*w)% q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print(f"u1:{u1}")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print(f"u2: {u2}")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y = pow(g,x,p)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print(f"y:{y}")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v = (pow(g,u1,p) * pow(y,u2,p))% p % q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print(f"v: {v},r:{r}")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if v == r: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print("\n Success digital signature is verified")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break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657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Result</w:t>
      </w:r>
      <w:bookmarkStart w:id="0" w:name="_heading=h.gjdgxs"/>
      <w:bookmarkEnd w:id="0"/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The program has executed successfully and the output is displayed in the console.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W w:w="9590" w:type="dxa"/>
      <w:jc w:val="left"/>
      <w:tblInd w:w="-23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8631"/>
      <w:gridCol w:w="958"/>
    </w:tblGrid>
    <w:tr>
      <w:trPr/>
      <w:tc>
        <w:tcPr>
          <w:tcW w:w="8631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pBdr/>
            <w:spacing w:lineRule="auto" w:line="240" w:before="0" w:after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958" w:type="dxa"/>
          <w:tcBorders>
            <w:top w:val="single" w:sz="4" w:space="0" w:color="C0504D"/>
          </w:tcBorders>
          <w:shd w:color="auto" w:fill="943634" w:val="clear"/>
        </w:tcPr>
        <w:p>
          <w:pPr>
            <w:pStyle w:val="Normal"/>
            <w:widowControl w:val="false"/>
            <w:pBdr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FFFFFF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color w:val="FFFFFF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eastAsia="Times New Roman" w:cs="Times New Roman" w:ascii="Times New Roman" w:hAnsi="Times New Roman"/>
              <w:color w:val="FFFFFF"/>
            </w:rPr>
            <w:instrText xml:space="preserve"> PAGE </w:instrText>
          </w:r>
          <w:r>
            <w:rPr>
              <w:sz w:val="24"/>
              <w:szCs w:val="24"/>
              <w:rFonts w:eastAsia="Times New Roman" w:cs="Times New Roman" w:ascii="Times New Roman" w:hAnsi="Times New Roman"/>
              <w:color w:val="FFFFFF"/>
            </w:rPr>
            <w:fldChar w:fldCharType="separate"/>
          </w:r>
          <w:r>
            <w:rPr>
              <w:sz w:val="24"/>
              <w:szCs w:val="24"/>
              <w:rFonts w:eastAsia="Times New Roman" w:cs="Times New Roman" w:ascii="Times New Roman" w:hAnsi="Times New Roman"/>
              <w:color w:val="FFFFFF"/>
            </w:rPr>
            <w:t>4</w:t>
          </w:r>
          <w:r>
            <w:rPr>
              <w:sz w:val="24"/>
              <w:szCs w:val="24"/>
              <w:rFonts w:eastAsia="Times New Roman" w:cs="Times New Roman" w:ascii="Times New Roman" w:hAnsi="Times New Roman"/>
              <w:color w:val="FFFFFF"/>
            </w:rPr>
            <w:fldChar w:fldCharType="end"/>
          </w:r>
        </w:p>
      </w:tc>
    </w:tr>
  </w:tbl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</w:r>
  </w:p>
  <w:tbl>
    <w:tblPr>
      <w:tblW w:w="9878" w:type="dxa"/>
      <w:jc w:val="left"/>
      <w:tblInd w:w="-23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7627"/>
      <w:gridCol w:w="2250"/>
    </w:tblGrid>
    <w:tr>
      <w:trPr>
        <w:trHeight w:val="277" w:hRule="atLeast"/>
      </w:trPr>
      <w:tc>
        <w:tcPr>
          <w:tcW w:w="7627" w:type="dxa"/>
          <w:tcBorders>
            <w:bottom w:val="single" w:sz="18" w:space="0" w:color="808080"/>
            <w:right w:val="single" w:sz="18" w:space="0" w:color="808080"/>
          </w:tcBorders>
        </w:tcPr>
        <w:p>
          <w:pPr>
            <w:pStyle w:val="Normal"/>
            <w:widowControl w:val="false"/>
            <w:spacing w:before="0" w:after="200"/>
            <w:rPr>
              <w:rFonts w:ascii="Cambria" w:hAnsi="Cambria" w:eastAsia="Cambria" w:cs="Cambria"/>
              <w:b/>
              <w:b/>
              <w:sz w:val="30"/>
              <w:szCs w:val="30"/>
            </w:rPr>
          </w:pPr>
          <w:r>
            <w:rPr>
              <w:rFonts w:eastAsia="Cambria" w:cs="Cambria" w:ascii="Cambria" w:hAnsi="Cambria"/>
              <w:b/>
              <w:sz w:val="26"/>
              <w:szCs w:val="26"/>
            </w:rPr>
            <w:t>20CS2010L - Cryptography and Network Security (Lab) – B2</w:t>
          </w:r>
        </w:p>
      </w:tc>
      <w:tc>
        <w:tcPr>
          <w:tcW w:w="2250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Normal"/>
            <w:widowControl w:val="false"/>
            <w:pBdr/>
            <w:spacing w:lineRule="auto" w:line="240" w:before="0" w:after="0"/>
            <w:rPr>
              <w:rFonts w:ascii="Cambria" w:hAnsi="Cambria" w:eastAsia="Cambria" w:cs="Cambria"/>
              <w:sz w:val="24"/>
              <w:szCs w:val="24"/>
            </w:rPr>
          </w:pPr>
          <w:r>
            <w:rPr>
              <w:rFonts w:eastAsia="Cambria" w:cs="Cambria" w:ascii="Cambria" w:hAnsi="Cambria"/>
              <w:b/>
              <w:sz w:val="24"/>
              <w:szCs w:val="24"/>
            </w:rPr>
            <w:t>URK21CS112</w:t>
          </w:r>
          <w:r>
            <w:rPr>
              <w:rFonts w:eastAsia="Cambria" w:cs="Cambria" w:ascii="Cambria" w:hAnsi="Cambria"/>
              <w:b/>
              <w:sz w:val="24"/>
              <w:szCs w:val="24"/>
            </w:rPr>
            <w:t>8</w:t>
          </w:r>
        </w:p>
      </w:tc>
    </w:tr>
  </w:tbl>
  <w:p>
    <w:pPr>
      <w:pStyle w:val="Normal"/>
      <w:pBdr/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2fb1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2fb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4</Pages>
  <Words>391</Words>
  <Characters>1907</Characters>
  <CharactersWithSpaces>2543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2024-10-17T16:48:00Z</dcterms:created>
  <dc:creator>Dharshan Delwin.D</dc:creator>
  <dc:description/>
  <dc:language>en-IN</dc:language>
  <cp:lastModifiedBy/>
  <dcterms:modified xsi:type="dcterms:W3CDTF">2024-11-04T09:30:04Z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4fc386cc-5e7e-46cf-afab-e2d6510eec21</vt:lpwstr>
  </property>
</Properties>
</file>