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944B" w14:textId="22C2194A" w:rsidR="002E5F80" w:rsidRDefault="002E5F80" w:rsidP="002E5F80">
      <w:pPr>
        <w:pStyle w:val="Title"/>
        <w:rPr>
          <w:rStyle w:val="Strong"/>
          <w:rFonts w:ascii="Open Sans" w:hAnsi="Open Sans" w:cs="Open Sans"/>
          <w:color w:val="000000"/>
          <w:sz w:val="27"/>
          <w:szCs w:val="27"/>
          <w:lang w:val="nb-NO"/>
        </w:rPr>
      </w:pPr>
      <w:r w:rsidRPr="002E5F80">
        <w:rPr>
          <w:rStyle w:val="Strong"/>
          <w:rFonts w:ascii="Open Sans" w:hAnsi="Open Sans" w:cs="Open Sans"/>
          <w:color w:val="000000"/>
          <w:sz w:val="27"/>
          <w:szCs w:val="27"/>
          <w:lang w:val="nb-NO"/>
        </w:rPr>
        <w:t xml:space="preserve">Hva er </w:t>
      </w:r>
      <w:r w:rsidRPr="002E5F80">
        <w:rPr>
          <w:rStyle w:val="Strong"/>
          <w:rFonts w:ascii="Open Sans" w:hAnsi="Open Sans" w:cs="Open Sans"/>
          <w:color w:val="000000"/>
          <w:sz w:val="27"/>
          <w:szCs w:val="27"/>
          <w:lang w:val="nb-NO"/>
        </w:rPr>
        <w:t>bærekraftskompetanser</w:t>
      </w:r>
      <w:r w:rsidRPr="002E5F80">
        <w:rPr>
          <w:rStyle w:val="Strong"/>
          <w:rFonts w:ascii="Open Sans" w:hAnsi="Open Sans" w:cs="Open Sans"/>
          <w:color w:val="000000"/>
          <w:sz w:val="27"/>
          <w:szCs w:val="27"/>
          <w:lang w:val="nb-NO"/>
        </w:rPr>
        <w:t xml:space="preserve"> og hvordan kan vi lære det? </w:t>
      </w:r>
    </w:p>
    <w:p w14:paraId="3B028229" w14:textId="77777777" w:rsidR="002E5F80" w:rsidRPr="002E5F80" w:rsidRDefault="002E5F80" w:rsidP="002E5F80">
      <w:pPr>
        <w:rPr>
          <w:lang w:val="nb-NO"/>
        </w:rPr>
      </w:pPr>
    </w:p>
    <w:p w14:paraId="59A1A886" w14:textId="2E6A7D74" w:rsidR="002E5F80" w:rsidRDefault="002E5F80" w:rsidP="002E5F80">
      <w:pPr>
        <w:spacing w:line="360" w:lineRule="auto"/>
        <w:rPr>
          <w:lang w:val="nb-NO"/>
        </w:rPr>
      </w:pPr>
      <w:r w:rsidRPr="002E5F80">
        <w:rPr>
          <w:lang w:val="nb-NO"/>
        </w:rPr>
        <w:t>Når vi snakker om fremtidskompetanser (</w:t>
      </w:r>
      <w:proofErr w:type="spellStart"/>
      <w:r w:rsidRPr="002E5F80">
        <w:rPr>
          <w:lang w:val="nb-NO"/>
        </w:rPr>
        <w:t>future</w:t>
      </w:r>
      <w:proofErr w:type="spellEnd"/>
      <w:r w:rsidRPr="002E5F80">
        <w:rPr>
          <w:lang w:val="nb-NO"/>
        </w:rPr>
        <w:t xml:space="preserve"> skills) refererer vi til de ferdighetene som anses som essensielle for å kunne lykkes i fremtidens arbeidsmarked. Dette inkluderer ofte evner som problemløsning, kritisk tenkning, kreativitet, emosjonell intelligens, digital kompetanse, og evnen til å jobbe i tverrfaglige team. Konsulenter og forskere legger i dette begrepet en forventning om at ingeniører skal kunne tilpasse seg raskt skiftende teknologier og arbeidsmetoder, samt ha evnen til å forstå og anvende ny teknologi i design og implementering av løsninger.</w:t>
      </w:r>
    </w:p>
    <w:p w14:paraId="7E12C10A" w14:textId="1988F802" w:rsidR="002E5F80" w:rsidRDefault="002E5F80" w:rsidP="002E5F80">
      <w:pPr>
        <w:spacing w:line="360" w:lineRule="auto"/>
        <w:rPr>
          <w:lang w:val="nb-NO"/>
        </w:rPr>
      </w:pPr>
      <w:r w:rsidRPr="002E5F80">
        <w:rPr>
          <w:lang w:val="nb-NO"/>
        </w:rPr>
        <w:t>Når det gjelder bærekraftskompetanser (</w:t>
      </w:r>
      <w:proofErr w:type="spellStart"/>
      <w:r w:rsidRPr="002E5F80">
        <w:rPr>
          <w:lang w:val="nb-NO"/>
        </w:rPr>
        <w:t>competencies</w:t>
      </w:r>
      <w:proofErr w:type="spellEnd"/>
      <w:r w:rsidRPr="002E5F80">
        <w:rPr>
          <w:lang w:val="nb-NO"/>
        </w:rPr>
        <w:t xml:space="preserve"> for </w:t>
      </w:r>
      <w:proofErr w:type="spellStart"/>
      <w:r w:rsidRPr="002E5F80">
        <w:rPr>
          <w:lang w:val="nb-NO"/>
        </w:rPr>
        <w:t>sustainability</w:t>
      </w:r>
      <w:proofErr w:type="spellEnd"/>
      <w:r w:rsidRPr="002E5F80">
        <w:rPr>
          <w:lang w:val="nb-NO"/>
        </w:rPr>
        <w:t>), snakker vi om spesifikke kunnskaper, ferdigheter og holdninger som bidrar til å fremme bærekraftig utvikling. Dette kan inkludere forståelse for økosystemer, kunnskap om bærekraftige materialer og energikilder, og evnen til å designe produkter og systemer som minimerer negativ påvirkning på miljøet. Sentrale kompetanser her kan være systemtenkning, etisk vurderingsevne, tverrfaglig samarbeid, og en dyp forståelse av sosiale og økologiske sammenhenger.</w:t>
      </w:r>
    </w:p>
    <w:p w14:paraId="13FCABB3" w14:textId="0916F7AE" w:rsidR="002E5F80" w:rsidRDefault="002E5F80" w:rsidP="002E5F80">
      <w:pPr>
        <w:spacing w:line="360" w:lineRule="auto"/>
        <w:rPr>
          <w:lang w:val="nb-NO"/>
        </w:rPr>
      </w:pPr>
      <w:r w:rsidRPr="002E5F80">
        <w:rPr>
          <w:lang w:val="nb-NO"/>
        </w:rPr>
        <w:t xml:space="preserve">Det er definitivt overlapp mellom </w:t>
      </w:r>
      <w:proofErr w:type="spellStart"/>
      <w:r w:rsidRPr="002E5F80">
        <w:rPr>
          <w:lang w:val="nb-NO"/>
        </w:rPr>
        <w:t>future</w:t>
      </w:r>
      <w:proofErr w:type="spellEnd"/>
      <w:r w:rsidRPr="002E5F80">
        <w:rPr>
          <w:lang w:val="nb-NO"/>
        </w:rPr>
        <w:t xml:space="preserve"> skills og </w:t>
      </w:r>
      <w:proofErr w:type="spellStart"/>
      <w:r w:rsidRPr="002E5F80">
        <w:rPr>
          <w:lang w:val="nb-NO"/>
        </w:rPr>
        <w:t>competencies</w:t>
      </w:r>
      <w:proofErr w:type="spellEnd"/>
      <w:r w:rsidRPr="002E5F80">
        <w:rPr>
          <w:lang w:val="nb-NO"/>
        </w:rPr>
        <w:t xml:space="preserve"> for </w:t>
      </w:r>
      <w:proofErr w:type="spellStart"/>
      <w:r w:rsidRPr="002E5F80">
        <w:rPr>
          <w:lang w:val="nb-NO"/>
        </w:rPr>
        <w:t>sustainability</w:t>
      </w:r>
      <w:proofErr w:type="spellEnd"/>
      <w:r w:rsidRPr="002E5F80">
        <w:rPr>
          <w:lang w:val="nb-NO"/>
        </w:rPr>
        <w:t xml:space="preserve">. For eksempel er problemløsning og tverrfaglig samarbeid viktig i begge kontekster. En ingeniør som utvikler bærekraftige løsninger må være </w:t>
      </w:r>
      <w:proofErr w:type="gramStart"/>
      <w:r w:rsidR="002F7FCF" w:rsidRPr="002E5F80">
        <w:rPr>
          <w:lang w:val="nb-NO"/>
        </w:rPr>
        <w:t>kreativ</w:t>
      </w:r>
      <w:proofErr w:type="gramEnd"/>
      <w:r w:rsidR="002F7FCF">
        <w:rPr>
          <w:lang w:val="nb-NO"/>
        </w:rPr>
        <w:t xml:space="preserve"> </w:t>
      </w:r>
      <w:r w:rsidRPr="002E5F80">
        <w:rPr>
          <w:lang w:val="nb-NO"/>
        </w:rPr>
        <w:t>og ha evnen til å tenke kritisk omkring komplekse systemer, noe som også er en del av fremtidskompetansene.</w:t>
      </w:r>
    </w:p>
    <w:p w14:paraId="361F891C" w14:textId="24C18F10" w:rsidR="002E5F80" w:rsidRDefault="002E5F80" w:rsidP="002E5F80">
      <w:pPr>
        <w:spacing w:line="360" w:lineRule="auto"/>
        <w:rPr>
          <w:lang w:val="nb-NO"/>
        </w:rPr>
      </w:pPr>
      <w:r>
        <w:rPr>
          <w:lang w:val="nb-NO"/>
        </w:rPr>
        <w:t>Her er noen forslag på læringsaktiviteter:</w:t>
      </w:r>
    </w:p>
    <w:p w14:paraId="20D364B0" w14:textId="03A334CE" w:rsidR="002E5F80" w:rsidRDefault="002E5F80" w:rsidP="002E5F80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>
        <w:rPr>
          <w:lang w:val="nb-NO"/>
        </w:rPr>
        <w:t xml:space="preserve">Analytisk problemløsning: </w:t>
      </w:r>
      <w:r w:rsidRPr="002E5F80">
        <w:rPr>
          <w:lang w:val="nb-NO"/>
        </w:rPr>
        <w:t xml:space="preserve">Gruppebaserte </w:t>
      </w:r>
      <w:r>
        <w:rPr>
          <w:lang w:val="nb-NO"/>
        </w:rPr>
        <w:t>eller individuel</w:t>
      </w:r>
      <w:r w:rsidR="002F7FCF">
        <w:rPr>
          <w:lang w:val="nb-NO"/>
        </w:rPr>
        <w:t xml:space="preserve">le </w:t>
      </w:r>
      <w:proofErr w:type="gramStart"/>
      <w:r w:rsidRPr="002E5F80">
        <w:rPr>
          <w:lang w:val="nb-NO"/>
        </w:rPr>
        <w:t>case</w:t>
      </w:r>
      <w:proofErr w:type="gramEnd"/>
      <w:r w:rsidRPr="002E5F80">
        <w:rPr>
          <w:lang w:val="nb-NO"/>
        </w:rPr>
        <w:t>-studier der studenter analyserer reelle problemer og utvikler kreative løsninger.</w:t>
      </w:r>
      <w:r w:rsidR="002F7FCF">
        <w:rPr>
          <w:lang w:val="nb-NO"/>
        </w:rPr>
        <w:t xml:space="preserve"> For å komme på en god løsning trenges det en omfattende forståelse av et helt system. </w:t>
      </w:r>
      <w:r w:rsidR="002F7FCF" w:rsidRPr="002F7FCF">
        <w:rPr>
          <w:lang w:val="nb-NO"/>
        </w:rPr>
        <w:t xml:space="preserve">Velg ut </w:t>
      </w:r>
      <w:proofErr w:type="gramStart"/>
      <w:r w:rsidR="002F7FCF" w:rsidRPr="002F7FCF">
        <w:rPr>
          <w:lang w:val="nb-NO"/>
        </w:rPr>
        <w:t>case</w:t>
      </w:r>
      <w:proofErr w:type="gramEnd"/>
      <w:r w:rsidR="002F7FCF" w:rsidRPr="002F7FCF">
        <w:rPr>
          <w:lang w:val="nb-NO"/>
        </w:rPr>
        <w:t>-studier som representerer komplekse, reelle utfordringer som krever en systematisk tilnærming. Dette kan være situasjoner fra industrielle prosesser, urbane infrastrukturprosjekter eller bærekraftig ressursforvaltning.</w:t>
      </w:r>
    </w:p>
    <w:p w14:paraId="559919A0" w14:textId="3343172C" w:rsidR="002F7FCF" w:rsidRDefault="002F7FCF" w:rsidP="002E5F80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>
        <w:rPr>
          <w:lang w:val="nb-NO"/>
        </w:rPr>
        <w:t xml:space="preserve">Kritisk tenkning: </w:t>
      </w:r>
      <w:r w:rsidRPr="002F7FCF">
        <w:rPr>
          <w:lang w:val="nb-NO"/>
        </w:rPr>
        <w:t>Debatter og diskusjoner i klasserommet omkring etiske dilemmaer og bærekraftige valg.</w:t>
      </w:r>
      <w:r w:rsidR="0015697A">
        <w:rPr>
          <w:lang w:val="nb-NO"/>
        </w:rPr>
        <w:t xml:space="preserve"> </w:t>
      </w:r>
      <w:r w:rsidR="0015697A" w:rsidRPr="0015697A">
        <w:rPr>
          <w:lang w:val="nb-NO"/>
        </w:rPr>
        <w:t xml:space="preserve">Oppmuntre studenter til å foreta grundig </w:t>
      </w:r>
      <w:proofErr w:type="spellStart"/>
      <w:r w:rsidR="0015697A" w:rsidRPr="0015697A">
        <w:rPr>
          <w:lang w:val="nb-NO"/>
        </w:rPr>
        <w:t>bakgrunnsforskning</w:t>
      </w:r>
      <w:proofErr w:type="spellEnd"/>
      <w:r w:rsidR="0015697A" w:rsidRPr="0015697A">
        <w:rPr>
          <w:lang w:val="nb-NO"/>
        </w:rPr>
        <w:t xml:space="preserve"> for å forstå konteksten og de komplekse systemene som er involvert i </w:t>
      </w:r>
      <w:proofErr w:type="spellStart"/>
      <w:r w:rsidR="0015697A" w:rsidRPr="0015697A">
        <w:rPr>
          <w:lang w:val="nb-NO"/>
        </w:rPr>
        <w:t>caset</w:t>
      </w:r>
      <w:proofErr w:type="spellEnd"/>
      <w:r w:rsidR="0015697A" w:rsidRPr="0015697A">
        <w:rPr>
          <w:lang w:val="nb-NO"/>
        </w:rPr>
        <w:t>. Dette kan inkludere innsamling av data, intervjuer med eksperter, eller litteratursøk.</w:t>
      </w:r>
    </w:p>
    <w:p w14:paraId="00558A13" w14:textId="5B73AEEA" w:rsidR="002F7FCF" w:rsidRDefault="002F7FCF" w:rsidP="002E5F80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2F7FCF">
        <w:rPr>
          <w:lang w:val="nb-NO"/>
        </w:rPr>
        <w:t>Digital kompetanse: Workshop i bruk av ny programvare for design og simulering av bærekraftige systemer.</w:t>
      </w:r>
    </w:p>
    <w:p w14:paraId="15AEB36A" w14:textId="49EA30EF" w:rsidR="002F7FCF" w:rsidRDefault="002F7FCF" w:rsidP="002E5F80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2F7FCF">
        <w:rPr>
          <w:lang w:val="nb-NO"/>
        </w:rPr>
        <w:lastRenderedPageBreak/>
        <w:t xml:space="preserve">Systemtenkning: </w:t>
      </w:r>
      <w:r>
        <w:rPr>
          <w:lang w:val="nb-NO"/>
        </w:rPr>
        <w:t xml:space="preserve">Simuleringer </w:t>
      </w:r>
      <w:r w:rsidRPr="002F7FCF">
        <w:rPr>
          <w:lang w:val="nb-NO"/>
        </w:rPr>
        <w:t>som involverer komplekse systemer og deres innvirkning på bærekraft.</w:t>
      </w:r>
      <w:r>
        <w:rPr>
          <w:lang w:val="nb-NO"/>
        </w:rPr>
        <w:t xml:space="preserve"> </w:t>
      </w:r>
      <w:r w:rsidRPr="002F7FCF">
        <w:rPr>
          <w:lang w:val="nb-NO"/>
        </w:rPr>
        <w:t>Introduser verktøy for systemanalyse, som systemdynamikkmodellering eller livssyklusanalyse, som kan hjelpe studentene med å forstå og visualisere de komplekse sammenhengene i systemet de studerer</w:t>
      </w:r>
    </w:p>
    <w:p w14:paraId="699C4FAF" w14:textId="59E57842" w:rsidR="002F7FCF" w:rsidRPr="0015697A" w:rsidRDefault="002F7FCF" w:rsidP="002E5F80">
      <w:pPr>
        <w:pStyle w:val="ListParagraph"/>
        <w:numPr>
          <w:ilvl w:val="0"/>
          <w:numId w:val="1"/>
        </w:numPr>
        <w:spacing w:line="360" w:lineRule="auto"/>
        <w:rPr>
          <w:lang w:val="nb-NO"/>
        </w:rPr>
      </w:pPr>
      <w:r w:rsidRPr="002F7FCF">
        <w:rPr>
          <w:lang w:val="nb-NO"/>
        </w:rPr>
        <w:t>Tverrfaglig samarbeid: Prosjektarbeid som krever innsikt fra forskjellige fagfelt for å utvikle bærekraftige løsninger.</w:t>
      </w:r>
      <w:r>
        <w:rPr>
          <w:lang w:val="nb-NO"/>
        </w:rPr>
        <w:t xml:space="preserve"> </w:t>
      </w:r>
      <w:r w:rsidRPr="002F7FCF">
        <w:rPr>
          <w:lang w:val="nb-NO"/>
        </w:rPr>
        <w:t xml:space="preserve">Organiser gruppearbeid slik at hver studentgruppe inneholder medlemmer fra forskjellige fagdisipliner. </w:t>
      </w:r>
      <w:r>
        <w:t xml:space="preserve">Dette </w:t>
      </w:r>
      <w:proofErr w:type="spellStart"/>
      <w:r>
        <w:t>fremmer</w:t>
      </w:r>
      <w:proofErr w:type="spellEnd"/>
      <w:r>
        <w:t xml:space="preserve"> </w:t>
      </w:r>
      <w:proofErr w:type="spellStart"/>
      <w:r>
        <w:t>ulike</w:t>
      </w:r>
      <w:proofErr w:type="spellEnd"/>
      <w:r>
        <w:t xml:space="preserve"> </w:t>
      </w:r>
      <w:proofErr w:type="spellStart"/>
      <w:r>
        <w:t>perspektiver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tilnærminger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problemløsning</w:t>
      </w:r>
      <w:proofErr w:type="spellEnd"/>
      <w:r>
        <w:t>.</w:t>
      </w:r>
    </w:p>
    <w:p w14:paraId="2DE624A2" w14:textId="77777777" w:rsidR="0015697A" w:rsidRDefault="0015697A" w:rsidP="0015697A">
      <w:pPr>
        <w:spacing w:line="360" w:lineRule="auto"/>
        <w:rPr>
          <w:lang w:val="nb-NO"/>
        </w:rPr>
      </w:pPr>
    </w:p>
    <w:p w14:paraId="578F7678" w14:textId="40ACED16" w:rsidR="0015697A" w:rsidRDefault="0015697A" w:rsidP="0015697A">
      <w:pPr>
        <w:spacing w:line="360" w:lineRule="auto"/>
        <w:rPr>
          <w:lang w:val="nb-NO"/>
        </w:rPr>
      </w:pPr>
      <w:r>
        <w:rPr>
          <w:lang w:val="nb-NO"/>
        </w:rPr>
        <w:t xml:space="preserve">For å ta i bruk disse forslagene, </w:t>
      </w:r>
      <w:r w:rsidRPr="0015697A">
        <w:rPr>
          <w:lang w:val="nb-NO"/>
        </w:rPr>
        <w:t>kan vi utvikle en mer dyptgående og strukturert tilnærming.</w:t>
      </w:r>
    </w:p>
    <w:p w14:paraId="1A6FACC1" w14:textId="77777777" w:rsidR="0015697A" w:rsidRDefault="0015697A" w:rsidP="0015697A">
      <w:pPr>
        <w:spacing w:line="360" w:lineRule="auto"/>
        <w:rPr>
          <w:lang w:val="nb-NO"/>
        </w:rPr>
      </w:pPr>
    </w:p>
    <w:p w14:paraId="3F91A90D" w14:textId="49431D50" w:rsidR="0015697A" w:rsidRDefault="0015697A" w:rsidP="0015697A">
      <w:pPr>
        <w:pStyle w:val="ListParagraph"/>
        <w:jc w:val="center"/>
        <w:rPr>
          <w:rStyle w:val="BookTitle"/>
        </w:rPr>
      </w:pPr>
      <w:proofErr w:type="spellStart"/>
      <w:r w:rsidRPr="0015697A">
        <w:rPr>
          <w:rStyle w:val="BookTitle"/>
        </w:rPr>
        <w:t>Systemorientert</w:t>
      </w:r>
      <w:proofErr w:type="spellEnd"/>
      <w:r w:rsidRPr="0015697A">
        <w:rPr>
          <w:rStyle w:val="BookTitle"/>
        </w:rPr>
        <w:t xml:space="preserve"> </w:t>
      </w:r>
      <w:proofErr w:type="spellStart"/>
      <w:r w:rsidRPr="0015697A">
        <w:rPr>
          <w:rStyle w:val="BookTitle"/>
        </w:rPr>
        <w:t>Problemløsning</w:t>
      </w:r>
      <w:proofErr w:type="spellEnd"/>
    </w:p>
    <w:p w14:paraId="4D4A116D" w14:textId="77777777" w:rsidR="0015697A" w:rsidRPr="0015697A" w:rsidRDefault="0015697A" w:rsidP="0015697A">
      <w:pPr>
        <w:pStyle w:val="ListParagraph"/>
        <w:jc w:val="center"/>
        <w:rPr>
          <w:rStyle w:val="BookTitle"/>
          <w:lang w:val="nb-NO"/>
        </w:rPr>
      </w:pPr>
    </w:p>
    <w:p w14:paraId="5F688D85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 xml:space="preserve">Case-utvalg: Velg ut </w:t>
      </w:r>
      <w:proofErr w:type="gramStart"/>
      <w:r w:rsidRPr="0015697A">
        <w:rPr>
          <w:lang w:val="nb-NO"/>
        </w:rPr>
        <w:t>case</w:t>
      </w:r>
      <w:proofErr w:type="gramEnd"/>
      <w:r w:rsidRPr="0015697A">
        <w:rPr>
          <w:lang w:val="nb-NO"/>
        </w:rPr>
        <w:t>-studier som representerer komplekse, reelle utfordringer som krever en systematisk tilnærming. Dette kan være situasjoner fra industrielle prosesser, urbane infrastrukturprosjekter eller bærekraftig ressursforvaltning.</w:t>
      </w:r>
    </w:p>
    <w:p w14:paraId="490A0726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 xml:space="preserve">Forberedelse og Forskning: Oppmuntre studenter til å foreta grundig </w:t>
      </w:r>
      <w:proofErr w:type="spellStart"/>
      <w:r w:rsidRPr="0015697A">
        <w:rPr>
          <w:lang w:val="nb-NO"/>
        </w:rPr>
        <w:t>bakgrunnsforskning</w:t>
      </w:r>
      <w:proofErr w:type="spellEnd"/>
      <w:r w:rsidRPr="0015697A">
        <w:rPr>
          <w:lang w:val="nb-NO"/>
        </w:rPr>
        <w:t xml:space="preserve"> for å forstå konteksten og de komplekse systemene som er involvert i </w:t>
      </w:r>
      <w:proofErr w:type="spellStart"/>
      <w:r w:rsidRPr="0015697A">
        <w:rPr>
          <w:lang w:val="nb-NO"/>
        </w:rPr>
        <w:t>caset</w:t>
      </w:r>
      <w:proofErr w:type="spellEnd"/>
      <w:r w:rsidRPr="0015697A">
        <w:rPr>
          <w:lang w:val="nb-NO"/>
        </w:rPr>
        <w:t>. Dette kan inkludere innsamling av data, intervjuer med eksperter, eller litteratursøk.</w:t>
      </w:r>
    </w:p>
    <w:p w14:paraId="20C122DC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>Multidisiplinær Analyse: Organiser gruppearbeid slik at hver studentgruppe inneholder medlemmer fra forskjellige fagdisipliner. Dette fremmer ulike perspektiver og tilnærminger til problemløsning.</w:t>
      </w:r>
    </w:p>
    <w:p w14:paraId="2C631489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>Verktøy for Systemanalyse: Introduser verktøy for systemanalyse, som systemdynamikkmodellering eller livssyklusanalyse, som kan hjelpe studentene med å forstå og visualisere de komplekse sammenhengene i systemet de studerer.</w:t>
      </w:r>
    </w:p>
    <w:p w14:paraId="7017919A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>Løsningsutvikling: La studentene utvikle helhetlige løsninger som tar hensyn til både tekniske og ikke-tekniske aspekter, inkludert sosioøkonomiske og miljømessige konsekvenser.</w:t>
      </w:r>
    </w:p>
    <w:p w14:paraId="5339A5DF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t>Presentasjon og Kritikk: Studentene presenterer sine løsninger for klassen og inviterer til kritikk og diskusjon. Dette bør være en konstruktiv prosess hvor målet er å forbedre og videreutvikle løsningsforslagene.</w:t>
      </w:r>
    </w:p>
    <w:p w14:paraId="659D4FA0" w14:textId="77777777" w:rsidR="0015697A" w:rsidRPr="0015697A" w:rsidRDefault="0015697A" w:rsidP="0015697A">
      <w:pPr>
        <w:pStyle w:val="ListParagraph"/>
        <w:numPr>
          <w:ilvl w:val="0"/>
          <w:numId w:val="2"/>
        </w:numPr>
        <w:spacing w:line="360" w:lineRule="auto"/>
        <w:rPr>
          <w:lang w:val="nb-NO"/>
        </w:rPr>
      </w:pPr>
      <w:r w:rsidRPr="0015697A">
        <w:rPr>
          <w:lang w:val="nb-NO"/>
        </w:rPr>
        <w:lastRenderedPageBreak/>
        <w:t xml:space="preserve">Refleksjon: Avslutt med en </w:t>
      </w:r>
      <w:proofErr w:type="spellStart"/>
      <w:r w:rsidRPr="0015697A">
        <w:rPr>
          <w:lang w:val="nb-NO"/>
        </w:rPr>
        <w:t>refleksjonsøkt</w:t>
      </w:r>
      <w:proofErr w:type="spellEnd"/>
      <w:r w:rsidRPr="0015697A">
        <w:rPr>
          <w:lang w:val="nb-NO"/>
        </w:rPr>
        <w:t xml:space="preserve"> der studentene vurderer hva de har lært om systemtenkning og problemløsning, og hvordan de kan anvende disse ferdighetene i fremtidige situasjoner.</w:t>
      </w:r>
    </w:p>
    <w:p w14:paraId="56CB0575" w14:textId="21ADF5E4" w:rsidR="0015697A" w:rsidRDefault="0015697A" w:rsidP="0015697A">
      <w:pPr>
        <w:spacing w:line="360" w:lineRule="auto"/>
        <w:ind w:left="360"/>
        <w:rPr>
          <w:lang w:val="nb-NO"/>
        </w:rPr>
      </w:pPr>
      <w:r w:rsidRPr="0015697A">
        <w:rPr>
          <w:lang w:val="nb-NO"/>
        </w:rPr>
        <w:t xml:space="preserve">Denne forbedrede læringsaktiviteten legger vekt på systemtenkning, tverrfaglig samarbeid og praktisk </w:t>
      </w:r>
      <w:proofErr w:type="gramStart"/>
      <w:r w:rsidRPr="0015697A">
        <w:rPr>
          <w:lang w:val="nb-NO"/>
        </w:rPr>
        <w:t>anvendelse</w:t>
      </w:r>
      <w:proofErr w:type="gramEnd"/>
      <w:r w:rsidRPr="0015697A">
        <w:rPr>
          <w:lang w:val="nb-NO"/>
        </w:rPr>
        <w:t xml:space="preserve"> av analytiske ferdigheter, som er sentrale aspekter ved fremtidskompetanser og bærekraftskompetanser.</w:t>
      </w:r>
    </w:p>
    <w:p w14:paraId="4319B91A" w14:textId="5282AE70" w:rsidR="0015697A" w:rsidRPr="0015697A" w:rsidRDefault="0015697A" w:rsidP="0015697A">
      <w:pPr>
        <w:spacing w:line="360" w:lineRule="auto"/>
        <w:ind w:left="360"/>
        <w:rPr>
          <w:lang w:val="nb-NO"/>
        </w:rPr>
      </w:pPr>
      <w:r w:rsidRPr="0015697A">
        <w:rPr>
          <w:lang w:val="nb-NO"/>
        </w:rPr>
        <w:t xml:space="preserve">Avslutningsvis, ved å </w:t>
      </w:r>
      <w:proofErr w:type="gramStart"/>
      <w:r w:rsidRPr="0015697A">
        <w:rPr>
          <w:lang w:val="nb-NO"/>
        </w:rPr>
        <w:t>integrere</w:t>
      </w:r>
      <w:proofErr w:type="gramEnd"/>
      <w:r w:rsidRPr="0015697A">
        <w:rPr>
          <w:lang w:val="nb-NO"/>
        </w:rPr>
        <w:t xml:space="preserve"> disse læringsaktivitetene i utdanningsprogrammet, vil vi kunne ruste fremtidens ingeniører med de nødvendige </w:t>
      </w:r>
      <w:proofErr w:type="spellStart"/>
      <w:r w:rsidRPr="0015697A">
        <w:rPr>
          <w:lang w:val="nb-NO"/>
        </w:rPr>
        <w:t>bærekraftskompetansene</w:t>
      </w:r>
      <w:proofErr w:type="spellEnd"/>
      <w:r w:rsidRPr="0015697A">
        <w:rPr>
          <w:lang w:val="nb-NO"/>
        </w:rPr>
        <w:t xml:space="preserve"> som er avgjørende for å møte de miljømessige, økonomiske og sosiale utfordringene vi står overfor. Disse aktivitetene er designet for å fremme en holistisk forståelse av bærekraftige prinsipper og anvende disse i praksis, samtidig som de styrker sentrale fremtidskompetanser som analytisk tenkning, problemløsning og tverrfaglig samarbeid. Gjennom en slik tilnærming forbereder vi ikke bare studentene på en karriere i en teknologisk og miljømessig dynamisk verden, men vi bidrar også til å forme ansvarlige ledere som kan initiere og drive fremgang i tråd med bærekraftige utviklingsmål.</w:t>
      </w:r>
    </w:p>
    <w:sectPr w:rsidR="0015697A" w:rsidRPr="0015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144E"/>
    <w:multiLevelType w:val="hybridMultilevel"/>
    <w:tmpl w:val="5870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584E"/>
    <w:multiLevelType w:val="hybridMultilevel"/>
    <w:tmpl w:val="9570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187206">
    <w:abstractNumId w:val="0"/>
  </w:num>
  <w:num w:numId="2" w16cid:durableId="42345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80"/>
    <w:rsid w:val="00002A84"/>
    <w:rsid w:val="0015697A"/>
    <w:rsid w:val="002E5F80"/>
    <w:rsid w:val="002F7FCF"/>
    <w:rsid w:val="008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735C"/>
  <w15:chartTrackingRefBased/>
  <w15:docId w15:val="{4CE4F89C-A93F-4BCC-A6EC-7B18C72E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5F80"/>
    <w:rPr>
      <w:b/>
      <w:bCs/>
    </w:rPr>
  </w:style>
  <w:style w:type="paragraph" w:styleId="ListParagraph">
    <w:name w:val="List Paragraph"/>
    <w:basedOn w:val="Normal"/>
    <w:uiPriority w:val="34"/>
    <w:qFormat/>
    <w:rsid w:val="002E5F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6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15697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569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</cp:revision>
  <cp:lastPrinted>2024-01-12T22:44:00Z</cp:lastPrinted>
  <dcterms:created xsi:type="dcterms:W3CDTF">2024-01-12T22:16:00Z</dcterms:created>
  <dcterms:modified xsi:type="dcterms:W3CDTF">2024-01-12T22:46:00Z</dcterms:modified>
</cp:coreProperties>
</file>