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pPr>
      <w:bookmarkStart w:colFirst="0" w:colLast="0" w:name="_lr9q4ajqw42q" w:id="0"/>
      <w:bookmarkEnd w:id="0"/>
      <w:r w:rsidDel="00000000" w:rsidR="00000000" w:rsidRPr="00000000">
        <w:rPr>
          <w:rtl w:val="0"/>
        </w:rPr>
        <w:t xml:space="preserve">TP0 - M2 GLSI - 2022</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numPr>
          <w:ilvl w:val="0"/>
          <w:numId w:val="1"/>
        </w:numPr>
        <w:spacing w:after="0" w:afterAutospacing="0"/>
        <w:ind w:left="720" w:hanging="360"/>
        <w:rPr>
          <w:u w:val="none"/>
        </w:rPr>
      </w:pPr>
      <w:bookmarkStart w:colFirst="0" w:colLast="0" w:name="_kk5lnedkoax" w:id="1"/>
      <w:bookmarkEnd w:id="1"/>
      <w:r w:rsidDel="00000000" w:rsidR="00000000" w:rsidRPr="00000000">
        <w:rPr>
          <w:rtl w:val="0"/>
        </w:rPr>
        <w:t xml:space="preserve">Ahmadou Moustapha Beye</w:t>
      </w:r>
    </w:p>
    <w:p w:rsidR="00000000" w:rsidDel="00000000" w:rsidP="00000000" w:rsidRDefault="00000000" w:rsidRPr="00000000" w14:paraId="00000005">
      <w:pPr>
        <w:pStyle w:val="Subtitle"/>
        <w:numPr>
          <w:ilvl w:val="0"/>
          <w:numId w:val="1"/>
        </w:numPr>
        <w:spacing w:after="0" w:afterAutospacing="0"/>
        <w:ind w:left="720" w:hanging="360"/>
      </w:pPr>
      <w:bookmarkStart w:colFirst="0" w:colLast="0" w:name="_bzgpgm473xrl" w:id="2"/>
      <w:bookmarkEnd w:id="2"/>
      <w:r w:rsidDel="00000000" w:rsidR="00000000" w:rsidRPr="00000000">
        <w:rPr>
          <w:rtl w:val="0"/>
        </w:rPr>
        <w:t xml:space="preserve">Sall Aminata Binta Ly</w:t>
      </w:r>
    </w:p>
    <w:p w:rsidR="00000000" w:rsidDel="00000000" w:rsidP="00000000" w:rsidRDefault="00000000" w:rsidRPr="00000000" w14:paraId="00000006">
      <w:pPr>
        <w:pStyle w:val="Subtitle"/>
        <w:numPr>
          <w:ilvl w:val="0"/>
          <w:numId w:val="1"/>
        </w:numPr>
        <w:spacing w:after="0" w:afterAutospacing="0"/>
        <w:ind w:left="720" w:hanging="360"/>
      </w:pPr>
      <w:bookmarkStart w:colFirst="0" w:colLast="0" w:name="_cpqjkxpqjzs6" w:id="3"/>
      <w:bookmarkEnd w:id="3"/>
      <w:r w:rsidDel="00000000" w:rsidR="00000000" w:rsidRPr="00000000">
        <w:rPr>
          <w:rtl w:val="0"/>
        </w:rPr>
        <w:t xml:space="preserve">Boubou Laye Ndiaye</w:t>
      </w:r>
    </w:p>
    <w:p w:rsidR="00000000" w:rsidDel="00000000" w:rsidP="00000000" w:rsidRDefault="00000000" w:rsidRPr="00000000" w14:paraId="00000007">
      <w:pPr>
        <w:pStyle w:val="Subtitle"/>
        <w:numPr>
          <w:ilvl w:val="0"/>
          <w:numId w:val="1"/>
        </w:numPr>
        <w:ind w:left="720" w:hanging="360"/>
      </w:pPr>
      <w:bookmarkStart w:colFirst="0" w:colLast="0" w:name="_z3a5bddjra2" w:id="4"/>
      <w:bookmarkEnd w:id="4"/>
      <w:r w:rsidDel="00000000" w:rsidR="00000000" w:rsidRPr="00000000">
        <w:rPr>
          <w:rtl w:val="0"/>
        </w:rPr>
        <w:t xml:space="preserve">Cheikh Sadibou Charles Ndiaye</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40" w:before="240" w:lineRule="auto"/>
        <w:jc w:val="both"/>
        <w:rPr>
          <w:sz w:val="28"/>
          <w:szCs w:val="28"/>
        </w:rPr>
      </w:pPr>
      <w:r w:rsidDel="00000000" w:rsidR="00000000" w:rsidRPr="00000000">
        <w:rPr>
          <w:sz w:val="28"/>
          <w:szCs w:val="28"/>
          <w:rtl w:val="0"/>
        </w:rPr>
        <w:t xml:space="preserve">Il s’agit de réaliser une chatroom en utilisant l’API Java RMI (Remote Method Invocation). Le principe sera d’avoir un serveur pour le chatroom et différents utilisateurs dont la communication (messages) transitera par ledit serveur qui se chargera de distribuer celle-ci. Le processus de réalisation est détaillé dans la suite.</w:t>
      </w:r>
    </w:p>
    <w:p w:rsidR="00000000" w:rsidDel="00000000" w:rsidP="00000000" w:rsidRDefault="00000000" w:rsidRPr="00000000" w14:paraId="0000000A">
      <w:pPr>
        <w:spacing w:after="240" w:before="240" w:lineRule="auto"/>
        <w:jc w:val="both"/>
        <w:rPr>
          <w:sz w:val="28"/>
          <w:szCs w:val="28"/>
        </w:rPr>
      </w:pPr>
      <w:r w:rsidDel="00000000" w:rsidR="00000000" w:rsidRPr="00000000">
        <w:rPr>
          <w:sz w:val="28"/>
          <w:szCs w:val="28"/>
          <w:rtl w:val="0"/>
        </w:rPr>
        <w:t xml:space="preserve">Tout d’abord, afin d’avoir accès aux ressources système, il faudra accorder des permissions. Dans notre cas, ce sera fait comme suit, dans un fichier nommé </w:t>
      </w:r>
      <w:r w:rsidDel="00000000" w:rsidR="00000000" w:rsidRPr="00000000">
        <w:rPr>
          <w:b w:val="1"/>
          <w:i w:val="1"/>
          <w:color w:val="1155cc"/>
          <w:sz w:val="28"/>
          <w:szCs w:val="28"/>
          <w:rtl w:val="0"/>
        </w:rPr>
        <w:t xml:space="preserve">security.policy</w:t>
      </w:r>
      <w:r w:rsidDel="00000000" w:rsidR="00000000" w:rsidRPr="00000000">
        <w:rPr>
          <w:i w:val="1"/>
          <w:sz w:val="28"/>
          <w:szCs w:val="28"/>
          <w:rtl w:val="0"/>
        </w:rPr>
        <w:t xml:space="preserve"> </w:t>
      </w:r>
      <w:r w:rsidDel="00000000" w:rsidR="00000000" w:rsidRPr="00000000">
        <w:rPr>
          <w:sz w:val="28"/>
          <w:szCs w:val="28"/>
          <w:rtl w:val="0"/>
        </w:rPr>
        <w:t xml:space="preserve">:</w:t>
      </w:r>
    </w:p>
    <w:p w:rsidR="00000000" w:rsidDel="00000000" w:rsidP="00000000" w:rsidRDefault="00000000" w:rsidRPr="00000000" w14:paraId="0000000B">
      <w:pPr>
        <w:jc w:val="center"/>
        <w:rPr>
          <w:sz w:val="28"/>
          <w:szCs w:val="28"/>
        </w:rPr>
      </w:pPr>
      <w:r w:rsidDel="00000000" w:rsidR="00000000" w:rsidRPr="00000000">
        <w:rPr>
          <w:sz w:val="28"/>
          <w:szCs w:val="28"/>
        </w:rPr>
        <w:drawing>
          <wp:inline distB="114300" distT="114300" distL="114300" distR="114300">
            <wp:extent cx="3230400" cy="580654"/>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230400" cy="58065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jc w:val="both"/>
        <w:rPr>
          <w:sz w:val="28"/>
          <w:szCs w:val="28"/>
        </w:rPr>
      </w:pPr>
      <w:r w:rsidDel="00000000" w:rsidR="00000000" w:rsidRPr="00000000">
        <w:rPr>
          <w:sz w:val="28"/>
          <w:szCs w:val="28"/>
          <w:rtl w:val="0"/>
        </w:rPr>
        <w:t xml:space="preserve">Ensuite, dans un fichier </w:t>
      </w:r>
      <w:r w:rsidDel="00000000" w:rsidR="00000000" w:rsidRPr="00000000">
        <w:rPr>
          <w:b w:val="1"/>
          <w:i w:val="1"/>
          <w:color w:val="1155cc"/>
          <w:sz w:val="28"/>
          <w:szCs w:val="28"/>
          <w:rtl w:val="0"/>
        </w:rPr>
        <w:t xml:space="preserve">ChatRoom.java</w:t>
      </w:r>
      <w:r w:rsidDel="00000000" w:rsidR="00000000" w:rsidRPr="00000000">
        <w:rPr>
          <w:sz w:val="28"/>
          <w:szCs w:val="28"/>
          <w:rtl w:val="0"/>
        </w:rPr>
        <w:t xml:space="preserve">, sera implémentée l’interface </w:t>
      </w:r>
      <w:r w:rsidDel="00000000" w:rsidR="00000000" w:rsidRPr="00000000">
        <w:rPr>
          <w:b w:val="1"/>
          <w:i w:val="1"/>
          <w:sz w:val="28"/>
          <w:szCs w:val="28"/>
          <w:rtl w:val="0"/>
        </w:rPr>
        <w:t xml:space="preserve">ChatRoom</w:t>
      </w:r>
      <w:r w:rsidDel="00000000" w:rsidR="00000000" w:rsidRPr="00000000">
        <w:rPr>
          <w:sz w:val="28"/>
          <w:szCs w:val="28"/>
          <w:rtl w:val="0"/>
        </w:rPr>
        <w:t xml:space="preserve">, extension de </w:t>
      </w:r>
      <w:r w:rsidDel="00000000" w:rsidR="00000000" w:rsidRPr="00000000">
        <w:rPr>
          <w:b w:val="1"/>
          <w:i w:val="1"/>
          <w:sz w:val="28"/>
          <w:szCs w:val="28"/>
          <w:rtl w:val="0"/>
        </w:rPr>
        <w:t xml:space="preserve">java.rmi.Remote</w:t>
      </w:r>
      <w:r w:rsidDel="00000000" w:rsidR="00000000" w:rsidRPr="00000000">
        <w:rPr>
          <w:sz w:val="28"/>
          <w:szCs w:val="28"/>
          <w:rtl w:val="0"/>
        </w:rPr>
        <w:t xml:space="preserve">.</w:t>
      </w:r>
    </w:p>
    <w:p w:rsidR="00000000" w:rsidDel="00000000" w:rsidP="00000000" w:rsidRDefault="00000000" w:rsidRPr="00000000" w14:paraId="0000000D">
      <w:pPr>
        <w:spacing w:after="240" w:before="240" w:lineRule="auto"/>
        <w:jc w:val="center"/>
        <w:rPr>
          <w:sz w:val="28"/>
          <w:szCs w:val="28"/>
        </w:rPr>
      </w:pPr>
      <w:r w:rsidDel="00000000" w:rsidR="00000000" w:rsidRPr="00000000">
        <w:rPr>
          <w:sz w:val="28"/>
          <w:szCs w:val="28"/>
        </w:rPr>
        <w:drawing>
          <wp:inline distB="114300" distT="114300" distL="114300" distR="114300">
            <wp:extent cx="5598676" cy="4919461"/>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598676" cy="491946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both"/>
        <w:rPr>
          <w:sz w:val="28"/>
          <w:szCs w:val="28"/>
        </w:rPr>
      </w:pPr>
      <w:r w:rsidDel="00000000" w:rsidR="00000000" w:rsidRPr="00000000">
        <w:rPr>
          <w:sz w:val="28"/>
          <w:szCs w:val="28"/>
          <w:rtl w:val="0"/>
        </w:rPr>
        <w:t xml:space="preserve">Cette interface offrira les méthodes à implémenter suivantes :</w:t>
      </w:r>
    </w:p>
    <w:p w:rsidR="00000000" w:rsidDel="00000000" w:rsidP="00000000" w:rsidRDefault="00000000" w:rsidRPr="00000000" w14:paraId="0000000F">
      <w:pPr>
        <w:numPr>
          <w:ilvl w:val="0"/>
          <w:numId w:val="6"/>
        </w:numPr>
        <w:spacing w:after="0" w:afterAutospacing="0" w:before="240" w:lineRule="auto"/>
        <w:ind w:left="720" w:hanging="360"/>
        <w:jc w:val="both"/>
        <w:rPr>
          <w:sz w:val="28"/>
          <w:szCs w:val="28"/>
        </w:rPr>
      </w:pPr>
      <w:r w:rsidDel="00000000" w:rsidR="00000000" w:rsidRPr="00000000">
        <w:rPr>
          <w:b w:val="1"/>
          <w:i w:val="1"/>
          <w:sz w:val="28"/>
          <w:szCs w:val="28"/>
          <w:rtl w:val="0"/>
        </w:rPr>
        <w:t xml:space="preserve">subscribe </w:t>
      </w:r>
      <w:r w:rsidDel="00000000" w:rsidR="00000000" w:rsidRPr="00000000">
        <w:rPr>
          <w:sz w:val="28"/>
          <w:szCs w:val="28"/>
          <w:rtl w:val="0"/>
        </w:rPr>
        <w:t xml:space="preserve">: ne retourne pas de valeur et prend en argument un utilisateur (instance de </w:t>
      </w:r>
      <w:r w:rsidDel="00000000" w:rsidR="00000000" w:rsidRPr="00000000">
        <w:rPr>
          <w:b w:val="1"/>
          <w:i w:val="1"/>
          <w:sz w:val="28"/>
          <w:szCs w:val="28"/>
          <w:rtl w:val="0"/>
        </w:rPr>
        <w:t xml:space="preserve">ChatUser </w:t>
      </w:r>
      <w:r w:rsidDel="00000000" w:rsidR="00000000" w:rsidRPr="00000000">
        <w:rPr>
          <w:sz w:val="28"/>
          <w:szCs w:val="28"/>
          <w:rtl w:val="0"/>
        </w:rPr>
        <w:t xml:space="preserve">étendue par </w:t>
      </w:r>
      <w:r w:rsidDel="00000000" w:rsidR="00000000" w:rsidRPr="00000000">
        <w:rPr>
          <w:b w:val="1"/>
          <w:i w:val="1"/>
          <w:sz w:val="28"/>
          <w:szCs w:val="28"/>
          <w:rtl w:val="0"/>
        </w:rPr>
        <w:t xml:space="preserve">User</w:t>
      </w:r>
      <w:r w:rsidDel="00000000" w:rsidR="00000000" w:rsidRPr="00000000">
        <w:rPr>
          <w:sz w:val="28"/>
          <w:szCs w:val="28"/>
          <w:rtl w:val="0"/>
        </w:rPr>
        <w:t xml:space="preserve">). Elle permet d’ajouter un utilisateur à supposer que le pseudo qui lui est associé n’existe pas déjà.</w:t>
      </w:r>
    </w:p>
    <w:p w:rsidR="00000000" w:rsidDel="00000000" w:rsidP="00000000" w:rsidRDefault="00000000" w:rsidRPr="00000000" w14:paraId="00000010">
      <w:pPr>
        <w:numPr>
          <w:ilvl w:val="0"/>
          <w:numId w:val="6"/>
        </w:numPr>
        <w:spacing w:after="0" w:afterAutospacing="0" w:before="0" w:beforeAutospacing="0" w:lineRule="auto"/>
        <w:ind w:left="720" w:hanging="360"/>
        <w:jc w:val="both"/>
        <w:rPr>
          <w:sz w:val="28"/>
          <w:szCs w:val="28"/>
        </w:rPr>
      </w:pPr>
      <w:r w:rsidDel="00000000" w:rsidR="00000000" w:rsidRPr="00000000">
        <w:rPr>
          <w:b w:val="1"/>
          <w:i w:val="1"/>
          <w:sz w:val="28"/>
          <w:szCs w:val="28"/>
          <w:rtl w:val="0"/>
        </w:rPr>
        <w:t xml:space="preserve">unsubscribe </w:t>
      </w:r>
      <w:r w:rsidDel="00000000" w:rsidR="00000000" w:rsidRPr="00000000">
        <w:rPr>
          <w:sz w:val="28"/>
          <w:szCs w:val="28"/>
          <w:rtl w:val="0"/>
        </w:rPr>
        <w:t xml:space="preserve">: ne retourne pas de valeur et prend en argument une chaîne de caractères nommée pseudo représentant le pseudo de</w:t>
      </w:r>
      <w:r w:rsidDel="00000000" w:rsidR="00000000" w:rsidRPr="00000000">
        <w:rPr>
          <w:sz w:val="28"/>
          <w:szCs w:val="28"/>
          <w:rtl w:val="0"/>
        </w:rPr>
        <w:t xml:space="preserve"> </w:t>
      </w:r>
      <w:r w:rsidDel="00000000" w:rsidR="00000000" w:rsidRPr="00000000">
        <w:rPr>
          <w:sz w:val="28"/>
          <w:szCs w:val="28"/>
          <w:rtl w:val="0"/>
        </w:rPr>
        <w:t xml:space="preserve">l’utilisateur (devant être unique). Elle supprime l’utilisateur des enregistrements d’utilisateurs.</w:t>
      </w:r>
    </w:p>
    <w:p w:rsidR="00000000" w:rsidDel="00000000" w:rsidP="00000000" w:rsidRDefault="00000000" w:rsidRPr="00000000" w14:paraId="00000011">
      <w:pPr>
        <w:numPr>
          <w:ilvl w:val="0"/>
          <w:numId w:val="6"/>
        </w:numPr>
        <w:spacing w:after="0" w:afterAutospacing="0" w:before="0" w:beforeAutospacing="0" w:lineRule="auto"/>
        <w:ind w:left="720" w:hanging="360"/>
        <w:jc w:val="both"/>
        <w:rPr>
          <w:sz w:val="28"/>
          <w:szCs w:val="28"/>
        </w:rPr>
      </w:pPr>
      <w:r w:rsidDel="00000000" w:rsidR="00000000" w:rsidRPr="00000000">
        <w:rPr>
          <w:b w:val="1"/>
          <w:i w:val="1"/>
          <w:sz w:val="28"/>
          <w:szCs w:val="28"/>
          <w:rtl w:val="0"/>
        </w:rPr>
        <w:t xml:space="preserve">hasUser </w:t>
      </w:r>
      <w:r w:rsidDel="00000000" w:rsidR="00000000" w:rsidRPr="00000000">
        <w:rPr>
          <w:sz w:val="28"/>
          <w:szCs w:val="28"/>
          <w:rtl w:val="0"/>
        </w:rPr>
        <w:t xml:space="preserve">: retourne un booléen et prend en argument une chaîne de caractères nommée pseudo représentant le pseudo de l’utilisateur (devant être unique). Elle retourne </w:t>
      </w:r>
      <w:r w:rsidDel="00000000" w:rsidR="00000000" w:rsidRPr="00000000">
        <w:rPr>
          <w:b w:val="1"/>
          <w:i w:val="1"/>
          <w:sz w:val="28"/>
          <w:szCs w:val="28"/>
          <w:rtl w:val="0"/>
        </w:rPr>
        <w:t xml:space="preserve">true </w:t>
      </w:r>
      <w:r w:rsidDel="00000000" w:rsidR="00000000" w:rsidRPr="00000000">
        <w:rPr>
          <w:sz w:val="28"/>
          <w:szCs w:val="28"/>
          <w:rtl w:val="0"/>
        </w:rPr>
        <w:t xml:space="preserve">si le pseudo fourni existe déjà.</w:t>
      </w:r>
    </w:p>
    <w:p w:rsidR="00000000" w:rsidDel="00000000" w:rsidP="00000000" w:rsidRDefault="00000000" w:rsidRPr="00000000" w14:paraId="00000012">
      <w:pPr>
        <w:numPr>
          <w:ilvl w:val="0"/>
          <w:numId w:val="6"/>
        </w:numPr>
        <w:spacing w:after="240" w:before="0" w:beforeAutospacing="0" w:lineRule="auto"/>
        <w:ind w:left="720" w:hanging="360"/>
        <w:jc w:val="both"/>
        <w:rPr>
          <w:sz w:val="28"/>
          <w:szCs w:val="28"/>
        </w:rPr>
      </w:pPr>
      <w:r w:rsidDel="00000000" w:rsidR="00000000" w:rsidRPr="00000000">
        <w:rPr>
          <w:b w:val="1"/>
          <w:i w:val="1"/>
          <w:sz w:val="28"/>
          <w:szCs w:val="28"/>
          <w:rtl w:val="0"/>
        </w:rPr>
        <w:t xml:space="preserve">postMessage </w:t>
      </w:r>
      <w:r w:rsidDel="00000000" w:rsidR="00000000" w:rsidRPr="00000000">
        <w:rPr>
          <w:sz w:val="28"/>
          <w:szCs w:val="28"/>
          <w:rtl w:val="0"/>
        </w:rPr>
        <w:t xml:space="preserve">: sans valeur de retour, elle diffuse le message (second paramètre), reçu d’un utilisateur (pseudo en premier paramètre), aux autres.</w:t>
      </w:r>
    </w:p>
    <w:p w:rsidR="00000000" w:rsidDel="00000000" w:rsidP="00000000" w:rsidRDefault="00000000" w:rsidRPr="00000000" w14:paraId="00000013">
      <w:pPr>
        <w:spacing w:after="240" w:before="240" w:lineRule="auto"/>
        <w:ind w:left="0" w:firstLine="0"/>
        <w:jc w:val="both"/>
        <w:rPr>
          <w:sz w:val="28"/>
          <w:szCs w:val="28"/>
        </w:rPr>
      </w:pPr>
      <w:r w:rsidDel="00000000" w:rsidR="00000000" w:rsidRPr="00000000">
        <w:rPr>
          <w:b w:val="1"/>
          <w:i w:val="1"/>
          <w:color w:val="1155cc"/>
          <w:sz w:val="28"/>
          <w:szCs w:val="28"/>
          <w:rtl w:val="0"/>
        </w:rPr>
        <w:t xml:space="preserve">Server.java</w:t>
      </w:r>
      <w:r w:rsidDel="00000000" w:rsidR="00000000" w:rsidRPr="00000000">
        <w:rPr>
          <w:sz w:val="28"/>
          <w:szCs w:val="28"/>
          <w:rtl w:val="0"/>
        </w:rPr>
        <w:t xml:space="preserve"> contiendra l’implémentation de ces différentes méthodes :</w:t>
      </w:r>
    </w:p>
    <w:p w:rsidR="00000000" w:rsidDel="00000000" w:rsidP="00000000" w:rsidRDefault="00000000" w:rsidRPr="00000000" w14:paraId="00000014">
      <w:pPr>
        <w:spacing w:after="240" w:before="240" w:lineRule="auto"/>
        <w:ind w:left="0" w:firstLine="0"/>
        <w:jc w:val="center"/>
        <w:rPr>
          <w:sz w:val="28"/>
          <w:szCs w:val="28"/>
        </w:rPr>
      </w:pPr>
      <w:r w:rsidDel="00000000" w:rsidR="00000000" w:rsidRPr="00000000">
        <w:rPr>
          <w:sz w:val="28"/>
          <w:szCs w:val="28"/>
        </w:rPr>
        <w:drawing>
          <wp:inline distB="114300" distT="114300" distL="114300" distR="114300">
            <wp:extent cx="5642840" cy="6579505"/>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42840" cy="657950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left="0" w:firstLine="0"/>
        <w:jc w:val="both"/>
        <w:rPr>
          <w:sz w:val="28"/>
          <w:szCs w:val="28"/>
        </w:rPr>
      </w:pPr>
      <w:r w:rsidDel="00000000" w:rsidR="00000000" w:rsidRPr="00000000">
        <w:rPr>
          <w:sz w:val="28"/>
          <w:szCs w:val="28"/>
        </w:rPr>
        <w:drawing>
          <wp:inline distB="114300" distT="114300" distL="114300" distR="114300">
            <wp:extent cx="5731200" cy="38862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left="0" w:firstLine="0"/>
        <w:jc w:val="both"/>
        <w:rPr>
          <w:sz w:val="28"/>
          <w:szCs w:val="28"/>
        </w:rPr>
      </w:pPr>
      <w:r w:rsidDel="00000000" w:rsidR="00000000" w:rsidRPr="00000000">
        <w:rPr>
          <w:sz w:val="28"/>
          <w:szCs w:val="28"/>
          <w:rtl w:val="0"/>
        </w:rPr>
        <w:t xml:space="preserve">Vient ensuite le fichier </w:t>
      </w:r>
      <w:r w:rsidDel="00000000" w:rsidR="00000000" w:rsidRPr="00000000">
        <w:rPr>
          <w:b w:val="1"/>
          <w:i w:val="1"/>
          <w:color w:val="1155cc"/>
          <w:sz w:val="28"/>
          <w:szCs w:val="28"/>
          <w:rtl w:val="0"/>
        </w:rPr>
        <w:t xml:space="preserve">ChatUser.java</w:t>
      </w:r>
      <w:r w:rsidDel="00000000" w:rsidR="00000000" w:rsidRPr="00000000">
        <w:rPr>
          <w:sz w:val="28"/>
          <w:szCs w:val="28"/>
          <w:rtl w:val="0"/>
        </w:rPr>
        <w:t xml:space="preserve"> avec l’interface </w:t>
      </w:r>
      <w:r w:rsidDel="00000000" w:rsidR="00000000" w:rsidRPr="00000000">
        <w:rPr>
          <w:b w:val="1"/>
          <w:i w:val="1"/>
          <w:sz w:val="28"/>
          <w:szCs w:val="28"/>
          <w:rtl w:val="0"/>
        </w:rPr>
        <w:t xml:space="preserve">ChatUser </w:t>
      </w:r>
      <w:r w:rsidDel="00000000" w:rsidR="00000000" w:rsidRPr="00000000">
        <w:rPr>
          <w:sz w:val="28"/>
          <w:szCs w:val="28"/>
          <w:rtl w:val="0"/>
        </w:rPr>
        <w:t xml:space="preserve">contenant les signatures de méthodes suivantes :</w:t>
      </w:r>
    </w:p>
    <w:p w:rsidR="00000000" w:rsidDel="00000000" w:rsidP="00000000" w:rsidRDefault="00000000" w:rsidRPr="00000000" w14:paraId="00000017">
      <w:pPr>
        <w:spacing w:after="240" w:before="240" w:lineRule="auto"/>
        <w:ind w:left="0" w:firstLine="0"/>
        <w:jc w:val="center"/>
        <w:rPr>
          <w:sz w:val="28"/>
          <w:szCs w:val="28"/>
        </w:rPr>
      </w:pPr>
      <w:r w:rsidDel="00000000" w:rsidR="00000000" w:rsidRPr="00000000">
        <w:rPr>
          <w:sz w:val="28"/>
          <w:szCs w:val="28"/>
        </w:rPr>
        <w:drawing>
          <wp:inline distB="114300" distT="114300" distL="114300" distR="114300">
            <wp:extent cx="5731200" cy="30734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spacing w:after="0" w:afterAutospacing="0" w:before="240" w:lineRule="auto"/>
        <w:ind w:left="720" w:hanging="360"/>
        <w:jc w:val="both"/>
        <w:rPr>
          <w:b w:val="1"/>
          <w:i w:val="1"/>
          <w:sz w:val="28"/>
          <w:szCs w:val="28"/>
        </w:rPr>
      </w:pPr>
      <w:r w:rsidDel="00000000" w:rsidR="00000000" w:rsidRPr="00000000">
        <w:rPr>
          <w:b w:val="1"/>
          <w:i w:val="1"/>
          <w:sz w:val="28"/>
          <w:szCs w:val="28"/>
          <w:rtl w:val="0"/>
        </w:rPr>
        <w:t xml:space="preserve">getPseudo </w:t>
      </w:r>
      <w:r w:rsidDel="00000000" w:rsidR="00000000" w:rsidRPr="00000000">
        <w:rPr>
          <w:sz w:val="28"/>
          <w:szCs w:val="28"/>
          <w:rtl w:val="0"/>
        </w:rPr>
        <w:t xml:space="preserve">: retournant une chaîne de caractères contenant le pseudo de l’utilisateur appelant.</w:t>
      </w:r>
    </w:p>
    <w:p w:rsidR="00000000" w:rsidDel="00000000" w:rsidP="00000000" w:rsidRDefault="00000000" w:rsidRPr="00000000" w14:paraId="00000019">
      <w:pPr>
        <w:numPr>
          <w:ilvl w:val="0"/>
          <w:numId w:val="2"/>
        </w:numPr>
        <w:spacing w:after="240" w:before="0" w:beforeAutospacing="0" w:lineRule="auto"/>
        <w:ind w:left="720" w:hanging="360"/>
        <w:jc w:val="both"/>
        <w:rPr>
          <w:b w:val="1"/>
          <w:i w:val="1"/>
          <w:sz w:val="28"/>
          <w:szCs w:val="28"/>
        </w:rPr>
      </w:pPr>
      <w:r w:rsidDel="00000000" w:rsidR="00000000" w:rsidRPr="00000000">
        <w:rPr>
          <w:b w:val="1"/>
          <w:i w:val="1"/>
          <w:sz w:val="28"/>
          <w:szCs w:val="28"/>
          <w:rtl w:val="0"/>
        </w:rPr>
        <w:t xml:space="preserve">displayMessage </w:t>
      </w:r>
      <w:r w:rsidDel="00000000" w:rsidR="00000000" w:rsidRPr="00000000">
        <w:rPr>
          <w:sz w:val="28"/>
          <w:szCs w:val="28"/>
          <w:rtl w:val="0"/>
        </w:rPr>
        <w:t xml:space="preserve">: recevant en paramètre un message transmis d’un autre utilisateur par l’intermédiaire du serveur, afin de l’afficher à l’écran.</w:t>
      </w:r>
    </w:p>
    <w:p w:rsidR="00000000" w:rsidDel="00000000" w:rsidP="00000000" w:rsidRDefault="00000000" w:rsidRPr="00000000" w14:paraId="0000001A">
      <w:pPr>
        <w:spacing w:after="240" w:before="240" w:lineRule="auto"/>
        <w:jc w:val="both"/>
        <w:rPr>
          <w:sz w:val="28"/>
          <w:szCs w:val="28"/>
        </w:rPr>
      </w:pPr>
      <w:r w:rsidDel="00000000" w:rsidR="00000000" w:rsidRPr="00000000">
        <w:rPr>
          <w:sz w:val="28"/>
          <w:szCs w:val="28"/>
          <w:rtl w:val="0"/>
        </w:rPr>
        <w:t xml:space="preserve">Elles sont définies dans le fichier </w:t>
      </w:r>
      <w:r w:rsidDel="00000000" w:rsidR="00000000" w:rsidRPr="00000000">
        <w:rPr>
          <w:b w:val="1"/>
          <w:i w:val="1"/>
          <w:color w:val="1155cc"/>
          <w:sz w:val="28"/>
          <w:szCs w:val="28"/>
          <w:rtl w:val="0"/>
        </w:rPr>
        <w:t xml:space="preserve">User.java</w:t>
      </w:r>
      <w:r w:rsidDel="00000000" w:rsidR="00000000" w:rsidRPr="00000000">
        <w:rPr>
          <w:sz w:val="28"/>
          <w:szCs w:val="28"/>
          <w:rtl w:val="0"/>
        </w:rPr>
        <w:t xml:space="preserve"> contenant la classe </w:t>
      </w:r>
      <w:r w:rsidDel="00000000" w:rsidR="00000000" w:rsidRPr="00000000">
        <w:rPr>
          <w:b w:val="1"/>
          <w:i w:val="1"/>
          <w:sz w:val="28"/>
          <w:szCs w:val="28"/>
          <w:rtl w:val="0"/>
        </w:rPr>
        <w:t xml:space="preserve">User </w:t>
      </w:r>
      <w:r w:rsidDel="00000000" w:rsidR="00000000" w:rsidRPr="00000000">
        <w:rPr>
          <w:sz w:val="28"/>
          <w:szCs w:val="28"/>
          <w:rtl w:val="0"/>
        </w:rPr>
        <w:t xml:space="preserve">implémentant </w:t>
      </w:r>
      <w:r w:rsidDel="00000000" w:rsidR="00000000" w:rsidRPr="00000000">
        <w:rPr>
          <w:b w:val="1"/>
          <w:i w:val="1"/>
          <w:sz w:val="28"/>
          <w:szCs w:val="28"/>
          <w:rtl w:val="0"/>
        </w:rPr>
        <w:t xml:space="preserve">ChatUser </w:t>
      </w:r>
      <w:r w:rsidDel="00000000" w:rsidR="00000000" w:rsidRPr="00000000">
        <w:rPr>
          <w:sz w:val="28"/>
          <w:szCs w:val="28"/>
          <w:rtl w:val="0"/>
        </w:rPr>
        <w:t xml:space="preserve">et </w:t>
      </w:r>
      <w:r w:rsidDel="00000000" w:rsidR="00000000" w:rsidRPr="00000000">
        <w:rPr>
          <w:b w:val="1"/>
          <w:i w:val="1"/>
          <w:sz w:val="28"/>
          <w:szCs w:val="28"/>
          <w:rtl w:val="0"/>
        </w:rPr>
        <w:t xml:space="preserve">Runnable</w:t>
      </w:r>
      <w:r w:rsidDel="00000000" w:rsidR="00000000" w:rsidRPr="00000000">
        <w:rPr>
          <w:sz w:val="28"/>
          <w:szCs w:val="28"/>
          <w:rtl w:val="0"/>
        </w:rPr>
        <w:t xml:space="preserve">. Ce dernier est dans le but de pouvoir définir la méthode </w:t>
      </w:r>
      <w:r w:rsidDel="00000000" w:rsidR="00000000" w:rsidRPr="00000000">
        <w:rPr>
          <w:b w:val="1"/>
          <w:i w:val="1"/>
          <w:sz w:val="28"/>
          <w:szCs w:val="28"/>
          <w:rtl w:val="0"/>
        </w:rPr>
        <w:t xml:space="preserve">public void run()</w:t>
      </w:r>
      <w:r w:rsidDel="00000000" w:rsidR="00000000" w:rsidRPr="00000000">
        <w:rPr>
          <w:sz w:val="28"/>
          <w:szCs w:val="28"/>
          <w:rtl w:val="0"/>
        </w:rPr>
        <w:t xml:space="preserve"> qui permettra de décrire les actions d’un thread (lecture et diffusion du message de l’utilisateur dans notre cas) qui sera lancé par la méthode </w:t>
      </w:r>
      <w:r w:rsidDel="00000000" w:rsidR="00000000" w:rsidRPr="00000000">
        <w:rPr>
          <w:b w:val="1"/>
          <w:i w:val="1"/>
          <w:sz w:val="28"/>
          <w:szCs w:val="28"/>
          <w:rtl w:val="0"/>
        </w:rPr>
        <w:t xml:space="preserve">start()</w:t>
      </w:r>
      <w:r w:rsidDel="00000000" w:rsidR="00000000" w:rsidRPr="00000000">
        <w:rPr>
          <w:sz w:val="28"/>
          <w:szCs w:val="28"/>
          <w:rtl w:val="0"/>
        </w:rPr>
        <w:t xml:space="preserve"> au niveau de notre </w:t>
      </w:r>
      <w:r w:rsidDel="00000000" w:rsidR="00000000" w:rsidRPr="00000000">
        <w:rPr>
          <w:b w:val="1"/>
          <w:i w:val="1"/>
          <w:sz w:val="28"/>
          <w:szCs w:val="28"/>
          <w:rtl w:val="0"/>
        </w:rPr>
        <w:t xml:space="preserve">main()</w:t>
      </w:r>
      <w:r w:rsidDel="00000000" w:rsidR="00000000" w:rsidRPr="00000000">
        <w:rPr>
          <w:sz w:val="28"/>
          <w:szCs w:val="28"/>
          <w:rtl w:val="0"/>
        </w:rPr>
        <w:t xml:space="preserve">.</w:t>
      </w:r>
    </w:p>
    <w:p w:rsidR="00000000" w:rsidDel="00000000" w:rsidP="00000000" w:rsidRDefault="00000000" w:rsidRPr="00000000" w14:paraId="0000001B">
      <w:pPr>
        <w:spacing w:after="240" w:before="240" w:lineRule="auto"/>
        <w:jc w:val="center"/>
        <w:rPr>
          <w:sz w:val="28"/>
          <w:szCs w:val="28"/>
        </w:rPr>
      </w:pPr>
      <w:r w:rsidDel="00000000" w:rsidR="00000000" w:rsidRPr="00000000">
        <w:rPr>
          <w:sz w:val="28"/>
          <w:szCs w:val="28"/>
        </w:rPr>
        <w:drawing>
          <wp:inline distB="114300" distT="114300" distL="114300" distR="114300">
            <wp:extent cx="5731200" cy="3492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cente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114300</wp:posOffset>
            </wp:positionV>
            <wp:extent cx="5221125" cy="32115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21125" cy="3211588"/>
                    </a:xfrm>
                    <a:prstGeom prst="rect"/>
                    <a:ln/>
                  </pic:spPr>
                </pic:pic>
              </a:graphicData>
            </a:graphic>
          </wp:anchor>
        </w:drawing>
      </w:r>
    </w:p>
    <w:p w:rsidR="00000000" w:rsidDel="00000000" w:rsidP="00000000" w:rsidRDefault="00000000" w:rsidRPr="00000000" w14:paraId="0000001D">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1E">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1F">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20">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21">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22">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23">
      <w:pPr>
        <w:spacing w:after="240" w:before="240" w:lineRule="auto"/>
        <w:jc w:val="center"/>
        <w:rPr>
          <w:sz w:val="28"/>
          <w:szCs w:val="28"/>
        </w:rPr>
      </w:pPr>
      <w:r w:rsidDel="00000000" w:rsidR="00000000" w:rsidRPr="00000000">
        <w:rPr>
          <w:sz w:val="28"/>
          <w:szCs w:val="28"/>
        </w:rPr>
        <w:drawing>
          <wp:inline distB="114300" distT="114300" distL="114300" distR="114300">
            <wp:extent cx="5731200" cy="67056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jc w:val="both"/>
        <w:rPr>
          <w:sz w:val="28"/>
          <w:szCs w:val="28"/>
        </w:rPr>
      </w:pPr>
      <w:r w:rsidDel="00000000" w:rsidR="00000000" w:rsidRPr="00000000">
        <w:rPr>
          <w:sz w:val="28"/>
          <w:szCs w:val="28"/>
          <w:rtl w:val="0"/>
        </w:rPr>
        <w:t xml:space="preserve">Le processus de lancement se fera de la façon suivante :</w:t>
      </w:r>
    </w:p>
    <w:p w:rsidR="00000000" w:rsidDel="00000000" w:rsidP="00000000" w:rsidRDefault="00000000" w:rsidRPr="00000000" w14:paraId="00000025">
      <w:pPr>
        <w:numPr>
          <w:ilvl w:val="0"/>
          <w:numId w:val="4"/>
        </w:numPr>
        <w:spacing w:after="240" w:before="240" w:lineRule="auto"/>
        <w:ind w:left="720" w:hanging="360"/>
        <w:jc w:val="both"/>
        <w:rPr>
          <w:sz w:val="28"/>
          <w:szCs w:val="28"/>
          <w:u w:val="none"/>
        </w:rPr>
      </w:pPr>
      <w:r w:rsidDel="00000000" w:rsidR="00000000" w:rsidRPr="00000000">
        <w:rPr>
          <w:sz w:val="28"/>
          <w:szCs w:val="28"/>
          <w:rtl w:val="0"/>
        </w:rPr>
        <w:t xml:space="preserve">Compilation des fichiers </w:t>
      </w:r>
      <w:r w:rsidDel="00000000" w:rsidR="00000000" w:rsidRPr="00000000">
        <w:rPr>
          <w:b w:val="1"/>
          <w:i w:val="1"/>
          <w:sz w:val="28"/>
          <w:szCs w:val="28"/>
          <w:rtl w:val="0"/>
        </w:rPr>
        <w:t xml:space="preserve">*.java</w:t>
      </w:r>
      <w:r w:rsidDel="00000000" w:rsidR="00000000" w:rsidRPr="00000000">
        <w:rPr>
          <w:sz w:val="28"/>
          <w:szCs w:val="28"/>
          <w:rtl w:val="0"/>
        </w:rPr>
        <w:t xml:space="preserve"> avec la commande : </w:t>
      </w:r>
    </w:p>
    <w:p w:rsidR="00000000" w:rsidDel="00000000" w:rsidP="00000000" w:rsidRDefault="00000000" w:rsidRPr="00000000" w14:paraId="00000026">
      <w:pPr>
        <w:spacing w:after="240" w:before="240" w:lineRule="auto"/>
        <w:ind w:left="0" w:firstLine="0"/>
        <w:jc w:val="center"/>
        <w:rPr>
          <w:b w:val="1"/>
          <w:i w:val="1"/>
          <w:color w:val="1c4587"/>
          <w:sz w:val="26"/>
          <w:szCs w:val="26"/>
        </w:rPr>
      </w:pPr>
      <w:r w:rsidDel="00000000" w:rsidR="00000000" w:rsidRPr="00000000">
        <w:rPr>
          <w:b w:val="1"/>
          <w:i w:val="1"/>
          <w:color w:val="1c4587"/>
          <w:sz w:val="26"/>
          <w:szCs w:val="26"/>
          <w:rtl w:val="0"/>
        </w:rPr>
        <w:t xml:space="preserve">javac -d classDir ChatUser.java ChatRoom.java Server.java User.java</w:t>
      </w:r>
    </w:p>
    <w:p w:rsidR="00000000" w:rsidDel="00000000" w:rsidP="00000000" w:rsidRDefault="00000000" w:rsidRPr="00000000" w14:paraId="00000027">
      <w:pPr>
        <w:numPr>
          <w:ilvl w:val="0"/>
          <w:numId w:val="3"/>
        </w:numPr>
        <w:spacing w:after="240" w:before="240" w:lineRule="auto"/>
        <w:ind w:left="720" w:hanging="360"/>
        <w:jc w:val="both"/>
        <w:rPr>
          <w:sz w:val="26"/>
          <w:szCs w:val="26"/>
          <w:u w:val="none"/>
        </w:rPr>
      </w:pPr>
      <w:r w:rsidDel="00000000" w:rsidR="00000000" w:rsidRPr="00000000">
        <w:rPr>
          <w:sz w:val="26"/>
          <w:szCs w:val="26"/>
          <w:rtl w:val="0"/>
        </w:rPr>
        <w:t xml:space="preserve">Lancement du registre RMI :</w:t>
      </w:r>
    </w:p>
    <w:p w:rsidR="00000000" w:rsidDel="00000000" w:rsidP="00000000" w:rsidRDefault="00000000" w:rsidRPr="00000000" w14:paraId="00000028">
      <w:pPr>
        <w:spacing w:after="240" w:before="240" w:lineRule="auto"/>
        <w:jc w:val="center"/>
        <w:rPr>
          <w:sz w:val="26"/>
          <w:szCs w:val="26"/>
        </w:rPr>
      </w:pPr>
      <w:r w:rsidDel="00000000" w:rsidR="00000000" w:rsidRPr="00000000">
        <w:rPr>
          <w:b w:val="1"/>
          <w:i w:val="1"/>
          <w:color w:val="1c4587"/>
          <w:sz w:val="26"/>
          <w:szCs w:val="26"/>
          <w:rtl w:val="0"/>
        </w:rPr>
        <w:t xml:space="preserve">start rmiregistry</w:t>
      </w:r>
      <w:r w:rsidDel="00000000" w:rsidR="00000000" w:rsidRPr="00000000">
        <w:rPr>
          <w:rtl w:val="0"/>
        </w:rPr>
      </w:r>
    </w:p>
    <w:p w:rsidR="00000000" w:rsidDel="00000000" w:rsidP="00000000" w:rsidRDefault="00000000" w:rsidRPr="00000000" w14:paraId="00000029">
      <w:pPr>
        <w:numPr>
          <w:ilvl w:val="0"/>
          <w:numId w:val="3"/>
        </w:numPr>
        <w:spacing w:after="240" w:before="240" w:lineRule="auto"/>
        <w:ind w:left="720" w:hanging="360"/>
        <w:jc w:val="both"/>
        <w:rPr>
          <w:sz w:val="26"/>
          <w:szCs w:val="26"/>
          <w:u w:val="none"/>
        </w:rPr>
      </w:pPr>
      <w:r w:rsidDel="00000000" w:rsidR="00000000" w:rsidRPr="00000000">
        <w:rPr>
          <w:sz w:val="26"/>
          <w:szCs w:val="26"/>
          <w:rtl w:val="0"/>
        </w:rPr>
        <w:t xml:space="preserve">Lancement du serveur (Server) en n’oubliant pas d’inclure le fichier d’autorisation security.policy :</w:t>
      </w:r>
    </w:p>
    <w:p w:rsidR="00000000" w:rsidDel="00000000" w:rsidP="00000000" w:rsidRDefault="00000000" w:rsidRPr="00000000" w14:paraId="0000002A">
      <w:pPr>
        <w:spacing w:after="240" w:before="240" w:lineRule="auto"/>
        <w:jc w:val="center"/>
        <w:rPr>
          <w:b w:val="1"/>
          <w:i w:val="1"/>
          <w:color w:val="1c4587"/>
          <w:sz w:val="26"/>
          <w:szCs w:val="26"/>
        </w:rPr>
      </w:pPr>
      <w:r w:rsidDel="00000000" w:rsidR="00000000" w:rsidRPr="00000000">
        <w:rPr>
          <w:b w:val="1"/>
          <w:i w:val="1"/>
          <w:color w:val="1c4587"/>
          <w:sz w:val="26"/>
          <w:szCs w:val="26"/>
          <w:rtl w:val="0"/>
        </w:rPr>
        <w:t xml:space="preserve">java -classpath classDir -Djava.security.policy=security.policy -Djava.rmi.codebase=file:classDir/ Server</w:t>
      </w:r>
    </w:p>
    <w:p w:rsidR="00000000" w:rsidDel="00000000" w:rsidP="00000000" w:rsidRDefault="00000000" w:rsidRPr="00000000" w14:paraId="0000002B">
      <w:pPr>
        <w:jc w:val="center"/>
        <w:rPr>
          <w:sz w:val="26"/>
          <w:szCs w:val="26"/>
        </w:rPr>
      </w:pPr>
      <w:r w:rsidDel="00000000" w:rsidR="00000000" w:rsidRPr="00000000">
        <w:rPr>
          <w:sz w:val="26"/>
          <w:szCs w:val="26"/>
        </w:rPr>
        <w:drawing>
          <wp:inline distB="114300" distT="114300" distL="114300" distR="114300">
            <wp:extent cx="5731200" cy="939800"/>
            <wp:effectExtent b="0" l="0" r="0" t="0"/>
            <wp:docPr id="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sz w:val="26"/>
          <w:szCs w:val="26"/>
        </w:rPr>
      </w:pPr>
      <w:r w:rsidDel="00000000" w:rsidR="00000000" w:rsidRPr="00000000">
        <w:rPr>
          <w:sz w:val="26"/>
          <w:szCs w:val="26"/>
        </w:rPr>
        <w:drawing>
          <wp:inline distB="114300" distT="114300" distL="114300" distR="114300">
            <wp:extent cx="5731200" cy="3225800"/>
            <wp:effectExtent b="0" l="0" r="0" t="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6"/>
          <w:szCs w:val="26"/>
        </w:rPr>
      </w:pPr>
      <w:r w:rsidDel="00000000" w:rsidR="00000000" w:rsidRPr="00000000">
        <w:rPr>
          <w:rtl w:val="0"/>
        </w:rPr>
      </w:r>
    </w:p>
    <w:p w:rsidR="00000000" w:rsidDel="00000000" w:rsidP="00000000" w:rsidRDefault="00000000" w:rsidRPr="00000000" w14:paraId="0000002E">
      <w:pPr>
        <w:jc w:val="center"/>
        <w:rPr>
          <w:sz w:val="26"/>
          <w:szCs w:val="26"/>
        </w:rPr>
      </w:pPr>
      <w:r w:rsidDel="00000000" w:rsidR="00000000" w:rsidRPr="00000000">
        <w:rPr>
          <w:rtl w:val="0"/>
        </w:rPr>
      </w:r>
    </w:p>
    <w:p w:rsidR="00000000" w:rsidDel="00000000" w:rsidP="00000000" w:rsidRDefault="00000000" w:rsidRPr="00000000" w14:paraId="0000002F">
      <w:pPr>
        <w:numPr>
          <w:ilvl w:val="0"/>
          <w:numId w:val="5"/>
        </w:numPr>
        <w:ind w:left="720" w:hanging="360"/>
        <w:jc w:val="both"/>
        <w:rPr>
          <w:sz w:val="26"/>
          <w:szCs w:val="26"/>
          <w:u w:val="none"/>
        </w:rPr>
      </w:pPr>
      <w:r w:rsidDel="00000000" w:rsidR="00000000" w:rsidRPr="00000000">
        <w:rPr>
          <w:sz w:val="26"/>
          <w:szCs w:val="26"/>
          <w:rtl w:val="0"/>
        </w:rPr>
        <w:t xml:space="preserve">Lancement des clients (dans notre cas, nous avons 4 utilisateurs dans le chatroom) :</w:t>
      </w:r>
    </w:p>
    <w:p w:rsidR="00000000" w:rsidDel="00000000" w:rsidP="00000000" w:rsidRDefault="00000000" w:rsidRPr="00000000" w14:paraId="00000030">
      <w:pPr>
        <w:jc w:val="both"/>
        <w:rPr>
          <w:sz w:val="26"/>
          <w:szCs w:val="26"/>
        </w:rPr>
      </w:pPr>
      <w:r w:rsidDel="00000000" w:rsidR="00000000" w:rsidRPr="00000000">
        <w:rPr>
          <w:sz w:val="26"/>
          <w:szCs w:val="26"/>
        </w:rPr>
        <w:drawing>
          <wp:inline distB="114300" distT="114300" distL="114300" distR="114300">
            <wp:extent cx="5731200" cy="3225800"/>
            <wp:effectExtent b="0" l="0" r="0" t="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sz w:val="26"/>
          <w:szCs w:val="26"/>
        </w:rPr>
      </w:pPr>
      <w:r w:rsidDel="00000000" w:rsidR="00000000" w:rsidRPr="00000000">
        <w:rPr>
          <w:rtl w:val="0"/>
        </w:rPr>
      </w:r>
    </w:p>
    <w:p w:rsidR="00000000" w:rsidDel="00000000" w:rsidP="00000000" w:rsidRDefault="00000000" w:rsidRPr="00000000" w14:paraId="00000032">
      <w:pPr>
        <w:spacing w:after="240" w:before="240" w:lineRule="auto"/>
        <w:ind w:left="720" w:firstLine="0"/>
        <w:jc w:val="both"/>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jpg"/><Relationship Id="rId14"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