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EndPr>
        <w:rPr>
          <w:rFonts w:eastAsiaTheme="minorEastAsia"/>
        </w:rPr>
      </w:sdtEndPr>
      <w:sdtContent>
        <w:p w:rsidR="00287DA5" w:rsidRDefault="00287DA5">
          <w:pPr>
            <w:pStyle w:val="TOCHeading"/>
          </w:pPr>
          <w:r>
            <w:t>Contents</w:t>
          </w:r>
        </w:p>
        <w:p w:rsidR="00306DF6" w:rsidRDefault="0042351F">
          <w:pPr>
            <w:pStyle w:val="TOC1"/>
            <w:tabs>
              <w:tab w:val="right" w:leader="dot" w:pos="14390"/>
            </w:tabs>
            <w:rPr>
              <w:noProof/>
              <w:lang w:eastAsia="ko-KR" w:bidi="he-IL"/>
            </w:rPr>
          </w:pPr>
          <w:r>
            <w:fldChar w:fldCharType="begin"/>
          </w:r>
          <w:r w:rsidR="00287DA5">
            <w:instrText xml:space="preserve"> TOC \o "1-3" \h \z \u </w:instrText>
          </w:r>
          <w:r>
            <w:fldChar w:fldCharType="separate"/>
          </w:r>
          <w:hyperlink w:anchor="_Toc434091930" w:history="1">
            <w:r w:rsidR="00306DF6" w:rsidRPr="00161BF5">
              <w:rPr>
                <w:rStyle w:val="Hyperlink"/>
                <w:noProof/>
              </w:rPr>
              <w:t>Introduction</w:t>
            </w:r>
            <w:r w:rsidR="00306DF6">
              <w:rPr>
                <w:noProof/>
                <w:webHidden/>
              </w:rPr>
              <w:tab/>
            </w:r>
            <w:r>
              <w:rPr>
                <w:noProof/>
                <w:webHidden/>
              </w:rPr>
              <w:fldChar w:fldCharType="begin"/>
            </w:r>
            <w:r w:rsidR="00306DF6">
              <w:rPr>
                <w:noProof/>
                <w:webHidden/>
              </w:rPr>
              <w:instrText xml:space="preserve"> PAGEREF _Toc434091930 \h </w:instrText>
            </w:r>
            <w:r>
              <w:rPr>
                <w:noProof/>
                <w:webHidden/>
              </w:rPr>
            </w:r>
            <w:r>
              <w:rPr>
                <w:noProof/>
                <w:webHidden/>
              </w:rPr>
              <w:fldChar w:fldCharType="separate"/>
            </w:r>
            <w:r w:rsidR="00306DF6">
              <w:rPr>
                <w:noProof/>
                <w:webHidden/>
              </w:rPr>
              <w:t>4</w:t>
            </w:r>
            <w:r>
              <w:rPr>
                <w:noProof/>
                <w:webHidden/>
              </w:rPr>
              <w:fldChar w:fldCharType="end"/>
            </w:r>
          </w:hyperlink>
        </w:p>
        <w:p w:rsidR="00306DF6" w:rsidRDefault="0042351F">
          <w:pPr>
            <w:pStyle w:val="TOC1"/>
            <w:tabs>
              <w:tab w:val="right" w:leader="dot" w:pos="14390"/>
            </w:tabs>
            <w:rPr>
              <w:noProof/>
              <w:lang w:eastAsia="ko-KR" w:bidi="he-IL"/>
            </w:rPr>
          </w:pPr>
          <w:hyperlink w:anchor="_Toc434091931" w:history="1">
            <w:r w:rsidR="00306DF6" w:rsidRPr="00161BF5">
              <w:rPr>
                <w:rStyle w:val="Hyperlink"/>
                <w:noProof/>
              </w:rPr>
              <w:t>Abstraction of Interaction with Software Application – The jDDT Approach</w:t>
            </w:r>
            <w:r w:rsidR="00306DF6">
              <w:rPr>
                <w:noProof/>
                <w:webHidden/>
              </w:rPr>
              <w:tab/>
            </w:r>
            <w:r>
              <w:rPr>
                <w:noProof/>
                <w:webHidden/>
              </w:rPr>
              <w:fldChar w:fldCharType="begin"/>
            </w:r>
            <w:r w:rsidR="00306DF6">
              <w:rPr>
                <w:noProof/>
                <w:webHidden/>
              </w:rPr>
              <w:instrText xml:space="preserve"> PAGEREF _Toc434091931 \h </w:instrText>
            </w:r>
            <w:r>
              <w:rPr>
                <w:noProof/>
                <w:webHidden/>
              </w:rPr>
            </w:r>
            <w:r>
              <w:rPr>
                <w:noProof/>
                <w:webHidden/>
              </w:rPr>
              <w:fldChar w:fldCharType="separate"/>
            </w:r>
            <w:r w:rsidR="00306DF6">
              <w:rPr>
                <w:noProof/>
                <w:webHidden/>
              </w:rPr>
              <w:t>6</w:t>
            </w:r>
            <w:r>
              <w:rPr>
                <w:noProof/>
                <w:webHidden/>
              </w:rPr>
              <w:fldChar w:fldCharType="end"/>
            </w:r>
          </w:hyperlink>
        </w:p>
        <w:p w:rsidR="00306DF6" w:rsidRDefault="0042351F">
          <w:pPr>
            <w:pStyle w:val="TOC2"/>
            <w:tabs>
              <w:tab w:val="right" w:leader="dot" w:pos="14390"/>
            </w:tabs>
            <w:rPr>
              <w:noProof/>
              <w:lang w:eastAsia="ko-KR" w:bidi="he-IL"/>
            </w:rPr>
          </w:pPr>
          <w:hyperlink w:anchor="_Toc434091932" w:history="1">
            <w:r w:rsidR="00306DF6" w:rsidRPr="00161BF5">
              <w:rPr>
                <w:rStyle w:val="Hyperlink"/>
                <w:noProof/>
              </w:rPr>
              <w:t>ID</w:t>
            </w:r>
            <w:r w:rsidR="00306DF6">
              <w:rPr>
                <w:noProof/>
                <w:webHidden/>
              </w:rPr>
              <w:tab/>
            </w:r>
            <w:r>
              <w:rPr>
                <w:noProof/>
                <w:webHidden/>
              </w:rPr>
              <w:fldChar w:fldCharType="begin"/>
            </w:r>
            <w:r w:rsidR="00306DF6">
              <w:rPr>
                <w:noProof/>
                <w:webHidden/>
              </w:rPr>
              <w:instrText xml:space="preserve"> PAGEREF _Toc434091932 \h </w:instrText>
            </w:r>
            <w:r>
              <w:rPr>
                <w:noProof/>
                <w:webHidden/>
              </w:rPr>
            </w:r>
            <w:r>
              <w:rPr>
                <w:noProof/>
                <w:webHidden/>
              </w:rPr>
              <w:fldChar w:fldCharType="separate"/>
            </w:r>
            <w:r w:rsidR="00306DF6">
              <w:rPr>
                <w:noProof/>
                <w:webHidden/>
              </w:rPr>
              <w:t>6</w:t>
            </w:r>
            <w:r>
              <w:rPr>
                <w:noProof/>
                <w:webHidden/>
              </w:rPr>
              <w:fldChar w:fldCharType="end"/>
            </w:r>
          </w:hyperlink>
        </w:p>
        <w:p w:rsidR="00306DF6" w:rsidRDefault="0042351F">
          <w:pPr>
            <w:pStyle w:val="TOC2"/>
            <w:tabs>
              <w:tab w:val="right" w:leader="dot" w:pos="14390"/>
            </w:tabs>
            <w:rPr>
              <w:noProof/>
              <w:lang w:eastAsia="ko-KR" w:bidi="he-IL"/>
            </w:rPr>
          </w:pPr>
          <w:hyperlink w:anchor="_Toc434091933" w:history="1">
            <w:r w:rsidR="00306DF6" w:rsidRPr="00161BF5">
              <w:rPr>
                <w:rStyle w:val="Hyperlink"/>
                <w:noProof/>
              </w:rPr>
              <w:t>Action</w:t>
            </w:r>
            <w:r w:rsidR="00306DF6">
              <w:rPr>
                <w:noProof/>
                <w:webHidden/>
              </w:rPr>
              <w:tab/>
            </w:r>
            <w:r>
              <w:rPr>
                <w:noProof/>
                <w:webHidden/>
              </w:rPr>
              <w:fldChar w:fldCharType="begin"/>
            </w:r>
            <w:r w:rsidR="00306DF6">
              <w:rPr>
                <w:noProof/>
                <w:webHidden/>
              </w:rPr>
              <w:instrText xml:space="preserve"> PAGEREF _Toc434091933 \h </w:instrText>
            </w:r>
            <w:r>
              <w:rPr>
                <w:noProof/>
                <w:webHidden/>
              </w:rPr>
            </w:r>
            <w:r>
              <w:rPr>
                <w:noProof/>
                <w:webHidden/>
              </w:rPr>
              <w:fldChar w:fldCharType="separate"/>
            </w:r>
            <w:r w:rsidR="00306DF6">
              <w:rPr>
                <w:noProof/>
                <w:webHidden/>
              </w:rPr>
              <w:t>7</w:t>
            </w:r>
            <w:r>
              <w:rPr>
                <w:noProof/>
                <w:webHidden/>
              </w:rPr>
              <w:fldChar w:fldCharType="end"/>
            </w:r>
          </w:hyperlink>
        </w:p>
        <w:p w:rsidR="00306DF6" w:rsidRDefault="0042351F">
          <w:pPr>
            <w:pStyle w:val="TOC2"/>
            <w:tabs>
              <w:tab w:val="right" w:leader="dot" w:pos="14390"/>
            </w:tabs>
            <w:rPr>
              <w:noProof/>
              <w:lang w:eastAsia="ko-KR" w:bidi="he-IL"/>
            </w:rPr>
          </w:pPr>
          <w:hyperlink w:anchor="_Toc434091934" w:history="1">
            <w:r w:rsidR="00306DF6" w:rsidRPr="00161BF5">
              <w:rPr>
                <w:rStyle w:val="Hyperlink"/>
                <w:noProof/>
              </w:rPr>
              <w:t>LocType</w:t>
            </w:r>
            <w:r w:rsidR="00306DF6">
              <w:rPr>
                <w:noProof/>
                <w:webHidden/>
              </w:rPr>
              <w:tab/>
            </w:r>
            <w:r>
              <w:rPr>
                <w:noProof/>
                <w:webHidden/>
              </w:rPr>
              <w:fldChar w:fldCharType="begin"/>
            </w:r>
            <w:r w:rsidR="00306DF6">
              <w:rPr>
                <w:noProof/>
                <w:webHidden/>
              </w:rPr>
              <w:instrText xml:space="preserve"> PAGEREF _Toc434091934 \h </w:instrText>
            </w:r>
            <w:r>
              <w:rPr>
                <w:noProof/>
                <w:webHidden/>
              </w:rPr>
            </w:r>
            <w:r>
              <w:rPr>
                <w:noProof/>
                <w:webHidden/>
              </w:rPr>
              <w:fldChar w:fldCharType="separate"/>
            </w:r>
            <w:r w:rsidR="00306DF6">
              <w:rPr>
                <w:noProof/>
                <w:webHidden/>
              </w:rPr>
              <w:t>7</w:t>
            </w:r>
            <w:r>
              <w:rPr>
                <w:noProof/>
                <w:webHidden/>
              </w:rPr>
              <w:fldChar w:fldCharType="end"/>
            </w:r>
          </w:hyperlink>
        </w:p>
        <w:p w:rsidR="00306DF6" w:rsidRDefault="0042351F">
          <w:pPr>
            <w:pStyle w:val="TOC2"/>
            <w:tabs>
              <w:tab w:val="right" w:leader="dot" w:pos="14390"/>
            </w:tabs>
            <w:rPr>
              <w:noProof/>
              <w:lang w:eastAsia="ko-KR" w:bidi="he-IL"/>
            </w:rPr>
          </w:pPr>
          <w:hyperlink w:anchor="_Toc434091935" w:history="1">
            <w:r w:rsidR="00306DF6" w:rsidRPr="00161BF5">
              <w:rPr>
                <w:rStyle w:val="Hyperlink"/>
                <w:noProof/>
              </w:rPr>
              <w:t>LocSpecs</w:t>
            </w:r>
            <w:r w:rsidR="00306DF6">
              <w:rPr>
                <w:noProof/>
                <w:webHidden/>
              </w:rPr>
              <w:tab/>
            </w:r>
            <w:r>
              <w:rPr>
                <w:noProof/>
                <w:webHidden/>
              </w:rPr>
              <w:fldChar w:fldCharType="begin"/>
            </w:r>
            <w:r w:rsidR="00306DF6">
              <w:rPr>
                <w:noProof/>
                <w:webHidden/>
              </w:rPr>
              <w:instrText xml:space="preserve"> PAGEREF _Toc434091935 \h </w:instrText>
            </w:r>
            <w:r>
              <w:rPr>
                <w:noProof/>
                <w:webHidden/>
              </w:rPr>
            </w:r>
            <w:r>
              <w:rPr>
                <w:noProof/>
                <w:webHidden/>
              </w:rPr>
              <w:fldChar w:fldCharType="separate"/>
            </w:r>
            <w:r w:rsidR="00306DF6">
              <w:rPr>
                <w:noProof/>
                <w:webHidden/>
              </w:rPr>
              <w:t>8</w:t>
            </w:r>
            <w:r>
              <w:rPr>
                <w:noProof/>
                <w:webHidden/>
              </w:rPr>
              <w:fldChar w:fldCharType="end"/>
            </w:r>
          </w:hyperlink>
        </w:p>
        <w:p w:rsidR="00306DF6" w:rsidRDefault="0042351F">
          <w:pPr>
            <w:pStyle w:val="TOC2"/>
            <w:tabs>
              <w:tab w:val="right" w:leader="dot" w:pos="14390"/>
            </w:tabs>
            <w:rPr>
              <w:noProof/>
              <w:lang w:eastAsia="ko-KR" w:bidi="he-IL"/>
            </w:rPr>
          </w:pPr>
          <w:hyperlink w:anchor="_Toc434091936" w:history="1">
            <w:r w:rsidR="00306DF6" w:rsidRPr="00161BF5">
              <w:rPr>
                <w:rStyle w:val="Hyperlink"/>
                <w:noProof/>
              </w:rPr>
              <w:t>QryFunction</w:t>
            </w:r>
            <w:r w:rsidR="00306DF6">
              <w:rPr>
                <w:noProof/>
                <w:webHidden/>
              </w:rPr>
              <w:tab/>
            </w:r>
            <w:r>
              <w:rPr>
                <w:noProof/>
                <w:webHidden/>
              </w:rPr>
              <w:fldChar w:fldCharType="begin"/>
            </w:r>
            <w:r w:rsidR="00306DF6">
              <w:rPr>
                <w:noProof/>
                <w:webHidden/>
              </w:rPr>
              <w:instrText xml:space="preserve"> PAGEREF _Toc434091936 \h </w:instrText>
            </w:r>
            <w:r>
              <w:rPr>
                <w:noProof/>
                <w:webHidden/>
              </w:rPr>
            </w:r>
            <w:r>
              <w:rPr>
                <w:noProof/>
                <w:webHidden/>
              </w:rPr>
              <w:fldChar w:fldCharType="separate"/>
            </w:r>
            <w:r w:rsidR="00306DF6">
              <w:rPr>
                <w:noProof/>
                <w:webHidden/>
              </w:rPr>
              <w:t>8</w:t>
            </w:r>
            <w:r>
              <w:rPr>
                <w:noProof/>
                <w:webHidden/>
              </w:rPr>
              <w:fldChar w:fldCharType="end"/>
            </w:r>
          </w:hyperlink>
        </w:p>
        <w:p w:rsidR="00306DF6" w:rsidRDefault="0042351F">
          <w:pPr>
            <w:pStyle w:val="TOC2"/>
            <w:tabs>
              <w:tab w:val="right" w:leader="dot" w:pos="14390"/>
            </w:tabs>
            <w:rPr>
              <w:noProof/>
              <w:lang w:eastAsia="ko-KR" w:bidi="he-IL"/>
            </w:rPr>
          </w:pPr>
          <w:hyperlink w:anchor="_Toc434091937" w:history="1">
            <w:r w:rsidR="00306DF6" w:rsidRPr="00161BF5">
              <w:rPr>
                <w:rStyle w:val="Hyperlink"/>
                <w:noProof/>
              </w:rPr>
              <w:t>Active</w:t>
            </w:r>
            <w:r w:rsidR="00306DF6">
              <w:rPr>
                <w:noProof/>
                <w:webHidden/>
              </w:rPr>
              <w:tab/>
            </w:r>
            <w:r>
              <w:rPr>
                <w:noProof/>
                <w:webHidden/>
              </w:rPr>
              <w:fldChar w:fldCharType="begin"/>
            </w:r>
            <w:r w:rsidR="00306DF6">
              <w:rPr>
                <w:noProof/>
                <w:webHidden/>
              </w:rPr>
              <w:instrText xml:space="preserve"> PAGEREF _Toc434091937 \h </w:instrText>
            </w:r>
            <w:r>
              <w:rPr>
                <w:noProof/>
                <w:webHidden/>
              </w:rPr>
            </w:r>
            <w:r>
              <w:rPr>
                <w:noProof/>
                <w:webHidden/>
              </w:rPr>
              <w:fldChar w:fldCharType="separate"/>
            </w:r>
            <w:r w:rsidR="00306DF6">
              <w:rPr>
                <w:noProof/>
                <w:webHidden/>
              </w:rPr>
              <w:t>9</w:t>
            </w:r>
            <w:r>
              <w:rPr>
                <w:noProof/>
                <w:webHidden/>
              </w:rPr>
              <w:fldChar w:fldCharType="end"/>
            </w:r>
          </w:hyperlink>
        </w:p>
        <w:p w:rsidR="00306DF6" w:rsidRDefault="0042351F">
          <w:pPr>
            <w:pStyle w:val="TOC2"/>
            <w:tabs>
              <w:tab w:val="right" w:leader="dot" w:pos="14390"/>
            </w:tabs>
            <w:rPr>
              <w:noProof/>
              <w:lang w:eastAsia="ko-KR" w:bidi="he-IL"/>
            </w:rPr>
          </w:pPr>
          <w:hyperlink w:anchor="_Toc434091938" w:history="1">
            <w:r w:rsidR="00306DF6" w:rsidRPr="00161BF5">
              <w:rPr>
                <w:rStyle w:val="Hyperlink"/>
                <w:noProof/>
              </w:rPr>
              <w:t>Params</w:t>
            </w:r>
            <w:r w:rsidR="00306DF6">
              <w:rPr>
                <w:noProof/>
                <w:webHidden/>
              </w:rPr>
              <w:tab/>
            </w:r>
            <w:r>
              <w:rPr>
                <w:noProof/>
                <w:webHidden/>
              </w:rPr>
              <w:fldChar w:fldCharType="begin"/>
            </w:r>
            <w:r w:rsidR="00306DF6">
              <w:rPr>
                <w:noProof/>
                <w:webHidden/>
              </w:rPr>
              <w:instrText xml:space="preserve"> PAGEREF _Toc434091938 \h </w:instrText>
            </w:r>
            <w:r>
              <w:rPr>
                <w:noProof/>
                <w:webHidden/>
              </w:rPr>
            </w:r>
            <w:r>
              <w:rPr>
                <w:noProof/>
                <w:webHidden/>
              </w:rPr>
              <w:fldChar w:fldCharType="separate"/>
            </w:r>
            <w:r w:rsidR="00306DF6">
              <w:rPr>
                <w:noProof/>
                <w:webHidden/>
              </w:rPr>
              <w:t>9</w:t>
            </w:r>
            <w:r>
              <w:rPr>
                <w:noProof/>
                <w:webHidden/>
              </w:rPr>
              <w:fldChar w:fldCharType="end"/>
            </w:r>
          </w:hyperlink>
        </w:p>
        <w:p w:rsidR="00306DF6" w:rsidRDefault="0042351F">
          <w:pPr>
            <w:pStyle w:val="TOC2"/>
            <w:tabs>
              <w:tab w:val="right" w:leader="dot" w:pos="14390"/>
            </w:tabs>
            <w:rPr>
              <w:noProof/>
              <w:lang w:eastAsia="ko-KR" w:bidi="he-IL"/>
            </w:rPr>
          </w:pPr>
          <w:hyperlink w:anchor="_Toc434091939" w:history="1">
            <w:r w:rsidR="00306DF6" w:rsidRPr="00161BF5">
              <w:rPr>
                <w:rStyle w:val="Hyperlink"/>
                <w:noProof/>
              </w:rPr>
              <w:t>Description</w:t>
            </w:r>
            <w:r w:rsidR="00306DF6">
              <w:rPr>
                <w:noProof/>
                <w:webHidden/>
              </w:rPr>
              <w:tab/>
            </w:r>
            <w:r>
              <w:rPr>
                <w:noProof/>
                <w:webHidden/>
              </w:rPr>
              <w:fldChar w:fldCharType="begin"/>
            </w:r>
            <w:r w:rsidR="00306DF6">
              <w:rPr>
                <w:noProof/>
                <w:webHidden/>
              </w:rPr>
              <w:instrText xml:space="preserve"> PAGEREF _Toc434091939 \h </w:instrText>
            </w:r>
            <w:r>
              <w:rPr>
                <w:noProof/>
                <w:webHidden/>
              </w:rPr>
            </w:r>
            <w:r>
              <w:rPr>
                <w:noProof/>
                <w:webHidden/>
              </w:rPr>
              <w:fldChar w:fldCharType="separate"/>
            </w:r>
            <w:r w:rsidR="00306DF6">
              <w:rPr>
                <w:noProof/>
                <w:webHidden/>
              </w:rPr>
              <w:t>14</w:t>
            </w:r>
            <w:r>
              <w:rPr>
                <w:noProof/>
                <w:webHidden/>
              </w:rPr>
              <w:fldChar w:fldCharType="end"/>
            </w:r>
          </w:hyperlink>
        </w:p>
        <w:p w:rsidR="00306DF6" w:rsidRDefault="0042351F">
          <w:pPr>
            <w:pStyle w:val="TOC1"/>
            <w:tabs>
              <w:tab w:val="right" w:leader="dot" w:pos="14390"/>
            </w:tabs>
            <w:rPr>
              <w:noProof/>
              <w:lang w:eastAsia="ko-KR" w:bidi="he-IL"/>
            </w:rPr>
          </w:pPr>
          <w:hyperlink w:anchor="_Toc434091940" w:history="1">
            <w:r w:rsidR="00306DF6" w:rsidRPr="00161BF5">
              <w:rPr>
                <w:rStyle w:val="Hyperlink"/>
                <w:noProof/>
              </w:rPr>
              <w:t>Action Vocabulary</w:t>
            </w:r>
            <w:r w:rsidR="00306DF6">
              <w:rPr>
                <w:noProof/>
                <w:webHidden/>
              </w:rPr>
              <w:tab/>
            </w:r>
            <w:r>
              <w:rPr>
                <w:noProof/>
                <w:webHidden/>
              </w:rPr>
              <w:fldChar w:fldCharType="begin"/>
            </w:r>
            <w:r w:rsidR="00306DF6">
              <w:rPr>
                <w:noProof/>
                <w:webHidden/>
              </w:rPr>
              <w:instrText xml:space="preserve"> PAGEREF _Toc434091940 \h </w:instrText>
            </w:r>
            <w:r>
              <w:rPr>
                <w:noProof/>
                <w:webHidden/>
              </w:rPr>
            </w:r>
            <w:r>
              <w:rPr>
                <w:noProof/>
                <w:webHidden/>
              </w:rPr>
              <w:fldChar w:fldCharType="separate"/>
            </w:r>
            <w:r w:rsidR="00306DF6">
              <w:rPr>
                <w:noProof/>
                <w:webHidden/>
              </w:rPr>
              <w:t>15</w:t>
            </w:r>
            <w:r>
              <w:rPr>
                <w:noProof/>
                <w:webHidden/>
              </w:rPr>
              <w:fldChar w:fldCharType="end"/>
            </w:r>
          </w:hyperlink>
        </w:p>
        <w:p w:rsidR="00306DF6" w:rsidRDefault="0042351F">
          <w:pPr>
            <w:pStyle w:val="TOC2"/>
            <w:tabs>
              <w:tab w:val="right" w:leader="dot" w:pos="14390"/>
            </w:tabs>
            <w:rPr>
              <w:noProof/>
              <w:lang w:eastAsia="ko-KR" w:bidi="he-IL"/>
            </w:rPr>
          </w:pPr>
          <w:hyperlink w:anchor="_Toc434091941" w:history="1">
            <w:r w:rsidR="00306DF6" w:rsidRPr="00161BF5">
              <w:rPr>
                <w:rStyle w:val="Hyperlink"/>
                <w:noProof/>
              </w:rPr>
              <w:t>BranchOnElementValue</w:t>
            </w:r>
            <w:r w:rsidR="00306DF6">
              <w:rPr>
                <w:noProof/>
                <w:webHidden/>
              </w:rPr>
              <w:tab/>
            </w:r>
            <w:r>
              <w:rPr>
                <w:noProof/>
                <w:webHidden/>
              </w:rPr>
              <w:fldChar w:fldCharType="begin"/>
            </w:r>
            <w:r w:rsidR="00306DF6">
              <w:rPr>
                <w:noProof/>
                <w:webHidden/>
              </w:rPr>
              <w:instrText xml:space="preserve"> PAGEREF _Toc434091941 \h </w:instrText>
            </w:r>
            <w:r>
              <w:rPr>
                <w:noProof/>
                <w:webHidden/>
              </w:rPr>
            </w:r>
            <w:r>
              <w:rPr>
                <w:noProof/>
                <w:webHidden/>
              </w:rPr>
              <w:fldChar w:fldCharType="separate"/>
            </w:r>
            <w:r w:rsidR="00306DF6">
              <w:rPr>
                <w:noProof/>
                <w:webHidden/>
              </w:rPr>
              <w:t>17</w:t>
            </w:r>
            <w:r>
              <w:rPr>
                <w:noProof/>
                <w:webHidden/>
              </w:rPr>
              <w:fldChar w:fldCharType="end"/>
            </w:r>
          </w:hyperlink>
        </w:p>
        <w:p w:rsidR="00306DF6" w:rsidRDefault="0042351F">
          <w:pPr>
            <w:pStyle w:val="TOC2"/>
            <w:tabs>
              <w:tab w:val="right" w:leader="dot" w:pos="14390"/>
            </w:tabs>
            <w:rPr>
              <w:noProof/>
              <w:lang w:eastAsia="ko-KR" w:bidi="he-IL"/>
            </w:rPr>
          </w:pPr>
          <w:hyperlink w:anchor="_Toc434091942" w:history="1">
            <w:r w:rsidR="00306DF6" w:rsidRPr="00161BF5">
              <w:rPr>
                <w:rStyle w:val="Hyperlink"/>
                <w:noProof/>
              </w:rPr>
              <w:t>Click</w:t>
            </w:r>
            <w:r w:rsidR="00306DF6">
              <w:rPr>
                <w:noProof/>
                <w:webHidden/>
              </w:rPr>
              <w:tab/>
            </w:r>
            <w:r>
              <w:rPr>
                <w:noProof/>
                <w:webHidden/>
              </w:rPr>
              <w:fldChar w:fldCharType="begin"/>
            </w:r>
            <w:r w:rsidR="00306DF6">
              <w:rPr>
                <w:noProof/>
                <w:webHidden/>
              </w:rPr>
              <w:instrText xml:space="preserve"> PAGEREF _Toc434091942 \h </w:instrText>
            </w:r>
            <w:r>
              <w:rPr>
                <w:noProof/>
                <w:webHidden/>
              </w:rPr>
            </w:r>
            <w:r>
              <w:rPr>
                <w:noProof/>
                <w:webHidden/>
              </w:rPr>
              <w:fldChar w:fldCharType="separate"/>
            </w:r>
            <w:r w:rsidR="00306DF6">
              <w:rPr>
                <w:noProof/>
                <w:webHidden/>
              </w:rPr>
              <w:t>18</w:t>
            </w:r>
            <w:r>
              <w:rPr>
                <w:noProof/>
                <w:webHidden/>
              </w:rPr>
              <w:fldChar w:fldCharType="end"/>
            </w:r>
          </w:hyperlink>
        </w:p>
        <w:p w:rsidR="00306DF6" w:rsidRDefault="0042351F">
          <w:pPr>
            <w:pStyle w:val="TOC2"/>
            <w:tabs>
              <w:tab w:val="right" w:leader="dot" w:pos="14390"/>
            </w:tabs>
            <w:rPr>
              <w:noProof/>
              <w:lang w:eastAsia="ko-KR" w:bidi="he-IL"/>
            </w:rPr>
          </w:pPr>
          <w:hyperlink w:anchor="_Toc434091943" w:history="1">
            <w:r w:rsidR="00306DF6" w:rsidRPr="00161BF5">
              <w:rPr>
                <w:rStyle w:val="Hyperlink"/>
                <w:noProof/>
              </w:rPr>
              <w:t>ClickCell</w:t>
            </w:r>
            <w:r w:rsidR="00306DF6">
              <w:rPr>
                <w:noProof/>
                <w:webHidden/>
              </w:rPr>
              <w:tab/>
            </w:r>
            <w:r>
              <w:rPr>
                <w:noProof/>
                <w:webHidden/>
              </w:rPr>
              <w:fldChar w:fldCharType="begin"/>
            </w:r>
            <w:r w:rsidR="00306DF6">
              <w:rPr>
                <w:noProof/>
                <w:webHidden/>
              </w:rPr>
              <w:instrText xml:space="preserve"> PAGEREF _Toc434091943 \h </w:instrText>
            </w:r>
            <w:r>
              <w:rPr>
                <w:noProof/>
                <w:webHidden/>
              </w:rPr>
            </w:r>
            <w:r>
              <w:rPr>
                <w:noProof/>
                <w:webHidden/>
              </w:rPr>
              <w:fldChar w:fldCharType="separate"/>
            </w:r>
            <w:r w:rsidR="00306DF6">
              <w:rPr>
                <w:noProof/>
                <w:webHidden/>
              </w:rPr>
              <w:t>18</w:t>
            </w:r>
            <w:r>
              <w:rPr>
                <w:noProof/>
                <w:webHidden/>
              </w:rPr>
              <w:fldChar w:fldCharType="end"/>
            </w:r>
          </w:hyperlink>
        </w:p>
        <w:p w:rsidR="00306DF6" w:rsidRDefault="0042351F">
          <w:pPr>
            <w:pStyle w:val="TOC2"/>
            <w:tabs>
              <w:tab w:val="right" w:leader="dot" w:pos="14390"/>
            </w:tabs>
            <w:rPr>
              <w:noProof/>
              <w:lang w:eastAsia="ko-KR" w:bidi="he-IL"/>
            </w:rPr>
          </w:pPr>
          <w:hyperlink w:anchor="_Toc434091944" w:history="1">
            <w:r w:rsidR="00306DF6" w:rsidRPr="00161BF5">
              <w:rPr>
                <w:rStyle w:val="Hyperlink"/>
                <w:noProof/>
              </w:rPr>
              <w:t>CreateWebDriver</w:t>
            </w:r>
            <w:r w:rsidR="00306DF6">
              <w:rPr>
                <w:noProof/>
                <w:webHidden/>
              </w:rPr>
              <w:tab/>
            </w:r>
            <w:r>
              <w:rPr>
                <w:noProof/>
                <w:webHidden/>
              </w:rPr>
              <w:fldChar w:fldCharType="begin"/>
            </w:r>
            <w:r w:rsidR="00306DF6">
              <w:rPr>
                <w:noProof/>
                <w:webHidden/>
              </w:rPr>
              <w:instrText xml:space="preserve"> PAGEREF _Toc434091944 \h </w:instrText>
            </w:r>
            <w:r>
              <w:rPr>
                <w:noProof/>
                <w:webHidden/>
              </w:rPr>
            </w:r>
            <w:r>
              <w:rPr>
                <w:noProof/>
                <w:webHidden/>
              </w:rPr>
              <w:fldChar w:fldCharType="separate"/>
            </w:r>
            <w:r w:rsidR="00306DF6">
              <w:rPr>
                <w:noProof/>
                <w:webHidden/>
              </w:rPr>
              <w:t>20</w:t>
            </w:r>
            <w:r>
              <w:rPr>
                <w:noProof/>
                <w:webHidden/>
              </w:rPr>
              <w:fldChar w:fldCharType="end"/>
            </w:r>
          </w:hyperlink>
        </w:p>
        <w:p w:rsidR="00306DF6" w:rsidRDefault="0042351F">
          <w:pPr>
            <w:pStyle w:val="TOC2"/>
            <w:tabs>
              <w:tab w:val="right" w:leader="dot" w:pos="14390"/>
            </w:tabs>
            <w:rPr>
              <w:noProof/>
              <w:lang w:eastAsia="ko-KR" w:bidi="he-IL"/>
            </w:rPr>
          </w:pPr>
          <w:hyperlink w:anchor="_Toc434091945" w:history="1">
            <w:r w:rsidR="00306DF6" w:rsidRPr="00161BF5">
              <w:rPr>
                <w:rStyle w:val="Hyperlink"/>
                <w:noProof/>
              </w:rPr>
              <w:t>EnsurePageLoaded</w:t>
            </w:r>
            <w:r w:rsidR="00306DF6">
              <w:rPr>
                <w:noProof/>
                <w:webHidden/>
              </w:rPr>
              <w:tab/>
            </w:r>
            <w:r>
              <w:rPr>
                <w:noProof/>
                <w:webHidden/>
              </w:rPr>
              <w:fldChar w:fldCharType="begin"/>
            </w:r>
            <w:r w:rsidR="00306DF6">
              <w:rPr>
                <w:noProof/>
                <w:webHidden/>
              </w:rPr>
              <w:instrText xml:space="preserve"> PAGEREF _Toc434091945 \h </w:instrText>
            </w:r>
            <w:r>
              <w:rPr>
                <w:noProof/>
                <w:webHidden/>
              </w:rPr>
            </w:r>
            <w:r>
              <w:rPr>
                <w:noProof/>
                <w:webHidden/>
              </w:rPr>
              <w:fldChar w:fldCharType="separate"/>
            </w:r>
            <w:r w:rsidR="00306DF6">
              <w:rPr>
                <w:noProof/>
                <w:webHidden/>
              </w:rPr>
              <w:t>20</w:t>
            </w:r>
            <w:r>
              <w:rPr>
                <w:noProof/>
                <w:webHidden/>
              </w:rPr>
              <w:fldChar w:fldCharType="end"/>
            </w:r>
          </w:hyperlink>
        </w:p>
        <w:p w:rsidR="00306DF6" w:rsidRDefault="0042351F">
          <w:pPr>
            <w:pStyle w:val="TOC2"/>
            <w:tabs>
              <w:tab w:val="right" w:leader="dot" w:pos="14390"/>
            </w:tabs>
            <w:rPr>
              <w:noProof/>
              <w:lang w:eastAsia="ko-KR" w:bidi="he-IL"/>
            </w:rPr>
          </w:pPr>
          <w:hyperlink w:anchor="_Toc434091946" w:history="1">
            <w:r w:rsidR="00306DF6" w:rsidRPr="00161BF5">
              <w:rPr>
                <w:rStyle w:val="Hyperlink"/>
                <w:noProof/>
              </w:rPr>
              <w:t>FindCell</w:t>
            </w:r>
            <w:r w:rsidR="00306DF6">
              <w:rPr>
                <w:noProof/>
                <w:webHidden/>
              </w:rPr>
              <w:tab/>
            </w:r>
            <w:r>
              <w:rPr>
                <w:noProof/>
                <w:webHidden/>
              </w:rPr>
              <w:fldChar w:fldCharType="begin"/>
            </w:r>
            <w:r w:rsidR="00306DF6">
              <w:rPr>
                <w:noProof/>
                <w:webHidden/>
              </w:rPr>
              <w:instrText xml:space="preserve"> PAGEREF _Toc434091946 \h </w:instrText>
            </w:r>
            <w:r>
              <w:rPr>
                <w:noProof/>
                <w:webHidden/>
              </w:rPr>
            </w:r>
            <w:r>
              <w:rPr>
                <w:noProof/>
                <w:webHidden/>
              </w:rPr>
              <w:fldChar w:fldCharType="separate"/>
            </w:r>
            <w:r w:rsidR="00306DF6">
              <w:rPr>
                <w:noProof/>
                <w:webHidden/>
              </w:rPr>
              <w:t>21</w:t>
            </w:r>
            <w:r>
              <w:rPr>
                <w:noProof/>
                <w:webHidden/>
              </w:rPr>
              <w:fldChar w:fldCharType="end"/>
            </w:r>
          </w:hyperlink>
        </w:p>
        <w:p w:rsidR="00306DF6" w:rsidRDefault="0042351F">
          <w:pPr>
            <w:pStyle w:val="TOC2"/>
            <w:tabs>
              <w:tab w:val="right" w:leader="dot" w:pos="14390"/>
            </w:tabs>
            <w:rPr>
              <w:noProof/>
              <w:lang w:eastAsia="ko-KR" w:bidi="he-IL"/>
            </w:rPr>
          </w:pPr>
          <w:hyperlink w:anchor="_Toc434091947" w:history="1">
            <w:r w:rsidR="00306DF6" w:rsidRPr="00161BF5">
              <w:rPr>
                <w:rStyle w:val="Hyperlink"/>
                <w:noProof/>
              </w:rPr>
              <w:t>FindElement</w:t>
            </w:r>
            <w:r w:rsidR="00306DF6">
              <w:rPr>
                <w:noProof/>
                <w:webHidden/>
              </w:rPr>
              <w:tab/>
            </w:r>
            <w:r>
              <w:rPr>
                <w:noProof/>
                <w:webHidden/>
              </w:rPr>
              <w:fldChar w:fldCharType="begin"/>
            </w:r>
            <w:r w:rsidR="00306DF6">
              <w:rPr>
                <w:noProof/>
                <w:webHidden/>
              </w:rPr>
              <w:instrText xml:space="preserve"> PAGEREF _Toc434091947 \h </w:instrText>
            </w:r>
            <w:r>
              <w:rPr>
                <w:noProof/>
                <w:webHidden/>
              </w:rPr>
            </w:r>
            <w:r>
              <w:rPr>
                <w:noProof/>
                <w:webHidden/>
              </w:rPr>
              <w:fldChar w:fldCharType="separate"/>
            </w:r>
            <w:r w:rsidR="00306DF6">
              <w:rPr>
                <w:noProof/>
                <w:webHidden/>
              </w:rPr>
              <w:t>23</w:t>
            </w:r>
            <w:r>
              <w:rPr>
                <w:noProof/>
                <w:webHidden/>
              </w:rPr>
              <w:fldChar w:fldCharType="end"/>
            </w:r>
          </w:hyperlink>
        </w:p>
        <w:p w:rsidR="00306DF6" w:rsidRDefault="0042351F">
          <w:pPr>
            <w:pStyle w:val="TOC2"/>
            <w:tabs>
              <w:tab w:val="right" w:leader="dot" w:pos="14390"/>
            </w:tabs>
            <w:rPr>
              <w:noProof/>
              <w:lang w:eastAsia="ko-KR" w:bidi="he-IL"/>
            </w:rPr>
          </w:pPr>
          <w:hyperlink w:anchor="_Toc434091948" w:history="1">
            <w:r w:rsidR="00306DF6" w:rsidRPr="00161BF5">
              <w:rPr>
                <w:rStyle w:val="Hyperlink"/>
                <w:noProof/>
              </w:rPr>
              <w:t>FindOption</w:t>
            </w:r>
            <w:r w:rsidR="00306DF6">
              <w:rPr>
                <w:noProof/>
                <w:webHidden/>
              </w:rPr>
              <w:tab/>
            </w:r>
            <w:r>
              <w:rPr>
                <w:noProof/>
                <w:webHidden/>
              </w:rPr>
              <w:fldChar w:fldCharType="begin"/>
            </w:r>
            <w:r w:rsidR="00306DF6">
              <w:rPr>
                <w:noProof/>
                <w:webHidden/>
              </w:rPr>
              <w:instrText xml:space="preserve"> PAGEREF _Toc434091948 \h </w:instrText>
            </w:r>
            <w:r>
              <w:rPr>
                <w:noProof/>
                <w:webHidden/>
              </w:rPr>
            </w:r>
            <w:r>
              <w:rPr>
                <w:noProof/>
                <w:webHidden/>
              </w:rPr>
              <w:fldChar w:fldCharType="separate"/>
            </w:r>
            <w:r w:rsidR="00306DF6">
              <w:rPr>
                <w:noProof/>
                <w:webHidden/>
              </w:rPr>
              <w:t>23</w:t>
            </w:r>
            <w:r>
              <w:rPr>
                <w:noProof/>
                <w:webHidden/>
              </w:rPr>
              <w:fldChar w:fldCharType="end"/>
            </w:r>
          </w:hyperlink>
        </w:p>
        <w:p w:rsidR="00306DF6" w:rsidRDefault="0042351F">
          <w:pPr>
            <w:pStyle w:val="TOC2"/>
            <w:tabs>
              <w:tab w:val="right" w:leader="dot" w:pos="14390"/>
            </w:tabs>
            <w:rPr>
              <w:noProof/>
              <w:lang w:eastAsia="ko-KR" w:bidi="he-IL"/>
            </w:rPr>
          </w:pPr>
          <w:hyperlink w:anchor="_Toc434091949" w:history="1">
            <w:r w:rsidR="00306DF6" w:rsidRPr="00161BF5">
              <w:rPr>
                <w:rStyle w:val="Hyperlink"/>
                <w:noProof/>
              </w:rPr>
              <w:t>GenerateReport</w:t>
            </w:r>
            <w:r w:rsidR="00306DF6">
              <w:rPr>
                <w:noProof/>
                <w:webHidden/>
              </w:rPr>
              <w:tab/>
            </w:r>
            <w:r>
              <w:rPr>
                <w:noProof/>
                <w:webHidden/>
              </w:rPr>
              <w:fldChar w:fldCharType="begin"/>
            </w:r>
            <w:r w:rsidR="00306DF6">
              <w:rPr>
                <w:noProof/>
                <w:webHidden/>
              </w:rPr>
              <w:instrText xml:space="preserve"> PAGEREF _Toc434091949 \h </w:instrText>
            </w:r>
            <w:r>
              <w:rPr>
                <w:noProof/>
                <w:webHidden/>
              </w:rPr>
            </w:r>
            <w:r>
              <w:rPr>
                <w:noProof/>
                <w:webHidden/>
              </w:rPr>
              <w:fldChar w:fldCharType="separate"/>
            </w:r>
            <w:r w:rsidR="00306DF6">
              <w:rPr>
                <w:noProof/>
                <w:webHidden/>
              </w:rPr>
              <w:t>25</w:t>
            </w:r>
            <w:r>
              <w:rPr>
                <w:noProof/>
                <w:webHidden/>
              </w:rPr>
              <w:fldChar w:fldCharType="end"/>
            </w:r>
          </w:hyperlink>
        </w:p>
        <w:p w:rsidR="00306DF6" w:rsidRDefault="0042351F">
          <w:pPr>
            <w:pStyle w:val="TOC2"/>
            <w:tabs>
              <w:tab w:val="right" w:leader="dot" w:pos="14390"/>
            </w:tabs>
            <w:rPr>
              <w:noProof/>
              <w:lang w:eastAsia="ko-KR" w:bidi="he-IL"/>
            </w:rPr>
          </w:pPr>
          <w:hyperlink w:anchor="_Toc434091950" w:history="1">
            <w:r w:rsidR="00306DF6" w:rsidRPr="00161BF5">
              <w:rPr>
                <w:rStyle w:val="Hyperlink"/>
                <w:noProof/>
              </w:rPr>
              <w:t>HandleAlert</w:t>
            </w:r>
            <w:r w:rsidR="00306DF6">
              <w:rPr>
                <w:noProof/>
                <w:webHidden/>
              </w:rPr>
              <w:tab/>
            </w:r>
            <w:r>
              <w:rPr>
                <w:noProof/>
                <w:webHidden/>
              </w:rPr>
              <w:fldChar w:fldCharType="begin"/>
            </w:r>
            <w:r w:rsidR="00306DF6">
              <w:rPr>
                <w:noProof/>
                <w:webHidden/>
              </w:rPr>
              <w:instrText xml:space="preserve"> PAGEREF _Toc434091950 \h </w:instrText>
            </w:r>
            <w:r>
              <w:rPr>
                <w:noProof/>
                <w:webHidden/>
              </w:rPr>
            </w:r>
            <w:r>
              <w:rPr>
                <w:noProof/>
                <w:webHidden/>
              </w:rPr>
              <w:fldChar w:fldCharType="separate"/>
            </w:r>
            <w:r w:rsidR="00306DF6">
              <w:rPr>
                <w:noProof/>
                <w:webHidden/>
              </w:rPr>
              <w:t>25</w:t>
            </w:r>
            <w:r>
              <w:rPr>
                <w:noProof/>
                <w:webHidden/>
              </w:rPr>
              <w:fldChar w:fldCharType="end"/>
            </w:r>
          </w:hyperlink>
        </w:p>
        <w:p w:rsidR="00306DF6" w:rsidRDefault="0042351F">
          <w:pPr>
            <w:pStyle w:val="TOC2"/>
            <w:tabs>
              <w:tab w:val="right" w:leader="dot" w:pos="14390"/>
            </w:tabs>
            <w:rPr>
              <w:noProof/>
              <w:lang w:eastAsia="ko-KR" w:bidi="he-IL"/>
            </w:rPr>
          </w:pPr>
          <w:hyperlink w:anchor="_Toc434091951" w:history="1">
            <w:r w:rsidR="00306DF6" w:rsidRPr="00161BF5">
              <w:rPr>
                <w:rStyle w:val="Hyperlink"/>
                <w:noProof/>
              </w:rPr>
              <w:t>Hover</w:t>
            </w:r>
            <w:r w:rsidR="00306DF6">
              <w:rPr>
                <w:noProof/>
                <w:webHidden/>
              </w:rPr>
              <w:tab/>
            </w:r>
            <w:r>
              <w:rPr>
                <w:noProof/>
                <w:webHidden/>
              </w:rPr>
              <w:fldChar w:fldCharType="begin"/>
            </w:r>
            <w:r w:rsidR="00306DF6">
              <w:rPr>
                <w:noProof/>
                <w:webHidden/>
              </w:rPr>
              <w:instrText xml:space="preserve"> PAGEREF _Toc434091951 \h </w:instrText>
            </w:r>
            <w:r>
              <w:rPr>
                <w:noProof/>
                <w:webHidden/>
              </w:rPr>
            </w:r>
            <w:r>
              <w:rPr>
                <w:noProof/>
                <w:webHidden/>
              </w:rPr>
              <w:fldChar w:fldCharType="separate"/>
            </w:r>
            <w:r w:rsidR="00306DF6">
              <w:rPr>
                <w:noProof/>
                <w:webHidden/>
              </w:rPr>
              <w:t>26</w:t>
            </w:r>
            <w:r>
              <w:rPr>
                <w:noProof/>
                <w:webHidden/>
              </w:rPr>
              <w:fldChar w:fldCharType="end"/>
            </w:r>
          </w:hyperlink>
        </w:p>
        <w:p w:rsidR="00306DF6" w:rsidRDefault="0042351F">
          <w:pPr>
            <w:pStyle w:val="TOC2"/>
            <w:tabs>
              <w:tab w:val="right" w:leader="dot" w:pos="14390"/>
            </w:tabs>
            <w:rPr>
              <w:noProof/>
              <w:lang w:eastAsia="ko-KR" w:bidi="he-IL"/>
            </w:rPr>
          </w:pPr>
          <w:hyperlink w:anchor="_Toc434091952" w:history="1">
            <w:r w:rsidR="00306DF6" w:rsidRPr="00161BF5">
              <w:rPr>
                <w:rStyle w:val="Hyperlink"/>
                <w:noProof/>
              </w:rPr>
              <w:t>Maximize</w:t>
            </w:r>
            <w:r w:rsidR="00306DF6">
              <w:rPr>
                <w:noProof/>
                <w:webHidden/>
              </w:rPr>
              <w:tab/>
            </w:r>
            <w:r>
              <w:rPr>
                <w:noProof/>
                <w:webHidden/>
              </w:rPr>
              <w:fldChar w:fldCharType="begin"/>
            </w:r>
            <w:r w:rsidR="00306DF6">
              <w:rPr>
                <w:noProof/>
                <w:webHidden/>
              </w:rPr>
              <w:instrText xml:space="preserve"> PAGEREF _Toc434091952 \h </w:instrText>
            </w:r>
            <w:r>
              <w:rPr>
                <w:noProof/>
                <w:webHidden/>
              </w:rPr>
            </w:r>
            <w:r>
              <w:rPr>
                <w:noProof/>
                <w:webHidden/>
              </w:rPr>
              <w:fldChar w:fldCharType="separate"/>
            </w:r>
            <w:r w:rsidR="00306DF6">
              <w:rPr>
                <w:noProof/>
                <w:webHidden/>
              </w:rPr>
              <w:t>27</w:t>
            </w:r>
            <w:r>
              <w:rPr>
                <w:noProof/>
                <w:webHidden/>
              </w:rPr>
              <w:fldChar w:fldCharType="end"/>
            </w:r>
          </w:hyperlink>
        </w:p>
        <w:p w:rsidR="00306DF6" w:rsidRDefault="0042351F">
          <w:pPr>
            <w:pStyle w:val="TOC2"/>
            <w:tabs>
              <w:tab w:val="right" w:leader="dot" w:pos="14390"/>
            </w:tabs>
            <w:rPr>
              <w:noProof/>
              <w:lang w:eastAsia="ko-KR" w:bidi="he-IL"/>
            </w:rPr>
          </w:pPr>
          <w:hyperlink w:anchor="_Toc434091953" w:history="1">
            <w:r w:rsidR="00306DF6" w:rsidRPr="00161BF5">
              <w:rPr>
                <w:rStyle w:val="Hyperlink"/>
                <w:noProof/>
              </w:rPr>
              <w:t>NavigateToPage</w:t>
            </w:r>
            <w:r w:rsidR="00306DF6">
              <w:rPr>
                <w:noProof/>
                <w:webHidden/>
              </w:rPr>
              <w:tab/>
            </w:r>
            <w:r>
              <w:rPr>
                <w:noProof/>
                <w:webHidden/>
              </w:rPr>
              <w:fldChar w:fldCharType="begin"/>
            </w:r>
            <w:r w:rsidR="00306DF6">
              <w:rPr>
                <w:noProof/>
                <w:webHidden/>
              </w:rPr>
              <w:instrText xml:space="preserve"> PAGEREF _Toc434091953 \h </w:instrText>
            </w:r>
            <w:r>
              <w:rPr>
                <w:noProof/>
                <w:webHidden/>
              </w:rPr>
            </w:r>
            <w:r>
              <w:rPr>
                <w:noProof/>
                <w:webHidden/>
              </w:rPr>
              <w:fldChar w:fldCharType="separate"/>
            </w:r>
            <w:r w:rsidR="00306DF6">
              <w:rPr>
                <w:noProof/>
                <w:webHidden/>
              </w:rPr>
              <w:t>27</w:t>
            </w:r>
            <w:r>
              <w:rPr>
                <w:noProof/>
                <w:webHidden/>
              </w:rPr>
              <w:fldChar w:fldCharType="end"/>
            </w:r>
          </w:hyperlink>
        </w:p>
        <w:p w:rsidR="00306DF6" w:rsidRDefault="0042351F">
          <w:pPr>
            <w:pStyle w:val="TOC2"/>
            <w:tabs>
              <w:tab w:val="right" w:leader="dot" w:pos="14390"/>
            </w:tabs>
            <w:rPr>
              <w:noProof/>
              <w:lang w:eastAsia="ko-KR" w:bidi="he-IL"/>
            </w:rPr>
          </w:pPr>
          <w:hyperlink w:anchor="_Toc434091954" w:history="1">
            <w:r w:rsidR="00306DF6" w:rsidRPr="00161BF5">
              <w:rPr>
                <w:rStyle w:val="Hyperlink"/>
                <w:noProof/>
              </w:rPr>
              <w:t>NewTest</w:t>
            </w:r>
            <w:r w:rsidR="00306DF6">
              <w:rPr>
                <w:noProof/>
                <w:webHidden/>
              </w:rPr>
              <w:tab/>
            </w:r>
            <w:r>
              <w:rPr>
                <w:noProof/>
                <w:webHidden/>
              </w:rPr>
              <w:fldChar w:fldCharType="begin"/>
            </w:r>
            <w:r w:rsidR="00306DF6">
              <w:rPr>
                <w:noProof/>
                <w:webHidden/>
              </w:rPr>
              <w:instrText xml:space="preserve"> PAGEREF _Toc434091954 \h </w:instrText>
            </w:r>
            <w:r>
              <w:rPr>
                <w:noProof/>
                <w:webHidden/>
              </w:rPr>
            </w:r>
            <w:r>
              <w:rPr>
                <w:noProof/>
                <w:webHidden/>
              </w:rPr>
              <w:fldChar w:fldCharType="separate"/>
            </w:r>
            <w:r w:rsidR="00306DF6">
              <w:rPr>
                <w:noProof/>
                <w:webHidden/>
              </w:rPr>
              <w:t>27</w:t>
            </w:r>
            <w:r>
              <w:rPr>
                <w:noProof/>
                <w:webHidden/>
              </w:rPr>
              <w:fldChar w:fldCharType="end"/>
            </w:r>
          </w:hyperlink>
        </w:p>
        <w:p w:rsidR="00306DF6" w:rsidRDefault="0042351F">
          <w:pPr>
            <w:pStyle w:val="TOC2"/>
            <w:tabs>
              <w:tab w:val="right" w:leader="dot" w:pos="14390"/>
            </w:tabs>
            <w:rPr>
              <w:noProof/>
              <w:lang w:eastAsia="ko-KR" w:bidi="he-IL"/>
            </w:rPr>
          </w:pPr>
          <w:hyperlink w:anchor="_Toc434091955" w:history="1">
            <w:r w:rsidR="00306DF6" w:rsidRPr="00161BF5">
              <w:rPr>
                <w:rStyle w:val="Hyperlink"/>
                <w:noProof/>
              </w:rPr>
              <w:t>Quit</w:t>
            </w:r>
            <w:r w:rsidR="00306DF6">
              <w:rPr>
                <w:noProof/>
                <w:webHidden/>
              </w:rPr>
              <w:tab/>
            </w:r>
            <w:r>
              <w:rPr>
                <w:noProof/>
                <w:webHidden/>
              </w:rPr>
              <w:fldChar w:fldCharType="begin"/>
            </w:r>
            <w:r w:rsidR="00306DF6">
              <w:rPr>
                <w:noProof/>
                <w:webHidden/>
              </w:rPr>
              <w:instrText xml:space="preserve"> PAGEREF _Toc434091955 \h </w:instrText>
            </w:r>
            <w:r>
              <w:rPr>
                <w:noProof/>
                <w:webHidden/>
              </w:rPr>
            </w:r>
            <w:r>
              <w:rPr>
                <w:noProof/>
                <w:webHidden/>
              </w:rPr>
              <w:fldChar w:fldCharType="separate"/>
            </w:r>
            <w:r w:rsidR="00306DF6">
              <w:rPr>
                <w:noProof/>
                <w:webHidden/>
              </w:rPr>
              <w:t>28</w:t>
            </w:r>
            <w:r>
              <w:rPr>
                <w:noProof/>
                <w:webHidden/>
              </w:rPr>
              <w:fldChar w:fldCharType="end"/>
            </w:r>
          </w:hyperlink>
        </w:p>
        <w:p w:rsidR="00306DF6" w:rsidRDefault="0042351F">
          <w:pPr>
            <w:pStyle w:val="TOC2"/>
            <w:tabs>
              <w:tab w:val="right" w:leader="dot" w:pos="14390"/>
            </w:tabs>
            <w:rPr>
              <w:noProof/>
              <w:lang w:eastAsia="ko-KR" w:bidi="he-IL"/>
            </w:rPr>
          </w:pPr>
          <w:hyperlink w:anchor="_Toc434091956" w:history="1">
            <w:r w:rsidR="00306DF6" w:rsidRPr="00161BF5">
              <w:rPr>
                <w:rStyle w:val="Hyperlink"/>
                <w:noProof/>
              </w:rPr>
              <w:t>RefreshSettings</w:t>
            </w:r>
            <w:r w:rsidR="00306DF6">
              <w:rPr>
                <w:noProof/>
                <w:webHidden/>
              </w:rPr>
              <w:tab/>
            </w:r>
            <w:r>
              <w:rPr>
                <w:noProof/>
                <w:webHidden/>
              </w:rPr>
              <w:fldChar w:fldCharType="begin"/>
            </w:r>
            <w:r w:rsidR="00306DF6">
              <w:rPr>
                <w:noProof/>
                <w:webHidden/>
              </w:rPr>
              <w:instrText xml:space="preserve"> PAGEREF _Toc434091956 \h </w:instrText>
            </w:r>
            <w:r>
              <w:rPr>
                <w:noProof/>
                <w:webHidden/>
              </w:rPr>
            </w:r>
            <w:r>
              <w:rPr>
                <w:noProof/>
                <w:webHidden/>
              </w:rPr>
              <w:fldChar w:fldCharType="separate"/>
            </w:r>
            <w:r w:rsidR="00306DF6">
              <w:rPr>
                <w:noProof/>
                <w:webHidden/>
              </w:rPr>
              <w:t>28</w:t>
            </w:r>
            <w:r>
              <w:rPr>
                <w:noProof/>
                <w:webHidden/>
              </w:rPr>
              <w:fldChar w:fldCharType="end"/>
            </w:r>
          </w:hyperlink>
        </w:p>
        <w:p w:rsidR="00306DF6" w:rsidRDefault="0042351F">
          <w:pPr>
            <w:pStyle w:val="TOC2"/>
            <w:tabs>
              <w:tab w:val="right" w:leader="dot" w:pos="14390"/>
            </w:tabs>
            <w:rPr>
              <w:noProof/>
              <w:lang w:eastAsia="ko-KR" w:bidi="he-IL"/>
            </w:rPr>
          </w:pPr>
          <w:hyperlink w:anchor="_Toc434091957" w:history="1">
            <w:r w:rsidR="00306DF6" w:rsidRPr="00161BF5">
              <w:rPr>
                <w:rStyle w:val="Hyperlink"/>
                <w:noProof/>
              </w:rPr>
              <w:t>RunCommand</w:t>
            </w:r>
            <w:r w:rsidR="00306DF6">
              <w:rPr>
                <w:noProof/>
                <w:webHidden/>
              </w:rPr>
              <w:tab/>
            </w:r>
            <w:r>
              <w:rPr>
                <w:noProof/>
                <w:webHidden/>
              </w:rPr>
              <w:fldChar w:fldCharType="begin"/>
            </w:r>
            <w:r w:rsidR="00306DF6">
              <w:rPr>
                <w:noProof/>
                <w:webHidden/>
              </w:rPr>
              <w:instrText xml:space="preserve"> PAGEREF _Toc434091957 \h </w:instrText>
            </w:r>
            <w:r>
              <w:rPr>
                <w:noProof/>
                <w:webHidden/>
              </w:rPr>
            </w:r>
            <w:r>
              <w:rPr>
                <w:noProof/>
                <w:webHidden/>
              </w:rPr>
              <w:fldChar w:fldCharType="separate"/>
            </w:r>
            <w:r w:rsidR="00306DF6">
              <w:rPr>
                <w:noProof/>
                <w:webHidden/>
              </w:rPr>
              <w:t>29</w:t>
            </w:r>
            <w:r>
              <w:rPr>
                <w:noProof/>
                <w:webHidden/>
              </w:rPr>
              <w:fldChar w:fldCharType="end"/>
            </w:r>
          </w:hyperlink>
        </w:p>
        <w:p w:rsidR="00306DF6" w:rsidRDefault="0042351F">
          <w:pPr>
            <w:pStyle w:val="TOC2"/>
            <w:tabs>
              <w:tab w:val="right" w:leader="dot" w:pos="14390"/>
            </w:tabs>
            <w:rPr>
              <w:noProof/>
              <w:lang w:eastAsia="ko-KR" w:bidi="he-IL"/>
            </w:rPr>
          </w:pPr>
          <w:hyperlink w:anchor="_Toc434091958" w:history="1">
            <w:r w:rsidR="00306DF6" w:rsidRPr="00161BF5">
              <w:rPr>
                <w:rStyle w:val="Hyperlink"/>
                <w:noProof/>
              </w:rPr>
              <w:t>RunJS</w:t>
            </w:r>
            <w:r w:rsidR="00306DF6">
              <w:rPr>
                <w:noProof/>
                <w:webHidden/>
              </w:rPr>
              <w:tab/>
            </w:r>
            <w:r>
              <w:rPr>
                <w:noProof/>
                <w:webHidden/>
              </w:rPr>
              <w:fldChar w:fldCharType="begin"/>
            </w:r>
            <w:r w:rsidR="00306DF6">
              <w:rPr>
                <w:noProof/>
                <w:webHidden/>
              </w:rPr>
              <w:instrText xml:space="preserve"> PAGEREF _Toc434091958 \h </w:instrText>
            </w:r>
            <w:r>
              <w:rPr>
                <w:noProof/>
                <w:webHidden/>
              </w:rPr>
            </w:r>
            <w:r>
              <w:rPr>
                <w:noProof/>
                <w:webHidden/>
              </w:rPr>
              <w:fldChar w:fldCharType="separate"/>
            </w:r>
            <w:r w:rsidR="00306DF6">
              <w:rPr>
                <w:noProof/>
                <w:webHidden/>
              </w:rPr>
              <w:t>30</w:t>
            </w:r>
            <w:r>
              <w:rPr>
                <w:noProof/>
                <w:webHidden/>
              </w:rPr>
              <w:fldChar w:fldCharType="end"/>
            </w:r>
          </w:hyperlink>
        </w:p>
        <w:p w:rsidR="00306DF6" w:rsidRDefault="0042351F">
          <w:pPr>
            <w:pStyle w:val="TOC2"/>
            <w:tabs>
              <w:tab w:val="right" w:leader="dot" w:pos="14390"/>
            </w:tabs>
            <w:rPr>
              <w:noProof/>
              <w:lang w:eastAsia="ko-KR" w:bidi="he-IL"/>
            </w:rPr>
          </w:pPr>
          <w:hyperlink w:anchor="_Toc434091959" w:history="1">
            <w:r w:rsidR="00306DF6" w:rsidRPr="00161BF5">
              <w:rPr>
                <w:rStyle w:val="Hyperlink"/>
                <w:noProof/>
              </w:rPr>
              <w:t>SaveElementProperty</w:t>
            </w:r>
            <w:r w:rsidR="00306DF6">
              <w:rPr>
                <w:noProof/>
                <w:webHidden/>
              </w:rPr>
              <w:tab/>
            </w:r>
            <w:r>
              <w:rPr>
                <w:noProof/>
                <w:webHidden/>
              </w:rPr>
              <w:fldChar w:fldCharType="begin"/>
            </w:r>
            <w:r w:rsidR="00306DF6">
              <w:rPr>
                <w:noProof/>
                <w:webHidden/>
              </w:rPr>
              <w:instrText xml:space="preserve"> PAGEREF _Toc434091959 \h </w:instrText>
            </w:r>
            <w:r>
              <w:rPr>
                <w:noProof/>
                <w:webHidden/>
              </w:rPr>
            </w:r>
            <w:r>
              <w:rPr>
                <w:noProof/>
                <w:webHidden/>
              </w:rPr>
              <w:fldChar w:fldCharType="separate"/>
            </w:r>
            <w:r w:rsidR="00306DF6">
              <w:rPr>
                <w:noProof/>
                <w:webHidden/>
              </w:rPr>
              <w:t>30</w:t>
            </w:r>
            <w:r>
              <w:rPr>
                <w:noProof/>
                <w:webHidden/>
              </w:rPr>
              <w:fldChar w:fldCharType="end"/>
            </w:r>
          </w:hyperlink>
        </w:p>
        <w:p w:rsidR="00306DF6" w:rsidRDefault="0042351F">
          <w:pPr>
            <w:pStyle w:val="TOC2"/>
            <w:tabs>
              <w:tab w:val="right" w:leader="dot" w:pos="14390"/>
            </w:tabs>
            <w:rPr>
              <w:noProof/>
              <w:lang w:eastAsia="ko-KR" w:bidi="he-IL"/>
            </w:rPr>
          </w:pPr>
          <w:hyperlink w:anchor="_Toc434091960" w:history="1">
            <w:r w:rsidR="00306DF6" w:rsidRPr="00161BF5">
              <w:rPr>
                <w:rStyle w:val="Hyperlink"/>
                <w:noProof/>
              </w:rPr>
              <w:t>SaveWebDriverProperty</w:t>
            </w:r>
            <w:r w:rsidR="00306DF6">
              <w:rPr>
                <w:noProof/>
                <w:webHidden/>
              </w:rPr>
              <w:tab/>
            </w:r>
            <w:r>
              <w:rPr>
                <w:noProof/>
                <w:webHidden/>
              </w:rPr>
              <w:fldChar w:fldCharType="begin"/>
            </w:r>
            <w:r w:rsidR="00306DF6">
              <w:rPr>
                <w:noProof/>
                <w:webHidden/>
              </w:rPr>
              <w:instrText xml:space="preserve"> PAGEREF _Toc434091960 \h </w:instrText>
            </w:r>
            <w:r>
              <w:rPr>
                <w:noProof/>
                <w:webHidden/>
              </w:rPr>
            </w:r>
            <w:r>
              <w:rPr>
                <w:noProof/>
                <w:webHidden/>
              </w:rPr>
              <w:fldChar w:fldCharType="separate"/>
            </w:r>
            <w:r w:rsidR="00306DF6">
              <w:rPr>
                <w:noProof/>
                <w:webHidden/>
              </w:rPr>
              <w:t>31</w:t>
            </w:r>
            <w:r>
              <w:rPr>
                <w:noProof/>
                <w:webHidden/>
              </w:rPr>
              <w:fldChar w:fldCharType="end"/>
            </w:r>
          </w:hyperlink>
        </w:p>
        <w:p w:rsidR="00306DF6" w:rsidRDefault="0042351F">
          <w:pPr>
            <w:pStyle w:val="TOC2"/>
            <w:tabs>
              <w:tab w:val="right" w:leader="dot" w:pos="14390"/>
            </w:tabs>
            <w:rPr>
              <w:noProof/>
              <w:lang w:eastAsia="ko-KR" w:bidi="he-IL"/>
            </w:rPr>
          </w:pPr>
          <w:hyperlink w:anchor="_Toc434091961" w:history="1">
            <w:r w:rsidR="00306DF6" w:rsidRPr="00161BF5">
              <w:rPr>
                <w:rStyle w:val="Hyperlink"/>
                <w:noProof/>
              </w:rPr>
              <w:t>ScrollWebPage</w:t>
            </w:r>
            <w:r w:rsidR="00306DF6">
              <w:rPr>
                <w:noProof/>
                <w:webHidden/>
              </w:rPr>
              <w:tab/>
            </w:r>
            <w:r>
              <w:rPr>
                <w:noProof/>
                <w:webHidden/>
              </w:rPr>
              <w:fldChar w:fldCharType="begin"/>
            </w:r>
            <w:r w:rsidR="00306DF6">
              <w:rPr>
                <w:noProof/>
                <w:webHidden/>
              </w:rPr>
              <w:instrText xml:space="preserve"> PAGEREF _Toc434091961 \h </w:instrText>
            </w:r>
            <w:r>
              <w:rPr>
                <w:noProof/>
                <w:webHidden/>
              </w:rPr>
            </w:r>
            <w:r>
              <w:rPr>
                <w:noProof/>
                <w:webHidden/>
              </w:rPr>
              <w:fldChar w:fldCharType="separate"/>
            </w:r>
            <w:r w:rsidR="00306DF6">
              <w:rPr>
                <w:noProof/>
                <w:webHidden/>
              </w:rPr>
              <w:t>32</w:t>
            </w:r>
            <w:r>
              <w:rPr>
                <w:noProof/>
                <w:webHidden/>
              </w:rPr>
              <w:fldChar w:fldCharType="end"/>
            </w:r>
          </w:hyperlink>
        </w:p>
        <w:p w:rsidR="00306DF6" w:rsidRDefault="0042351F">
          <w:pPr>
            <w:pStyle w:val="TOC2"/>
            <w:tabs>
              <w:tab w:val="right" w:leader="dot" w:pos="14390"/>
            </w:tabs>
            <w:rPr>
              <w:noProof/>
              <w:lang w:eastAsia="ko-KR" w:bidi="he-IL"/>
            </w:rPr>
          </w:pPr>
          <w:hyperlink w:anchor="_Toc434091962" w:history="1">
            <w:r w:rsidR="00306DF6" w:rsidRPr="00161BF5">
              <w:rPr>
                <w:rStyle w:val="Hyperlink"/>
                <w:noProof/>
              </w:rPr>
              <w:t>SelectOption</w:t>
            </w:r>
            <w:r w:rsidR="00306DF6">
              <w:rPr>
                <w:noProof/>
                <w:webHidden/>
              </w:rPr>
              <w:tab/>
            </w:r>
            <w:r>
              <w:rPr>
                <w:noProof/>
                <w:webHidden/>
              </w:rPr>
              <w:fldChar w:fldCharType="begin"/>
            </w:r>
            <w:r w:rsidR="00306DF6">
              <w:rPr>
                <w:noProof/>
                <w:webHidden/>
              </w:rPr>
              <w:instrText xml:space="preserve"> PAGEREF _Toc434091962 \h </w:instrText>
            </w:r>
            <w:r>
              <w:rPr>
                <w:noProof/>
                <w:webHidden/>
              </w:rPr>
            </w:r>
            <w:r>
              <w:rPr>
                <w:noProof/>
                <w:webHidden/>
              </w:rPr>
              <w:fldChar w:fldCharType="separate"/>
            </w:r>
            <w:r w:rsidR="00306DF6">
              <w:rPr>
                <w:noProof/>
                <w:webHidden/>
              </w:rPr>
              <w:t>33</w:t>
            </w:r>
            <w:r>
              <w:rPr>
                <w:noProof/>
                <w:webHidden/>
              </w:rPr>
              <w:fldChar w:fldCharType="end"/>
            </w:r>
          </w:hyperlink>
        </w:p>
        <w:p w:rsidR="00306DF6" w:rsidRDefault="0042351F">
          <w:pPr>
            <w:pStyle w:val="TOC2"/>
            <w:tabs>
              <w:tab w:val="right" w:leader="dot" w:pos="14390"/>
            </w:tabs>
            <w:rPr>
              <w:noProof/>
              <w:lang w:eastAsia="ko-KR" w:bidi="he-IL"/>
            </w:rPr>
          </w:pPr>
          <w:hyperlink w:anchor="_Toc434091963" w:history="1">
            <w:r w:rsidR="00306DF6" w:rsidRPr="00161BF5">
              <w:rPr>
                <w:rStyle w:val="Hyperlink"/>
                <w:noProof/>
              </w:rPr>
              <w:t>SendKeys</w:t>
            </w:r>
            <w:r w:rsidR="00306DF6">
              <w:rPr>
                <w:noProof/>
                <w:webHidden/>
              </w:rPr>
              <w:tab/>
            </w:r>
            <w:r>
              <w:rPr>
                <w:noProof/>
                <w:webHidden/>
              </w:rPr>
              <w:fldChar w:fldCharType="begin"/>
            </w:r>
            <w:r w:rsidR="00306DF6">
              <w:rPr>
                <w:noProof/>
                <w:webHidden/>
              </w:rPr>
              <w:instrText xml:space="preserve"> PAGEREF _Toc434091963 \h </w:instrText>
            </w:r>
            <w:r>
              <w:rPr>
                <w:noProof/>
                <w:webHidden/>
              </w:rPr>
            </w:r>
            <w:r>
              <w:rPr>
                <w:noProof/>
                <w:webHidden/>
              </w:rPr>
              <w:fldChar w:fldCharType="separate"/>
            </w:r>
            <w:r w:rsidR="00306DF6">
              <w:rPr>
                <w:noProof/>
                <w:webHidden/>
              </w:rPr>
              <w:t>34</w:t>
            </w:r>
            <w:r>
              <w:rPr>
                <w:noProof/>
                <w:webHidden/>
              </w:rPr>
              <w:fldChar w:fldCharType="end"/>
            </w:r>
          </w:hyperlink>
        </w:p>
        <w:p w:rsidR="00306DF6" w:rsidRDefault="0042351F">
          <w:pPr>
            <w:pStyle w:val="TOC2"/>
            <w:tabs>
              <w:tab w:val="right" w:leader="dot" w:pos="14390"/>
            </w:tabs>
            <w:rPr>
              <w:noProof/>
              <w:lang w:eastAsia="ko-KR" w:bidi="he-IL"/>
            </w:rPr>
          </w:pPr>
          <w:hyperlink w:anchor="_Toc434091964" w:history="1">
            <w:r w:rsidR="00306DF6" w:rsidRPr="00161BF5">
              <w:rPr>
                <w:rStyle w:val="Hyperlink"/>
                <w:noProof/>
              </w:rPr>
              <w:t>SetPageSize</w:t>
            </w:r>
            <w:r w:rsidR="00306DF6">
              <w:rPr>
                <w:noProof/>
                <w:webHidden/>
              </w:rPr>
              <w:tab/>
            </w:r>
            <w:r>
              <w:rPr>
                <w:noProof/>
                <w:webHidden/>
              </w:rPr>
              <w:fldChar w:fldCharType="begin"/>
            </w:r>
            <w:r w:rsidR="00306DF6">
              <w:rPr>
                <w:noProof/>
                <w:webHidden/>
              </w:rPr>
              <w:instrText xml:space="preserve"> PAGEREF _Toc434091964 \h </w:instrText>
            </w:r>
            <w:r>
              <w:rPr>
                <w:noProof/>
                <w:webHidden/>
              </w:rPr>
            </w:r>
            <w:r>
              <w:rPr>
                <w:noProof/>
                <w:webHidden/>
              </w:rPr>
              <w:fldChar w:fldCharType="separate"/>
            </w:r>
            <w:r w:rsidR="00306DF6">
              <w:rPr>
                <w:noProof/>
                <w:webHidden/>
              </w:rPr>
              <w:t>35</w:t>
            </w:r>
            <w:r>
              <w:rPr>
                <w:noProof/>
                <w:webHidden/>
              </w:rPr>
              <w:fldChar w:fldCharType="end"/>
            </w:r>
          </w:hyperlink>
        </w:p>
        <w:p w:rsidR="00306DF6" w:rsidRDefault="0042351F">
          <w:pPr>
            <w:pStyle w:val="TOC2"/>
            <w:tabs>
              <w:tab w:val="right" w:leader="dot" w:pos="14390"/>
            </w:tabs>
            <w:rPr>
              <w:noProof/>
              <w:lang w:eastAsia="ko-KR" w:bidi="he-IL"/>
            </w:rPr>
          </w:pPr>
          <w:hyperlink w:anchor="_Toc434091965" w:history="1">
            <w:r w:rsidR="00306DF6" w:rsidRPr="00161BF5">
              <w:rPr>
                <w:rStyle w:val="Hyperlink"/>
                <w:noProof/>
              </w:rPr>
              <w:t>SetVars</w:t>
            </w:r>
            <w:r w:rsidR="00306DF6">
              <w:rPr>
                <w:noProof/>
                <w:webHidden/>
              </w:rPr>
              <w:tab/>
            </w:r>
            <w:r>
              <w:rPr>
                <w:noProof/>
                <w:webHidden/>
              </w:rPr>
              <w:fldChar w:fldCharType="begin"/>
            </w:r>
            <w:r w:rsidR="00306DF6">
              <w:rPr>
                <w:noProof/>
                <w:webHidden/>
              </w:rPr>
              <w:instrText xml:space="preserve"> PAGEREF _Toc434091965 \h </w:instrText>
            </w:r>
            <w:r>
              <w:rPr>
                <w:noProof/>
                <w:webHidden/>
              </w:rPr>
            </w:r>
            <w:r>
              <w:rPr>
                <w:noProof/>
                <w:webHidden/>
              </w:rPr>
              <w:fldChar w:fldCharType="separate"/>
            </w:r>
            <w:r w:rsidR="00306DF6">
              <w:rPr>
                <w:noProof/>
                <w:webHidden/>
              </w:rPr>
              <w:t>36</w:t>
            </w:r>
            <w:r>
              <w:rPr>
                <w:noProof/>
                <w:webHidden/>
              </w:rPr>
              <w:fldChar w:fldCharType="end"/>
            </w:r>
          </w:hyperlink>
        </w:p>
        <w:p w:rsidR="00306DF6" w:rsidRDefault="0042351F">
          <w:pPr>
            <w:pStyle w:val="TOC2"/>
            <w:tabs>
              <w:tab w:val="right" w:leader="dot" w:pos="14390"/>
            </w:tabs>
            <w:rPr>
              <w:noProof/>
              <w:lang w:eastAsia="ko-KR" w:bidi="he-IL"/>
            </w:rPr>
          </w:pPr>
          <w:hyperlink w:anchor="_Toc434091966" w:history="1">
            <w:r w:rsidR="00306DF6" w:rsidRPr="00161BF5">
              <w:rPr>
                <w:rStyle w:val="Hyperlink"/>
                <w:noProof/>
              </w:rPr>
              <w:t>SwitchTo</w:t>
            </w:r>
            <w:r w:rsidR="00306DF6">
              <w:rPr>
                <w:noProof/>
                <w:webHidden/>
              </w:rPr>
              <w:tab/>
            </w:r>
            <w:r>
              <w:rPr>
                <w:noProof/>
                <w:webHidden/>
              </w:rPr>
              <w:fldChar w:fldCharType="begin"/>
            </w:r>
            <w:r w:rsidR="00306DF6">
              <w:rPr>
                <w:noProof/>
                <w:webHidden/>
              </w:rPr>
              <w:instrText xml:space="preserve"> PAGEREF _Toc434091966 \h </w:instrText>
            </w:r>
            <w:r>
              <w:rPr>
                <w:noProof/>
                <w:webHidden/>
              </w:rPr>
            </w:r>
            <w:r>
              <w:rPr>
                <w:noProof/>
                <w:webHidden/>
              </w:rPr>
              <w:fldChar w:fldCharType="separate"/>
            </w:r>
            <w:r w:rsidR="00306DF6">
              <w:rPr>
                <w:noProof/>
                <w:webHidden/>
              </w:rPr>
              <w:t>36</w:t>
            </w:r>
            <w:r>
              <w:rPr>
                <w:noProof/>
                <w:webHidden/>
              </w:rPr>
              <w:fldChar w:fldCharType="end"/>
            </w:r>
          </w:hyperlink>
        </w:p>
        <w:p w:rsidR="00306DF6" w:rsidRDefault="0042351F">
          <w:pPr>
            <w:pStyle w:val="TOC2"/>
            <w:tabs>
              <w:tab w:val="right" w:leader="dot" w:pos="14390"/>
            </w:tabs>
            <w:rPr>
              <w:noProof/>
              <w:lang w:eastAsia="ko-KR" w:bidi="he-IL"/>
            </w:rPr>
          </w:pPr>
          <w:hyperlink w:anchor="_Toc434091967" w:history="1">
            <w:r w:rsidR="00306DF6" w:rsidRPr="00161BF5">
              <w:rPr>
                <w:rStyle w:val="Hyperlink"/>
                <w:noProof/>
              </w:rPr>
              <w:t>TakeScreenShot</w:t>
            </w:r>
            <w:r w:rsidR="00306DF6">
              <w:rPr>
                <w:noProof/>
                <w:webHidden/>
              </w:rPr>
              <w:tab/>
            </w:r>
            <w:r>
              <w:rPr>
                <w:noProof/>
                <w:webHidden/>
              </w:rPr>
              <w:fldChar w:fldCharType="begin"/>
            </w:r>
            <w:r w:rsidR="00306DF6">
              <w:rPr>
                <w:noProof/>
                <w:webHidden/>
              </w:rPr>
              <w:instrText xml:space="preserve"> PAGEREF _Toc434091967 \h </w:instrText>
            </w:r>
            <w:r>
              <w:rPr>
                <w:noProof/>
                <w:webHidden/>
              </w:rPr>
            </w:r>
            <w:r>
              <w:rPr>
                <w:noProof/>
                <w:webHidden/>
              </w:rPr>
              <w:fldChar w:fldCharType="separate"/>
            </w:r>
            <w:r w:rsidR="00306DF6">
              <w:rPr>
                <w:noProof/>
                <w:webHidden/>
              </w:rPr>
              <w:t>37</w:t>
            </w:r>
            <w:r>
              <w:rPr>
                <w:noProof/>
                <w:webHidden/>
              </w:rPr>
              <w:fldChar w:fldCharType="end"/>
            </w:r>
          </w:hyperlink>
        </w:p>
        <w:p w:rsidR="00306DF6" w:rsidRDefault="0042351F">
          <w:pPr>
            <w:pStyle w:val="TOC2"/>
            <w:tabs>
              <w:tab w:val="right" w:leader="dot" w:pos="14390"/>
            </w:tabs>
            <w:rPr>
              <w:noProof/>
              <w:lang w:eastAsia="ko-KR" w:bidi="he-IL"/>
            </w:rPr>
          </w:pPr>
          <w:hyperlink w:anchor="_Toc434091968" w:history="1">
            <w:r w:rsidR="00306DF6" w:rsidRPr="00161BF5">
              <w:rPr>
                <w:rStyle w:val="Hyperlink"/>
                <w:noProof/>
              </w:rPr>
              <w:t>Toggle</w:t>
            </w:r>
            <w:r w:rsidR="00306DF6">
              <w:rPr>
                <w:noProof/>
                <w:webHidden/>
              </w:rPr>
              <w:tab/>
            </w:r>
            <w:r>
              <w:rPr>
                <w:noProof/>
                <w:webHidden/>
              </w:rPr>
              <w:fldChar w:fldCharType="begin"/>
            </w:r>
            <w:r w:rsidR="00306DF6">
              <w:rPr>
                <w:noProof/>
                <w:webHidden/>
              </w:rPr>
              <w:instrText xml:space="preserve"> PAGEREF _Toc434091968 \h </w:instrText>
            </w:r>
            <w:r>
              <w:rPr>
                <w:noProof/>
                <w:webHidden/>
              </w:rPr>
            </w:r>
            <w:r>
              <w:rPr>
                <w:noProof/>
                <w:webHidden/>
              </w:rPr>
              <w:fldChar w:fldCharType="separate"/>
            </w:r>
            <w:r w:rsidR="00306DF6">
              <w:rPr>
                <w:noProof/>
                <w:webHidden/>
              </w:rPr>
              <w:t>37</w:t>
            </w:r>
            <w:r>
              <w:rPr>
                <w:noProof/>
                <w:webHidden/>
              </w:rPr>
              <w:fldChar w:fldCharType="end"/>
            </w:r>
          </w:hyperlink>
        </w:p>
        <w:p w:rsidR="00306DF6" w:rsidRDefault="0042351F">
          <w:pPr>
            <w:pStyle w:val="TOC2"/>
            <w:tabs>
              <w:tab w:val="right" w:leader="dot" w:pos="14390"/>
            </w:tabs>
            <w:rPr>
              <w:noProof/>
              <w:lang w:eastAsia="ko-KR" w:bidi="he-IL"/>
            </w:rPr>
          </w:pPr>
          <w:hyperlink w:anchor="_Toc434091969" w:history="1">
            <w:r w:rsidR="00306DF6" w:rsidRPr="00161BF5">
              <w:rPr>
                <w:rStyle w:val="Hyperlink"/>
                <w:noProof/>
              </w:rPr>
              <w:t>Verify</w:t>
            </w:r>
            <w:r w:rsidR="00306DF6">
              <w:rPr>
                <w:noProof/>
                <w:webHidden/>
              </w:rPr>
              <w:tab/>
            </w:r>
            <w:r>
              <w:rPr>
                <w:noProof/>
                <w:webHidden/>
              </w:rPr>
              <w:fldChar w:fldCharType="begin"/>
            </w:r>
            <w:r w:rsidR="00306DF6">
              <w:rPr>
                <w:noProof/>
                <w:webHidden/>
              </w:rPr>
              <w:instrText xml:space="preserve"> PAGEREF _Toc434091969 \h </w:instrText>
            </w:r>
            <w:r>
              <w:rPr>
                <w:noProof/>
                <w:webHidden/>
              </w:rPr>
            </w:r>
            <w:r>
              <w:rPr>
                <w:noProof/>
                <w:webHidden/>
              </w:rPr>
              <w:fldChar w:fldCharType="separate"/>
            </w:r>
            <w:r w:rsidR="00306DF6">
              <w:rPr>
                <w:noProof/>
                <w:webHidden/>
              </w:rPr>
              <w:t>38</w:t>
            </w:r>
            <w:r>
              <w:rPr>
                <w:noProof/>
                <w:webHidden/>
              </w:rPr>
              <w:fldChar w:fldCharType="end"/>
            </w:r>
          </w:hyperlink>
        </w:p>
        <w:p w:rsidR="00306DF6" w:rsidRDefault="0042351F">
          <w:pPr>
            <w:pStyle w:val="TOC2"/>
            <w:tabs>
              <w:tab w:val="right" w:leader="dot" w:pos="14390"/>
            </w:tabs>
            <w:rPr>
              <w:noProof/>
              <w:lang w:eastAsia="ko-KR" w:bidi="he-IL"/>
            </w:rPr>
          </w:pPr>
          <w:hyperlink w:anchor="_Toc434091970" w:history="1">
            <w:r w:rsidR="00306DF6" w:rsidRPr="00161BF5">
              <w:rPr>
                <w:rStyle w:val="Hyperlink"/>
                <w:noProof/>
              </w:rPr>
              <w:t>VerifyElementSize</w:t>
            </w:r>
            <w:r w:rsidR="00306DF6">
              <w:rPr>
                <w:noProof/>
                <w:webHidden/>
              </w:rPr>
              <w:tab/>
            </w:r>
            <w:r>
              <w:rPr>
                <w:noProof/>
                <w:webHidden/>
              </w:rPr>
              <w:fldChar w:fldCharType="begin"/>
            </w:r>
            <w:r w:rsidR="00306DF6">
              <w:rPr>
                <w:noProof/>
                <w:webHidden/>
              </w:rPr>
              <w:instrText xml:space="preserve"> PAGEREF _Toc434091970 \h </w:instrText>
            </w:r>
            <w:r>
              <w:rPr>
                <w:noProof/>
                <w:webHidden/>
              </w:rPr>
            </w:r>
            <w:r>
              <w:rPr>
                <w:noProof/>
                <w:webHidden/>
              </w:rPr>
              <w:fldChar w:fldCharType="separate"/>
            </w:r>
            <w:r w:rsidR="00306DF6">
              <w:rPr>
                <w:noProof/>
                <w:webHidden/>
              </w:rPr>
              <w:t>39</w:t>
            </w:r>
            <w:r>
              <w:rPr>
                <w:noProof/>
                <w:webHidden/>
              </w:rPr>
              <w:fldChar w:fldCharType="end"/>
            </w:r>
          </w:hyperlink>
        </w:p>
        <w:p w:rsidR="00306DF6" w:rsidRDefault="0042351F">
          <w:pPr>
            <w:pStyle w:val="TOC2"/>
            <w:tabs>
              <w:tab w:val="right" w:leader="dot" w:pos="14390"/>
            </w:tabs>
            <w:rPr>
              <w:noProof/>
              <w:lang w:eastAsia="ko-KR" w:bidi="he-IL"/>
            </w:rPr>
          </w:pPr>
          <w:hyperlink w:anchor="_Toc434091971" w:history="1">
            <w:r w:rsidR="00306DF6" w:rsidRPr="00161BF5">
              <w:rPr>
                <w:rStyle w:val="Hyperlink"/>
                <w:noProof/>
              </w:rPr>
              <w:t>VerifyOption</w:t>
            </w:r>
            <w:r w:rsidR="00306DF6">
              <w:rPr>
                <w:noProof/>
                <w:webHidden/>
              </w:rPr>
              <w:tab/>
            </w:r>
            <w:r>
              <w:rPr>
                <w:noProof/>
                <w:webHidden/>
              </w:rPr>
              <w:fldChar w:fldCharType="begin"/>
            </w:r>
            <w:r w:rsidR="00306DF6">
              <w:rPr>
                <w:noProof/>
                <w:webHidden/>
              </w:rPr>
              <w:instrText xml:space="preserve"> PAGEREF _Toc434091971 \h </w:instrText>
            </w:r>
            <w:r>
              <w:rPr>
                <w:noProof/>
                <w:webHidden/>
              </w:rPr>
            </w:r>
            <w:r>
              <w:rPr>
                <w:noProof/>
                <w:webHidden/>
              </w:rPr>
              <w:fldChar w:fldCharType="separate"/>
            </w:r>
            <w:r w:rsidR="00306DF6">
              <w:rPr>
                <w:noProof/>
                <w:webHidden/>
              </w:rPr>
              <w:t>40</w:t>
            </w:r>
            <w:r>
              <w:rPr>
                <w:noProof/>
                <w:webHidden/>
              </w:rPr>
              <w:fldChar w:fldCharType="end"/>
            </w:r>
          </w:hyperlink>
        </w:p>
        <w:p w:rsidR="00306DF6" w:rsidRDefault="0042351F">
          <w:pPr>
            <w:pStyle w:val="TOC2"/>
            <w:tabs>
              <w:tab w:val="right" w:leader="dot" w:pos="14390"/>
            </w:tabs>
            <w:rPr>
              <w:noProof/>
              <w:lang w:eastAsia="ko-KR" w:bidi="he-IL"/>
            </w:rPr>
          </w:pPr>
          <w:hyperlink w:anchor="_Toc434091972" w:history="1">
            <w:r w:rsidR="00306DF6" w:rsidRPr="00161BF5">
              <w:rPr>
                <w:rStyle w:val="Hyperlink"/>
                <w:noProof/>
              </w:rPr>
              <w:t>VerifyWebDriver</w:t>
            </w:r>
            <w:r w:rsidR="00306DF6">
              <w:rPr>
                <w:noProof/>
                <w:webHidden/>
              </w:rPr>
              <w:tab/>
            </w:r>
            <w:r>
              <w:rPr>
                <w:noProof/>
                <w:webHidden/>
              </w:rPr>
              <w:fldChar w:fldCharType="begin"/>
            </w:r>
            <w:r w:rsidR="00306DF6">
              <w:rPr>
                <w:noProof/>
                <w:webHidden/>
              </w:rPr>
              <w:instrText xml:space="preserve"> PAGEREF _Toc434091972 \h </w:instrText>
            </w:r>
            <w:r>
              <w:rPr>
                <w:noProof/>
                <w:webHidden/>
              </w:rPr>
            </w:r>
            <w:r>
              <w:rPr>
                <w:noProof/>
                <w:webHidden/>
              </w:rPr>
              <w:fldChar w:fldCharType="separate"/>
            </w:r>
            <w:r w:rsidR="00306DF6">
              <w:rPr>
                <w:noProof/>
                <w:webHidden/>
              </w:rPr>
              <w:t>41</w:t>
            </w:r>
            <w:r>
              <w:rPr>
                <w:noProof/>
                <w:webHidden/>
              </w:rPr>
              <w:fldChar w:fldCharType="end"/>
            </w:r>
          </w:hyperlink>
        </w:p>
        <w:p w:rsidR="00306DF6" w:rsidRDefault="0042351F">
          <w:pPr>
            <w:pStyle w:val="TOC2"/>
            <w:tabs>
              <w:tab w:val="right" w:leader="dot" w:pos="14390"/>
            </w:tabs>
            <w:rPr>
              <w:noProof/>
              <w:lang w:eastAsia="ko-KR" w:bidi="he-IL"/>
            </w:rPr>
          </w:pPr>
          <w:hyperlink w:anchor="_Toc434091973" w:history="1">
            <w:r w:rsidR="00306DF6" w:rsidRPr="00161BF5">
              <w:rPr>
                <w:rStyle w:val="Hyperlink"/>
                <w:noProof/>
              </w:rPr>
              <w:t>VerifyWebElement</w:t>
            </w:r>
            <w:r w:rsidR="00306DF6">
              <w:rPr>
                <w:noProof/>
                <w:webHidden/>
              </w:rPr>
              <w:tab/>
            </w:r>
            <w:r>
              <w:rPr>
                <w:noProof/>
                <w:webHidden/>
              </w:rPr>
              <w:fldChar w:fldCharType="begin"/>
            </w:r>
            <w:r w:rsidR="00306DF6">
              <w:rPr>
                <w:noProof/>
                <w:webHidden/>
              </w:rPr>
              <w:instrText xml:space="preserve"> PAGEREF _Toc434091973 \h </w:instrText>
            </w:r>
            <w:r>
              <w:rPr>
                <w:noProof/>
                <w:webHidden/>
              </w:rPr>
            </w:r>
            <w:r>
              <w:rPr>
                <w:noProof/>
                <w:webHidden/>
              </w:rPr>
              <w:fldChar w:fldCharType="separate"/>
            </w:r>
            <w:r w:rsidR="00306DF6">
              <w:rPr>
                <w:noProof/>
                <w:webHidden/>
              </w:rPr>
              <w:t>42</w:t>
            </w:r>
            <w:r>
              <w:rPr>
                <w:noProof/>
                <w:webHidden/>
              </w:rPr>
              <w:fldChar w:fldCharType="end"/>
            </w:r>
          </w:hyperlink>
        </w:p>
        <w:p w:rsidR="00306DF6" w:rsidRDefault="0042351F">
          <w:pPr>
            <w:pStyle w:val="TOC2"/>
            <w:tabs>
              <w:tab w:val="right" w:leader="dot" w:pos="14390"/>
            </w:tabs>
            <w:rPr>
              <w:noProof/>
              <w:lang w:eastAsia="ko-KR" w:bidi="he-IL"/>
            </w:rPr>
          </w:pPr>
          <w:hyperlink w:anchor="_Toc434091974" w:history="1">
            <w:r w:rsidR="00306DF6" w:rsidRPr="00161BF5">
              <w:rPr>
                <w:rStyle w:val="Hyperlink"/>
                <w:noProof/>
              </w:rPr>
              <w:t>Wait</w:t>
            </w:r>
            <w:r w:rsidR="00306DF6">
              <w:rPr>
                <w:noProof/>
                <w:webHidden/>
              </w:rPr>
              <w:tab/>
            </w:r>
            <w:r>
              <w:rPr>
                <w:noProof/>
                <w:webHidden/>
              </w:rPr>
              <w:fldChar w:fldCharType="begin"/>
            </w:r>
            <w:r w:rsidR="00306DF6">
              <w:rPr>
                <w:noProof/>
                <w:webHidden/>
              </w:rPr>
              <w:instrText xml:space="preserve"> PAGEREF _Toc434091974 \h </w:instrText>
            </w:r>
            <w:r>
              <w:rPr>
                <w:noProof/>
                <w:webHidden/>
              </w:rPr>
            </w:r>
            <w:r>
              <w:rPr>
                <w:noProof/>
                <w:webHidden/>
              </w:rPr>
              <w:fldChar w:fldCharType="separate"/>
            </w:r>
            <w:r w:rsidR="00306DF6">
              <w:rPr>
                <w:noProof/>
                <w:webHidden/>
              </w:rPr>
              <w:t>43</w:t>
            </w:r>
            <w:r>
              <w:rPr>
                <w:noProof/>
                <w:webHidden/>
              </w:rPr>
              <w:fldChar w:fldCharType="end"/>
            </w:r>
          </w:hyperlink>
        </w:p>
        <w:p w:rsidR="00306DF6" w:rsidRDefault="0042351F">
          <w:pPr>
            <w:pStyle w:val="TOC1"/>
            <w:tabs>
              <w:tab w:val="right" w:leader="dot" w:pos="14390"/>
            </w:tabs>
            <w:rPr>
              <w:noProof/>
              <w:lang w:eastAsia="ko-KR" w:bidi="he-IL"/>
            </w:rPr>
          </w:pPr>
          <w:hyperlink w:anchor="_Toc434091975" w:history="1">
            <w:r w:rsidR="00306DF6" w:rsidRPr="00161BF5">
              <w:rPr>
                <w:rStyle w:val="Hyperlink"/>
                <w:noProof/>
              </w:rPr>
              <w:t>APENDIX I – Creating a jDDT Script</w:t>
            </w:r>
            <w:r w:rsidR="00306DF6">
              <w:rPr>
                <w:noProof/>
                <w:webHidden/>
              </w:rPr>
              <w:tab/>
            </w:r>
            <w:r>
              <w:rPr>
                <w:noProof/>
                <w:webHidden/>
              </w:rPr>
              <w:fldChar w:fldCharType="begin"/>
            </w:r>
            <w:r w:rsidR="00306DF6">
              <w:rPr>
                <w:noProof/>
                <w:webHidden/>
              </w:rPr>
              <w:instrText xml:space="preserve"> PAGEREF _Toc434091975 \h </w:instrText>
            </w:r>
            <w:r>
              <w:rPr>
                <w:noProof/>
                <w:webHidden/>
              </w:rPr>
            </w:r>
            <w:r>
              <w:rPr>
                <w:noProof/>
                <w:webHidden/>
              </w:rPr>
              <w:fldChar w:fldCharType="separate"/>
            </w:r>
            <w:r w:rsidR="00306DF6">
              <w:rPr>
                <w:noProof/>
                <w:webHidden/>
              </w:rPr>
              <w:t>44</w:t>
            </w:r>
            <w:r>
              <w:rPr>
                <w:noProof/>
                <w:webHidden/>
              </w:rPr>
              <w:fldChar w:fldCharType="end"/>
            </w:r>
          </w:hyperlink>
        </w:p>
        <w:p w:rsidR="00306DF6" w:rsidRDefault="0042351F">
          <w:pPr>
            <w:pStyle w:val="TOC2"/>
            <w:tabs>
              <w:tab w:val="right" w:leader="dot" w:pos="14390"/>
            </w:tabs>
            <w:rPr>
              <w:noProof/>
              <w:lang w:eastAsia="ko-KR" w:bidi="he-IL"/>
            </w:rPr>
          </w:pPr>
          <w:hyperlink w:anchor="_Toc434091976" w:history="1">
            <w:r w:rsidR="00306DF6" w:rsidRPr="00161BF5">
              <w:rPr>
                <w:rStyle w:val="Hyperlink"/>
                <w:noProof/>
              </w:rPr>
              <w:t>Overview</w:t>
            </w:r>
            <w:r w:rsidR="00306DF6">
              <w:rPr>
                <w:noProof/>
                <w:webHidden/>
              </w:rPr>
              <w:tab/>
            </w:r>
            <w:r>
              <w:rPr>
                <w:noProof/>
                <w:webHidden/>
              </w:rPr>
              <w:fldChar w:fldCharType="begin"/>
            </w:r>
            <w:r w:rsidR="00306DF6">
              <w:rPr>
                <w:noProof/>
                <w:webHidden/>
              </w:rPr>
              <w:instrText xml:space="preserve"> PAGEREF _Toc434091976 \h </w:instrText>
            </w:r>
            <w:r>
              <w:rPr>
                <w:noProof/>
                <w:webHidden/>
              </w:rPr>
            </w:r>
            <w:r>
              <w:rPr>
                <w:noProof/>
                <w:webHidden/>
              </w:rPr>
              <w:fldChar w:fldCharType="separate"/>
            </w:r>
            <w:r w:rsidR="00306DF6">
              <w:rPr>
                <w:noProof/>
                <w:webHidden/>
              </w:rPr>
              <w:t>44</w:t>
            </w:r>
            <w:r>
              <w:rPr>
                <w:noProof/>
                <w:webHidden/>
              </w:rPr>
              <w:fldChar w:fldCharType="end"/>
            </w:r>
          </w:hyperlink>
        </w:p>
        <w:p w:rsidR="00306DF6" w:rsidRDefault="0042351F">
          <w:pPr>
            <w:pStyle w:val="TOC2"/>
            <w:tabs>
              <w:tab w:val="right" w:leader="dot" w:pos="14390"/>
            </w:tabs>
            <w:rPr>
              <w:noProof/>
              <w:lang w:eastAsia="ko-KR" w:bidi="he-IL"/>
            </w:rPr>
          </w:pPr>
          <w:hyperlink w:anchor="_Toc434091977" w:history="1">
            <w:r w:rsidR="00306DF6" w:rsidRPr="00161BF5">
              <w:rPr>
                <w:rStyle w:val="Hyperlink"/>
                <w:noProof/>
              </w:rPr>
              <w:t>Determining LocType and LocSpecs (Element Locator)</w:t>
            </w:r>
            <w:r w:rsidR="00306DF6">
              <w:rPr>
                <w:noProof/>
                <w:webHidden/>
              </w:rPr>
              <w:tab/>
            </w:r>
            <w:r>
              <w:rPr>
                <w:noProof/>
                <w:webHidden/>
              </w:rPr>
              <w:fldChar w:fldCharType="begin"/>
            </w:r>
            <w:r w:rsidR="00306DF6">
              <w:rPr>
                <w:noProof/>
                <w:webHidden/>
              </w:rPr>
              <w:instrText xml:space="preserve"> PAGEREF _Toc434091977 \h </w:instrText>
            </w:r>
            <w:r>
              <w:rPr>
                <w:noProof/>
                <w:webHidden/>
              </w:rPr>
            </w:r>
            <w:r>
              <w:rPr>
                <w:noProof/>
                <w:webHidden/>
              </w:rPr>
              <w:fldChar w:fldCharType="separate"/>
            </w:r>
            <w:r w:rsidR="00306DF6">
              <w:rPr>
                <w:noProof/>
                <w:webHidden/>
              </w:rPr>
              <w:t>44</w:t>
            </w:r>
            <w:r>
              <w:rPr>
                <w:noProof/>
                <w:webHidden/>
              </w:rPr>
              <w:fldChar w:fldCharType="end"/>
            </w:r>
          </w:hyperlink>
        </w:p>
        <w:p w:rsidR="00306DF6" w:rsidRDefault="0042351F">
          <w:pPr>
            <w:pStyle w:val="TOC3"/>
            <w:tabs>
              <w:tab w:val="right" w:leader="dot" w:pos="14390"/>
            </w:tabs>
            <w:rPr>
              <w:noProof/>
              <w:lang w:eastAsia="ko-KR" w:bidi="he-IL"/>
            </w:rPr>
          </w:pPr>
          <w:hyperlink w:anchor="_Toc434091978" w:history="1">
            <w:r w:rsidR="00306DF6" w:rsidRPr="00161BF5">
              <w:rPr>
                <w:rStyle w:val="Hyperlink"/>
                <w:noProof/>
              </w:rPr>
              <w:t>Using FireBug</w:t>
            </w:r>
            <w:r w:rsidR="00306DF6">
              <w:rPr>
                <w:noProof/>
                <w:webHidden/>
              </w:rPr>
              <w:tab/>
            </w:r>
            <w:r>
              <w:rPr>
                <w:noProof/>
                <w:webHidden/>
              </w:rPr>
              <w:fldChar w:fldCharType="begin"/>
            </w:r>
            <w:r w:rsidR="00306DF6">
              <w:rPr>
                <w:noProof/>
                <w:webHidden/>
              </w:rPr>
              <w:instrText xml:space="preserve"> PAGEREF _Toc434091978 \h </w:instrText>
            </w:r>
            <w:r>
              <w:rPr>
                <w:noProof/>
                <w:webHidden/>
              </w:rPr>
            </w:r>
            <w:r>
              <w:rPr>
                <w:noProof/>
                <w:webHidden/>
              </w:rPr>
              <w:fldChar w:fldCharType="separate"/>
            </w:r>
            <w:r w:rsidR="00306DF6">
              <w:rPr>
                <w:noProof/>
                <w:webHidden/>
              </w:rPr>
              <w:t>44</w:t>
            </w:r>
            <w:r>
              <w:rPr>
                <w:noProof/>
                <w:webHidden/>
              </w:rPr>
              <w:fldChar w:fldCharType="end"/>
            </w:r>
          </w:hyperlink>
        </w:p>
        <w:p w:rsidR="00306DF6" w:rsidRDefault="0042351F">
          <w:pPr>
            <w:pStyle w:val="TOC1"/>
            <w:tabs>
              <w:tab w:val="right" w:leader="dot" w:pos="14390"/>
            </w:tabs>
            <w:rPr>
              <w:noProof/>
              <w:lang w:eastAsia="ko-KR" w:bidi="he-IL"/>
            </w:rPr>
          </w:pPr>
          <w:hyperlink w:anchor="_Toc434091979" w:history="1">
            <w:r w:rsidR="00306DF6" w:rsidRPr="00161BF5">
              <w:rPr>
                <w:rStyle w:val="Hyperlink"/>
                <w:noProof/>
              </w:rPr>
              <w:t>APENDIX II – External Settings – ddt.properties File</w:t>
            </w:r>
            <w:r w:rsidR="00306DF6">
              <w:rPr>
                <w:noProof/>
                <w:webHidden/>
              </w:rPr>
              <w:tab/>
            </w:r>
            <w:r>
              <w:rPr>
                <w:noProof/>
                <w:webHidden/>
              </w:rPr>
              <w:fldChar w:fldCharType="begin"/>
            </w:r>
            <w:r w:rsidR="00306DF6">
              <w:rPr>
                <w:noProof/>
                <w:webHidden/>
              </w:rPr>
              <w:instrText xml:space="preserve"> PAGEREF _Toc434091979 \h </w:instrText>
            </w:r>
            <w:r>
              <w:rPr>
                <w:noProof/>
                <w:webHidden/>
              </w:rPr>
            </w:r>
            <w:r>
              <w:rPr>
                <w:noProof/>
                <w:webHidden/>
              </w:rPr>
              <w:fldChar w:fldCharType="separate"/>
            </w:r>
            <w:r w:rsidR="00306DF6">
              <w:rPr>
                <w:noProof/>
                <w:webHidden/>
              </w:rPr>
              <w:t>46</w:t>
            </w:r>
            <w:r>
              <w:rPr>
                <w:noProof/>
                <w:webHidden/>
              </w:rPr>
              <w:fldChar w:fldCharType="end"/>
            </w:r>
          </w:hyperlink>
        </w:p>
        <w:p w:rsidR="00306DF6" w:rsidRDefault="0042351F">
          <w:pPr>
            <w:pStyle w:val="TOC2"/>
            <w:tabs>
              <w:tab w:val="right" w:leader="dot" w:pos="14390"/>
            </w:tabs>
            <w:rPr>
              <w:noProof/>
              <w:lang w:eastAsia="ko-KR" w:bidi="he-IL"/>
            </w:rPr>
          </w:pPr>
          <w:hyperlink w:anchor="_Toc434091980" w:history="1">
            <w:r w:rsidR="00306DF6" w:rsidRPr="00161BF5">
              <w:rPr>
                <w:rStyle w:val="Hyperlink"/>
                <w:noProof/>
              </w:rPr>
              <w:t>Overview</w:t>
            </w:r>
            <w:r w:rsidR="00306DF6">
              <w:rPr>
                <w:noProof/>
                <w:webHidden/>
              </w:rPr>
              <w:tab/>
            </w:r>
            <w:r>
              <w:rPr>
                <w:noProof/>
                <w:webHidden/>
              </w:rPr>
              <w:fldChar w:fldCharType="begin"/>
            </w:r>
            <w:r w:rsidR="00306DF6">
              <w:rPr>
                <w:noProof/>
                <w:webHidden/>
              </w:rPr>
              <w:instrText xml:space="preserve"> PAGEREF _Toc434091980 \h </w:instrText>
            </w:r>
            <w:r>
              <w:rPr>
                <w:noProof/>
                <w:webHidden/>
              </w:rPr>
            </w:r>
            <w:r>
              <w:rPr>
                <w:noProof/>
                <w:webHidden/>
              </w:rPr>
              <w:fldChar w:fldCharType="separate"/>
            </w:r>
            <w:r w:rsidR="00306DF6">
              <w:rPr>
                <w:noProof/>
                <w:webHidden/>
              </w:rPr>
              <w:t>46</w:t>
            </w:r>
            <w:r>
              <w:rPr>
                <w:noProof/>
                <w:webHidden/>
              </w:rPr>
              <w:fldChar w:fldCharType="end"/>
            </w:r>
          </w:hyperlink>
        </w:p>
        <w:p w:rsidR="00306DF6" w:rsidRDefault="0042351F">
          <w:pPr>
            <w:pStyle w:val="TOC2"/>
            <w:tabs>
              <w:tab w:val="right" w:leader="dot" w:pos="14390"/>
            </w:tabs>
            <w:rPr>
              <w:noProof/>
              <w:lang w:eastAsia="ko-KR" w:bidi="he-IL"/>
            </w:rPr>
          </w:pPr>
          <w:hyperlink w:anchor="_Toc434091981" w:history="1">
            <w:r w:rsidR="00306DF6" w:rsidRPr="00161BF5">
              <w:rPr>
                <w:rStyle w:val="Hyperlink"/>
                <w:noProof/>
              </w:rPr>
              <w:t>Sample Content</w:t>
            </w:r>
            <w:r w:rsidR="00306DF6">
              <w:rPr>
                <w:noProof/>
                <w:webHidden/>
              </w:rPr>
              <w:tab/>
            </w:r>
            <w:r>
              <w:rPr>
                <w:noProof/>
                <w:webHidden/>
              </w:rPr>
              <w:fldChar w:fldCharType="begin"/>
            </w:r>
            <w:r w:rsidR="00306DF6">
              <w:rPr>
                <w:noProof/>
                <w:webHidden/>
              </w:rPr>
              <w:instrText xml:space="preserve"> PAGEREF _Toc434091981 \h </w:instrText>
            </w:r>
            <w:r>
              <w:rPr>
                <w:noProof/>
                <w:webHidden/>
              </w:rPr>
            </w:r>
            <w:r>
              <w:rPr>
                <w:noProof/>
                <w:webHidden/>
              </w:rPr>
              <w:fldChar w:fldCharType="separate"/>
            </w:r>
            <w:r w:rsidR="00306DF6">
              <w:rPr>
                <w:noProof/>
                <w:webHidden/>
              </w:rPr>
              <w:t>46</w:t>
            </w:r>
            <w:r>
              <w:rPr>
                <w:noProof/>
                <w:webHidden/>
              </w:rPr>
              <w:fldChar w:fldCharType="end"/>
            </w:r>
          </w:hyperlink>
        </w:p>
        <w:p w:rsidR="00306DF6" w:rsidRDefault="0042351F">
          <w:pPr>
            <w:pStyle w:val="TOC2"/>
            <w:tabs>
              <w:tab w:val="right" w:leader="dot" w:pos="14390"/>
            </w:tabs>
            <w:rPr>
              <w:noProof/>
              <w:lang w:eastAsia="ko-KR" w:bidi="he-IL"/>
            </w:rPr>
          </w:pPr>
          <w:hyperlink w:anchor="_Toc434091982" w:history="1">
            <w:r w:rsidR="00306DF6" w:rsidRPr="00161BF5">
              <w:rPr>
                <w:rStyle w:val="Hyperlink"/>
                <w:noProof/>
              </w:rPr>
              <w:t>Settings Explained</w:t>
            </w:r>
            <w:r w:rsidR="00306DF6">
              <w:rPr>
                <w:noProof/>
                <w:webHidden/>
              </w:rPr>
              <w:tab/>
            </w:r>
            <w:r>
              <w:rPr>
                <w:noProof/>
                <w:webHidden/>
              </w:rPr>
              <w:fldChar w:fldCharType="begin"/>
            </w:r>
            <w:r w:rsidR="00306DF6">
              <w:rPr>
                <w:noProof/>
                <w:webHidden/>
              </w:rPr>
              <w:instrText xml:space="preserve"> PAGEREF _Toc434091982 \h </w:instrText>
            </w:r>
            <w:r>
              <w:rPr>
                <w:noProof/>
                <w:webHidden/>
              </w:rPr>
            </w:r>
            <w:r>
              <w:rPr>
                <w:noProof/>
                <w:webHidden/>
              </w:rPr>
              <w:fldChar w:fldCharType="separate"/>
            </w:r>
            <w:r w:rsidR="00306DF6">
              <w:rPr>
                <w:noProof/>
                <w:webHidden/>
              </w:rPr>
              <w:t>48</w:t>
            </w:r>
            <w:r>
              <w:rPr>
                <w:noProof/>
                <w:webHidden/>
              </w:rPr>
              <w:fldChar w:fldCharType="end"/>
            </w:r>
          </w:hyperlink>
        </w:p>
        <w:p w:rsidR="00306DF6" w:rsidRDefault="0042351F">
          <w:pPr>
            <w:pStyle w:val="TOC1"/>
            <w:tabs>
              <w:tab w:val="right" w:leader="dot" w:pos="14390"/>
            </w:tabs>
            <w:rPr>
              <w:noProof/>
              <w:lang w:eastAsia="ko-KR" w:bidi="he-IL"/>
            </w:rPr>
          </w:pPr>
          <w:hyperlink w:anchor="_Toc434091983" w:history="1">
            <w:r w:rsidR="00306DF6" w:rsidRPr="00161BF5">
              <w:rPr>
                <w:rStyle w:val="Hyperlink"/>
                <w:noProof/>
              </w:rPr>
              <w:t>APENDIX III – Running Tests</w:t>
            </w:r>
            <w:r w:rsidR="00306DF6">
              <w:rPr>
                <w:noProof/>
                <w:webHidden/>
              </w:rPr>
              <w:tab/>
            </w:r>
            <w:r>
              <w:rPr>
                <w:noProof/>
                <w:webHidden/>
              </w:rPr>
              <w:fldChar w:fldCharType="begin"/>
            </w:r>
            <w:r w:rsidR="00306DF6">
              <w:rPr>
                <w:noProof/>
                <w:webHidden/>
              </w:rPr>
              <w:instrText xml:space="preserve"> PAGEREF _Toc434091983 \h </w:instrText>
            </w:r>
            <w:r>
              <w:rPr>
                <w:noProof/>
                <w:webHidden/>
              </w:rPr>
            </w:r>
            <w:r>
              <w:rPr>
                <w:noProof/>
                <w:webHidden/>
              </w:rPr>
              <w:fldChar w:fldCharType="separate"/>
            </w:r>
            <w:r w:rsidR="00306DF6">
              <w:rPr>
                <w:noProof/>
                <w:webHidden/>
              </w:rPr>
              <w:t>52</w:t>
            </w:r>
            <w:r>
              <w:rPr>
                <w:noProof/>
                <w:webHidden/>
              </w:rPr>
              <w:fldChar w:fldCharType="end"/>
            </w:r>
          </w:hyperlink>
        </w:p>
        <w:p w:rsidR="00306DF6" w:rsidRDefault="0042351F">
          <w:pPr>
            <w:pStyle w:val="TOC2"/>
            <w:tabs>
              <w:tab w:val="right" w:leader="dot" w:pos="14390"/>
            </w:tabs>
            <w:rPr>
              <w:noProof/>
              <w:lang w:eastAsia="ko-KR" w:bidi="he-IL"/>
            </w:rPr>
          </w:pPr>
          <w:hyperlink w:anchor="_Toc434091984" w:history="1">
            <w:r w:rsidR="00306DF6" w:rsidRPr="00161BF5">
              <w:rPr>
                <w:rStyle w:val="Hyperlink"/>
                <w:noProof/>
              </w:rPr>
              <w:t>Overview</w:t>
            </w:r>
            <w:r w:rsidR="00306DF6">
              <w:rPr>
                <w:noProof/>
                <w:webHidden/>
              </w:rPr>
              <w:tab/>
            </w:r>
            <w:r>
              <w:rPr>
                <w:noProof/>
                <w:webHidden/>
              </w:rPr>
              <w:fldChar w:fldCharType="begin"/>
            </w:r>
            <w:r w:rsidR="00306DF6">
              <w:rPr>
                <w:noProof/>
                <w:webHidden/>
              </w:rPr>
              <w:instrText xml:space="preserve"> PAGEREF _Toc434091984 \h </w:instrText>
            </w:r>
            <w:r>
              <w:rPr>
                <w:noProof/>
                <w:webHidden/>
              </w:rPr>
            </w:r>
            <w:r>
              <w:rPr>
                <w:noProof/>
                <w:webHidden/>
              </w:rPr>
              <w:fldChar w:fldCharType="separate"/>
            </w:r>
            <w:r w:rsidR="00306DF6">
              <w:rPr>
                <w:noProof/>
                <w:webHidden/>
              </w:rPr>
              <w:t>52</w:t>
            </w:r>
            <w:r>
              <w:rPr>
                <w:noProof/>
                <w:webHidden/>
              </w:rPr>
              <w:fldChar w:fldCharType="end"/>
            </w:r>
          </w:hyperlink>
        </w:p>
        <w:p w:rsidR="00306DF6" w:rsidRDefault="0042351F">
          <w:pPr>
            <w:pStyle w:val="TOC2"/>
            <w:tabs>
              <w:tab w:val="right" w:leader="dot" w:pos="14390"/>
            </w:tabs>
            <w:rPr>
              <w:noProof/>
              <w:lang w:eastAsia="ko-KR" w:bidi="he-IL"/>
            </w:rPr>
          </w:pPr>
          <w:hyperlink w:anchor="_Toc434091985" w:history="1">
            <w:r w:rsidR="00306DF6" w:rsidRPr="00161BF5">
              <w:rPr>
                <w:rStyle w:val="Hyperlink"/>
                <w:noProof/>
              </w:rPr>
              <w:t>Running Tests From The Command Line</w:t>
            </w:r>
            <w:r w:rsidR="00306DF6">
              <w:rPr>
                <w:noProof/>
                <w:webHidden/>
              </w:rPr>
              <w:tab/>
            </w:r>
            <w:r>
              <w:rPr>
                <w:noProof/>
                <w:webHidden/>
              </w:rPr>
              <w:fldChar w:fldCharType="begin"/>
            </w:r>
            <w:r w:rsidR="00306DF6">
              <w:rPr>
                <w:noProof/>
                <w:webHidden/>
              </w:rPr>
              <w:instrText xml:space="preserve"> PAGEREF _Toc434091985 \h </w:instrText>
            </w:r>
            <w:r>
              <w:rPr>
                <w:noProof/>
                <w:webHidden/>
              </w:rPr>
            </w:r>
            <w:r>
              <w:rPr>
                <w:noProof/>
                <w:webHidden/>
              </w:rPr>
              <w:fldChar w:fldCharType="separate"/>
            </w:r>
            <w:r w:rsidR="00306DF6">
              <w:rPr>
                <w:noProof/>
                <w:webHidden/>
              </w:rPr>
              <w:t>52</w:t>
            </w:r>
            <w:r>
              <w:rPr>
                <w:noProof/>
                <w:webHidden/>
              </w:rPr>
              <w:fldChar w:fldCharType="end"/>
            </w:r>
          </w:hyperlink>
        </w:p>
        <w:p w:rsidR="00306DF6" w:rsidRDefault="0042351F">
          <w:pPr>
            <w:pStyle w:val="TOC2"/>
            <w:tabs>
              <w:tab w:val="right" w:leader="dot" w:pos="14390"/>
            </w:tabs>
            <w:rPr>
              <w:noProof/>
              <w:lang w:eastAsia="ko-KR" w:bidi="he-IL"/>
            </w:rPr>
          </w:pPr>
          <w:hyperlink w:anchor="_Toc434091986" w:history="1">
            <w:r w:rsidR="00306DF6" w:rsidRPr="00161BF5">
              <w:rPr>
                <w:rStyle w:val="Hyperlink"/>
                <w:noProof/>
              </w:rPr>
              <w:t>Running Tests Using a Batch File</w:t>
            </w:r>
            <w:r w:rsidR="00306DF6">
              <w:rPr>
                <w:noProof/>
                <w:webHidden/>
              </w:rPr>
              <w:tab/>
            </w:r>
            <w:r>
              <w:rPr>
                <w:noProof/>
                <w:webHidden/>
              </w:rPr>
              <w:fldChar w:fldCharType="begin"/>
            </w:r>
            <w:r w:rsidR="00306DF6">
              <w:rPr>
                <w:noProof/>
                <w:webHidden/>
              </w:rPr>
              <w:instrText xml:space="preserve"> PAGEREF _Toc434091986 \h </w:instrText>
            </w:r>
            <w:r>
              <w:rPr>
                <w:noProof/>
                <w:webHidden/>
              </w:rPr>
            </w:r>
            <w:r>
              <w:rPr>
                <w:noProof/>
                <w:webHidden/>
              </w:rPr>
              <w:fldChar w:fldCharType="separate"/>
            </w:r>
            <w:r w:rsidR="00306DF6">
              <w:rPr>
                <w:noProof/>
                <w:webHidden/>
              </w:rPr>
              <w:t>52</w:t>
            </w:r>
            <w:r>
              <w:rPr>
                <w:noProof/>
                <w:webHidden/>
              </w:rPr>
              <w:fldChar w:fldCharType="end"/>
            </w:r>
          </w:hyperlink>
        </w:p>
        <w:p w:rsidR="00306DF6" w:rsidRDefault="0042351F">
          <w:pPr>
            <w:pStyle w:val="TOC2"/>
            <w:tabs>
              <w:tab w:val="right" w:leader="dot" w:pos="14390"/>
            </w:tabs>
            <w:rPr>
              <w:noProof/>
              <w:lang w:eastAsia="ko-KR" w:bidi="he-IL"/>
            </w:rPr>
          </w:pPr>
          <w:hyperlink w:anchor="_Toc434091987" w:history="1">
            <w:r w:rsidR="00306DF6" w:rsidRPr="00161BF5">
              <w:rPr>
                <w:rStyle w:val="Hyperlink"/>
                <w:noProof/>
              </w:rPr>
              <w:t>Running Tests as an Automation Test Developer</w:t>
            </w:r>
            <w:r w:rsidR="00306DF6">
              <w:rPr>
                <w:noProof/>
                <w:webHidden/>
              </w:rPr>
              <w:tab/>
            </w:r>
            <w:r>
              <w:rPr>
                <w:noProof/>
                <w:webHidden/>
              </w:rPr>
              <w:fldChar w:fldCharType="begin"/>
            </w:r>
            <w:r w:rsidR="00306DF6">
              <w:rPr>
                <w:noProof/>
                <w:webHidden/>
              </w:rPr>
              <w:instrText xml:space="preserve"> PAGEREF _Toc434091987 \h </w:instrText>
            </w:r>
            <w:r>
              <w:rPr>
                <w:noProof/>
                <w:webHidden/>
              </w:rPr>
            </w:r>
            <w:r>
              <w:rPr>
                <w:noProof/>
                <w:webHidden/>
              </w:rPr>
              <w:fldChar w:fldCharType="separate"/>
            </w:r>
            <w:r w:rsidR="00306DF6">
              <w:rPr>
                <w:noProof/>
                <w:webHidden/>
              </w:rPr>
              <w:t>52</w:t>
            </w:r>
            <w:r>
              <w:rPr>
                <w:noProof/>
                <w:webHidden/>
              </w:rPr>
              <w:fldChar w:fldCharType="end"/>
            </w:r>
          </w:hyperlink>
        </w:p>
        <w:p w:rsidR="00306DF6" w:rsidRDefault="0042351F">
          <w:pPr>
            <w:pStyle w:val="TOC1"/>
            <w:tabs>
              <w:tab w:val="right" w:leader="dot" w:pos="14390"/>
            </w:tabs>
            <w:rPr>
              <w:noProof/>
              <w:lang w:eastAsia="ko-KR" w:bidi="he-IL"/>
            </w:rPr>
          </w:pPr>
          <w:hyperlink w:anchor="_Toc434091988" w:history="1">
            <w:r w:rsidR="00306DF6" w:rsidRPr="00161BF5">
              <w:rPr>
                <w:rStyle w:val="Hyperlink"/>
                <w:noProof/>
              </w:rPr>
              <w:t>APENDIX IV – jDDT &amp; Reusability</w:t>
            </w:r>
            <w:r w:rsidR="00306DF6">
              <w:rPr>
                <w:noProof/>
                <w:webHidden/>
              </w:rPr>
              <w:tab/>
            </w:r>
            <w:r>
              <w:rPr>
                <w:noProof/>
                <w:webHidden/>
              </w:rPr>
              <w:fldChar w:fldCharType="begin"/>
            </w:r>
            <w:r w:rsidR="00306DF6">
              <w:rPr>
                <w:noProof/>
                <w:webHidden/>
              </w:rPr>
              <w:instrText xml:space="preserve"> PAGEREF _Toc434091988 \h </w:instrText>
            </w:r>
            <w:r>
              <w:rPr>
                <w:noProof/>
                <w:webHidden/>
              </w:rPr>
            </w:r>
            <w:r>
              <w:rPr>
                <w:noProof/>
                <w:webHidden/>
              </w:rPr>
              <w:fldChar w:fldCharType="separate"/>
            </w:r>
            <w:r w:rsidR="00306DF6">
              <w:rPr>
                <w:noProof/>
                <w:webHidden/>
              </w:rPr>
              <w:t>53</w:t>
            </w:r>
            <w:r>
              <w:rPr>
                <w:noProof/>
                <w:webHidden/>
              </w:rPr>
              <w:fldChar w:fldCharType="end"/>
            </w:r>
          </w:hyperlink>
        </w:p>
        <w:p w:rsidR="00306DF6" w:rsidRDefault="0042351F">
          <w:pPr>
            <w:pStyle w:val="TOC1"/>
            <w:tabs>
              <w:tab w:val="right" w:leader="dot" w:pos="14390"/>
            </w:tabs>
            <w:rPr>
              <w:noProof/>
              <w:lang w:eastAsia="ko-KR" w:bidi="he-IL"/>
            </w:rPr>
          </w:pPr>
          <w:hyperlink w:anchor="_Toc434091989" w:history="1">
            <w:r w:rsidR="00306DF6" w:rsidRPr="00161BF5">
              <w:rPr>
                <w:rStyle w:val="Hyperlink"/>
                <w:noProof/>
              </w:rPr>
              <w:t>APENDIX V – Verifications – Further Details</w:t>
            </w:r>
            <w:r w:rsidR="00306DF6">
              <w:rPr>
                <w:noProof/>
                <w:webHidden/>
              </w:rPr>
              <w:tab/>
            </w:r>
            <w:r>
              <w:rPr>
                <w:noProof/>
                <w:webHidden/>
              </w:rPr>
              <w:fldChar w:fldCharType="begin"/>
            </w:r>
            <w:r w:rsidR="00306DF6">
              <w:rPr>
                <w:noProof/>
                <w:webHidden/>
              </w:rPr>
              <w:instrText xml:space="preserve"> PAGEREF _Toc434091989 \h </w:instrText>
            </w:r>
            <w:r>
              <w:rPr>
                <w:noProof/>
                <w:webHidden/>
              </w:rPr>
            </w:r>
            <w:r>
              <w:rPr>
                <w:noProof/>
                <w:webHidden/>
              </w:rPr>
              <w:fldChar w:fldCharType="separate"/>
            </w:r>
            <w:r w:rsidR="00306DF6">
              <w:rPr>
                <w:noProof/>
                <w:webHidden/>
              </w:rPr>
              <w:t>55</w:t>
            </w:r>
            <w:r>
              <w:rPr>
                <w:noProof/>
                <w:webHidden/>
              </w:rPr>
              <w:fldChar w:fldCharType="end"/>
            </w:r>
          </w:hyperlink>
        </w:p>
        <w:p w:rsidR="00306DF6" w:rsidRDefault="0042351F">
          <w:pPr>
            <w:pStyle w:val="TOC2"/>
            <w:tabs>
              <w:tab w:val="right" w:leader="dot" w:pos="14390"/>
            </w:tabs>
            <w:rPr>
              <w:noProof/>
              <w:lang w:eastAsia="ko-KR" w:bidi="he-IL"/>
            </w:rPr>
          </w:pPr>
          <w:hyperlink w:anchor="_Toc434091990" w:history="1">
            <w:r w:rsidR="00306DF6" w:rsidRPr="00161BF5">
              <w:rPr>
                <w:rStyle w:val="Hyperlink"/>
                <w:noProof/>
              </w:rPr>
              <w:t>Verification of Non-String Values</w:t>
            </w:r>
            <w:r w:rsidR="00306DF6">
              <w:rPr>
                <w:noProof/>
                <w:webHidden/>
              </w:rPr>
              <w:tab/>
            </w:r>
            <w:r>
              <w:rPr>
                <w:noProof/>
                <w:webHidden/>
              </w:rPr>
              <w:fldChar w:fldCharType="begin"/>
            </w:r>
            <w:r w:rsidR="00306DF6">
              <w:rPr>
                <w:noProof/>
                <w:webHidden/>
              </w:rPr>
              <w:instrText xml:space="preserve"> PAGEREF _Toc434091990 \h </w:instrText>
            </w:r>
            <w:r>
              <w:rPr>
                <w:noProof/>
                <w:webHidden/>
              </w:rPr>
            </w:r>
            <w:r>
              <w:rPr>
                <w:noProof/>
                <w:webHidden/>
              </w:rPr>
              <w:fldChar w:fldCharType="separate"/>
            </w:r>
            <w:r w:rsidR="00306DF6">
              <w:rPr>
                <w:noProof/>
                <w:webHidden/>
              </w:rPr>
              <w:t>55</w:t>
            </w:r>
            <w:r>
              <w:rPr>
                <w:noProof/>
                <w:webHidden/>
              </w:rPr>
              <w:fldChar w:fldCharType="end"/>
            </w:r>
          </w:hyperlink>
        </w:p>
        <w:p w:rsidR="00306DF6" w:rsidRDefault="0042351F">
          <w:pPr>
            <w:pStyle w:val="TOC2"/>
            <w:tabs>
              <w:tab w:val="right" w:leader="dot" w:pos="14390"/>
            </w:tabs>
            <w:rPr>
              <w:noProof/>
              <w:lang w:eastAsia="ko-KR" w:bidi="he-IL"/>
            </w:rPr>
          </w:pPr>
          <w:hyperlink w:anchor="_Toc434091991" w:history="1">
            <w:r w:rsidR="00306DF6" w:rsidRPr="00161BF5">
              <w:rPr>
                <w:rStyle w:val="Hyperlink"/>
                <w:noProof/>
              </w:rPr>
              <w:t>Verification of Date-Dependent Elements</w:t>
            </w:r>
            <w:r w:rsidR="00306DF6">
              <w:rPr>
                <w:noProof/>
                <w:webHidden/>
              </w:rPr>
              <w:tab/>
            </w:r>
            <w:r>
              <w:rPr>
                <w:noProof/>
                <w:webHidden/>
              </w:rPr>
              <w:fldChar w:fldCharType="begin"/>
            </w:r>
            <w:r w:rsidR="00306DF6">
              <w:rPr>
                <w:noProof/>
                <w:webHidden/>
              </w:rPr>
              <w:instrText xml:space="preserve"> PAGEREF _Toc434091991 \h </w:instrText>
            </w:r>
            <w:r>
              <w:rPr>
                <w:noProof/>
                <w:webHidden/>
              </w:rPr>
            </w:r>
            <w:r>
              <w:rPr>
                <w:noProof/>
                <w:webHidden/>
              </w:rPr>
              <w:fldChar w:fldCharType="separate"/>
            </w:r>
            <w:r w:rsidR="00306DF6">
              <w:rPr>
                <w:noProof/>
                <w:webHidden/>
              </w:rPr>
              <w:t>55</w:t>
            </w:r>
            <w:r>
              <w:rPr>
                <w:noProof/>
                <w:webHidden/>
              </w:rPr>
              <w:fldChar w:fldCharType="end"/>
            </w:r>
          </w:hyperlink>
        </w:p>
        <w:p w:rsidR="00306DF6" w:rsidRDefault="0042351F">
          <w:pPr>
            <w:pStyle w:val="TOC1"/>
            <w:tabs>
              <w:tab w:val="right" w:leader="dot" w:pos="14390"/>
            </w:tabs>
            <w:rPr>
              <w:noProof/>
              <w:lang w:eastAsia="ko-KR" w:bidi="he-IL"/>
            </w:rPr>
          </w:pPr>
          <w:hyperlink w:anchor="_Toc434091992" w:history="1">
            <w:r w:rsidR="00306DF6" w:rsidRPr="00161BF5">
              <w:rPr>
                <w:rStyle w:val="Hyperlink"/>
                <w:noProof/>
              </w:rPr>
              <w:t>APENDIX VI – Extending jDDT</w:t>
            </w:r>
            <w:r w:rsidR="00306DF6">
              <w:rPr>
                <w:noProof/>
                <w:webHidden/>
              </w:rPr>
              <w:tab/>
            </w:r>
            <w:r>
              <w:rPr>
                <w:noProof/>
                <w:webHidden/>
              </w:rPr>
              <w:fldChar w:fldCharType="begin"/>
            </w:r>
            <w:r w:rsidR="00306DF6">
              <w:rPr>
                <w:noProof/>
                <w:webHidden/>
              </w:rPr>
              <w:instrText xml:space="preserve"> PAGEREF _Toc434091992 \h </w:instrText>
            </w:r>
            <w:r>
              <w:rPr>
                <w:noProof/>
                <w:webHidden/>
              </w:rPr>
            </w:r>
            <w:r>
              <w:rPr>
                <w:noProof/>
                <w:webHidden/>
              </w:rPr>
              <w:fldChar w:fldCharType="separate"/>
            </w:r>
            <w:r w:rsidR="00306DF6">
              <w:rPr>
                <w:noProof/>
                <w:webHidden/>
              </w:rPr>
              <w:t>59</w:t>
            </w:r>
            <w:r>
              <w:rPr>
                <w:noProof/>
                <w:webHidden/>
              </w:rPr>
              <w:fldChar w:fldCharType="end"/>
            </w:r>
          </w:hyperlink>
        </w:p>
        <w:p w:rsidR="00306DF6" w:rsidRDefault="0042351F">
          <w:pPr>
            <w:pStyle w:val="TOC2"/>
            <w:tabs>
              <w:tab w:val="right" w:leader="dot" w:pos="14390"/>
            </w:tabs>
            <w:rPr>
              <w:noProof/>
              <w:lang w:eastAsia="ko-KR" w:bidi="he-IL"/>
            </w:rPr>
          </w:pPr>
          <w:hyperlink w:anchor="_Toc434091993" w:history="1">
            <w:r w:rsidR="00306DF6" w:rsidRPr="00161BF5">
              <w:rPr>
                <w:rStyle w:val="Hyperlink"/>
                <w:noProof/>
              </w:rPr>
              <w:t>New Verb</w:t>
            </w:r>
            <w:r w:rsidR="00306DF6">
              <w:rPr>
                <w:noProof/>
                <w:webHidden/>
              </w:rPr>
              <w:tab/>
            </w:r>
            <w:r>
              <w:rPr>
                <w:noProof/>
                <w:webHidden/>
              </w:rPr>
              <w:fldChar w:fldCharType="begin"/>
            </w:r>
            <w:r w:rsidR="00306DF6">
              <w:rPr>
                <w:noProof/>
                <w:webHidden/>
              </w:rPr>
              <w:instrText xml:space="preserve"> PAGEREF _Toc434091993 \h </w:instrText>
            </w:r>
            <w:r>
              <w:rPr>
                <w:noProof/>
                <w:webHidden/>
              </w:rPr>
            </w:r>
            <w:r>
              <w:rPr>
                <w:noProof/>
                <w:webHidden/>
              </w:rPr>
              <w:fldChar w:fldCharType="separate"/>
            </w:r>
            <w:r w:rsidR="00306DF6">
              <w:rPr>
                <w:noProof/>
                <w:webHidden/>
              </w:rPr>
              <w:t>59</w:t>
            </w:r>
            <w:r>
              <w:rPr>
                <w:noProof/>
                <w:webHidden/>
              </w:rPr>
              <w:fldChar w:fldCharType="end"/>
            </w:r>
          </w:hyperlink>
        </w:p>
        <w:p w:rsidR="00306DF6" w:rsidRDefault="0042351F">
          <w:pPr>
            <w:pStyle w:val="TOC2"/>
            <w:tabs>
              <w:tab w:val="right" w:leader="dot" w:pos="14390"/>
            </w:tabs>
            <w:rPr>
              <w:noProof/>
              <w:lang w:eastAsia="ko-KR" w:bidi="he-IL"/>
            </w:rPr>
          </w:pPr>
          <w:hyperlink w:anchor="_Toc434091994" w:history="1">
            <w:r w:rsidR="00306DF6" w:rsidRPr="00161BF5">
              <w:rPr>
                <w:rStyle w:val="Hyperlink"/>
                <w:noProof/>
              </w:rPr>
              <w:t>External Method</w:t>
            </w:r>
            <w:r w:rsidR="00306DF6">
              <w:rPr>
                <w:noProof/>
                <w:webHidden/>
              </w:rPr>
              <w:tab/>
            </w:r>
            <w:r>
              <w:rPr>
                <w:noProof/>
                <w:webHidden/>
              </w:rPr>
              <w:fldChar w:fldCharType="begin"/>
            </w:r>
            <w:r w:rsidR="00306DF6">
              <w:rPr>
                <w:noProof/>
                <w:webHidden/>
              </w:rPr>
              <w:instrText xml:space="preserve"> PAGEREF _Toc434091994 \h </w:instrText>
            </w:r>
            <w:r>
              <w:rPr>
                <w:noProof/>
                <w:webHidden/>
              </w:rPr>
            </w:r>
            <w:r>
              <w:rPr>
                <w:noProof/>
                <w:webHidden/>
              </w:rPr>
              <w:fldChar w:fldCharType="separate"/>
            </w:r>
            <w:r w:rsidR="00306DF6">
              <w:rPr>
                <w:noProof/>
                <w:webHidden/>
              </w:rPr>
              <w:t>61</w:t>
            </w:r>
            <w:r>
              <w:rPr>
                <w:noProof/>
                <w:webHidden/>
              </w:rPr>
              <w:fldChar w:fldCharType="end"/>
            </w:r>
          </w:hyperlink>
        </w:p>
        <w:p w:rsidR="00306DF6" w:rsidRDefault="0042351F">
          <w:pPr>
            <w:pStyle w:val="TOC3"/>
            <w:tabs>
              <w:tab w:val="right" w:leader="dot" w:pos="14390"/>
            </w:tabs>
            <w:rPr>
              <w:noProof/>
              <w:lang w:eastAsia="ko-KR" w:bidi="he-IL"/>
            </w:rPr>
          </w:pPr>
          <w:hyperlink w:anchor="_Toc434091995" w:history="1">
            <w:r w:rsidR="00306DF6" w:rsidRPr="00161BF5">
              <w:rPr>
                <w:rStyle w:val="Hyperlink"/>
                <w:noProof/>
              </w:rPr>
              <w:t>Example 1:  Trivial Pass</w:t>
            </w:r>
            <w:r w:rsidR="00306DF6">
              <w:rPr>
                <w:noProof/>
                <w:webHidden/>
              </w:rPr>
              <w:tab/>
            </w:r>
            <w:r>
              <w:rPr>
                <w:noProof/>
                <w:webHidden/>
              </w:rPr>
              <w:fldChar w:fldCharType="begin"/>
            </w:r>
            <w:r w:rsidR="00306DF6">
              <w:rPr>
                <w:noProof/>
                <w:webHidden/>
              </w:rPr>
              <w:instrText xml:space="preserve"> PAGEREF _Toc434091995 \h </w:instrText>
            </w:r>
            <w:r>
              <w:rPr>
                <w:noProof/>
                <w:webHidden/>
              </w:rPr>
            </w:r>
            <w:r>
              <w:rPr>
                <w:noProof/>
                <w:webHidden/>
              </w:rPr>
              <w:fldChar w:fldCharType="separate"/>
            </w:r>
            <w:r w:rsidR="00306DF6">
              <w:rPr>
                <w:noProof/>
                <w:webHidden/>
              </w:rPr>
              <w:t>61</w:t>
            </w:r>
            <w:r>
              <w:rPr>
                <w:noProof/>
                <w:webHidden/>
              </w:rPr>
              <w:fldChar w:fldCharType="end"/>
            </w:r>
          </w:hyperlink>
        </w:p>
        <w:p w:rsidR="00306DF6" w:rsidRDefault="0042351F">
          <w:pPr>
            <w:pStyle w:val="TOC3"/>
            <w:tabs>
              <w:tab w:val="right" w:leader="dot" w:pos="14390"/>
            </w:tabs>
            <w:rPr>
              <w:noProof/>
              <w:lang w:eastAsia="ko-KR" w:bidi="he-IL"/>
            </w:rPr>
          </w:pPr>
          <w:hyperlink w:anchor="_Toc434091996" w:history="1">
            <w:r w:rsidR="00306DF6" w:rsidRPr="00161BF5">
              <w:rPr>
                <w:rStyle w:val="Hyperlink"/>
                <w:noProof/>
              </w:rPr>
              <w:t>Example 2: Trivial Fail</w:t>
            </w:r>
            <w:r w:rsidR="00306DF6">
              <w:rPr>
                <w:noProof/>
                <w:webHidden/>
              </w:rPr>
              <w:tab/>
            </w:r>
            <w:r>
              <w:rPr>
                <w:noProof/>
                <w:webHidden/>
              </w:rPr>
              <w:fldChar w:fldCharType="begin"/>
            </w:r>
            <w:r w:rsidR="00306DF6">
              <w:rPr>
                <w:noProof/>
                <w:webHidden/>
              </w:rPr>
              <w:instrText xml:space="preserve"> PAGEREF _Toc434091996 \h </w:instrText>
            </w:r>
            <w:r>
              <w:rPr>
                <w:noProof/>
                <w:webHidden/>
              </w:rPr>
            </w:r>
            <w:r>
              <w:rPr>
                <w:noProof/>
                <w:webHidden/>
              </w:rPr>
              <w:fldChar w:fldCharType="separate"/>
            </w:r>
            <w:r w:rsidR="00306DF6">
              <w:rPr>
                <w:noProof/>
                <w:webHidden/>
              </w:rPr>
              <w:t>62</w:t>
            </w:r>
            <w:r>
              <w:rPr>
                <w:noProof/>
                <w:webHidden/>
              </w:rPr>
              <w:fldChar w:fldCharType="end"/>
            </w:r>
          </w:hyperlink>
        </w:p>
        <w:p w:rsidR="00306DF6" w:rsidRDefault="0042351F">
          <w:pPr>
            <w:pStyle w:val="TOC1"/>
            <w:tabs>
              <w:tab w:val="right" w:leader="dot" w:pos="14390"/>
            </w:tabs>
            <w:rPr>
              <w:noProof/>
              <w:lang w:eastAsia="ko-KR" w:bidi="he-IL"/>
            </w:rPr>
          </w:pPr>
          <w:hyperlink w:anchor="_Toc434091997" w:history="1">
            <w:r w:rsidR="00306DF6" w:rsidRPr="00161BF5">
              <w:rPr>
                <w:rStyle w:val="Hyperlink"/>
                <w:noProof/>
              </w:rPr>
              <w:t>APENDIX VII – Using jDDT in a Selenium Project</w:t>
            </w:r>
            <w:r w:rsidR="00306DF6">
              <w:rPr>
                <w:noProof/>
                <w:webHidden/>
              </w:rPr>
              <w:tab/>
            </w:r>
            <w:r>
              <w:rPr>
                <w:noProof/>
                <w:webHidden/>
              </w:rPr>
              <w:fldChar w:fldCharType="begin"/>
            </w:r>
            <w:r w:rsidR="00306DF6">
              <w:rPr>
                <w:noProof/>
                <w:webHidden/>
              </w:rPr>
              <w:instrText xml:space="preserve"> PAGEREF _Toc434091997 \h </w:instrText>
            </w:r>
            <w:r>
              <w:rPr>
                <w:noProof/>
                <w:webHidden/>
              </w:rPr>
            </w:r>
            <w:r>
              <w:rPr>
                <w:noProof/>
                <w:webHidden/>
              </w:rPr>
              <w:fldChar w:fldCharType="separate"/>
            </w:r>
            <w:r w:rsidR="00306DF6">
              <w:rPr>
                <w:noProof/>
                <w:webHidden/>
              </w:rPr>
              <w:t>63</w:t>
            </w:r>
            <w:r>
              <w:rPr>
                <w:noProof/>
                <w:webHidden/>
              </w:rPr>
              <w:fldChar w:fldCharType="end"/>
            </w:r>
          </w:hyperlink>
        </w:p>
        <w:p w:rsidR="00306DF6" w:rsidRDefault="0042351F">
          <w:pPr>
            <w:pStyle w:val="TOC1"/>
            <w:tabs>
              <w:tab w:val="right" w:leader="dot" w:pos="14390"/>
            </w:tabs>
            <w:rPr>
              <w:noProof/>
              <w:lang w:eastAsia="ko-KR" w:bidi="he-IL"/>
            </w:rPr>
          </w:pPr>
          <w:hyperlink w:anchor="_Toc434091998" w:history="1">
            <w:r w:rsidR="00306DF6" w:rsidRPr="00161BF5">
              <w:rPr>
                <w:rStyle w:val="Hyperlink"/>
                <w:noProof/>
              </w:rPr>
              <w:t>APENDIX VIII – Using Inline Test Strings Provider Classes</w:t>
            </w:r>
            <w:r w:rsidR="00306DF6">
              <w:rPr>
                <w:noProof/>
                <w:webHidden/>
              </w:rPr>
              <w:tab/>
            </w:r>
            <w:r>
              <w:rPr>
                <w:noProof/>
                <w:webHidden/>
              </w:rPr>
              <w:fldChar w:fldCharType="begin"/>
            </w:r>
            <w:r w:rsidR="00306DF6">
              <w:rPr>
                <w:noProof/>
                <w:webHidden/>
              </w:rPr>
              <w:instrText xml:space="preserve"> PAGEREF _Toc434091998 \h </w:instrText>
            </w:r>
            <w:r>
              <w:rPr>
                <w:noProof/>
                <w:webHidden/>
              </w:rPr>
            </w:r>
            <w:r>
              <w:rPr>
                <w:noProof/>
                <w:webHidden/>
              </w:rPr>
              <w:fldChar w:fldCharType="separate"/>
            </w:r>
            <w:r w:rsidR="00306DF6">
              <w:rPr>
                <w:noProof/>
                <w:webHidden/>
              </w:rPr>
              <w:t>67</w:t>
            </w:r>
            <w:r>
              <w:rPr>
                <w:noProof/>
                <w:webHidden/>
              </w:rPr>
              <w:fldChar w:fldCharType="end"/>
            </w:r>
          </w:hyperlink>
        </w:p>
        <w:p w:rsidR="00306DF6" w:rsidRDefault="0042351F">
          <w:pPr>
            <w:pStyle w:val="TOC2"/>
            <w:tabs>
              <w:tab w:val="right" w:leader="dot" w:pos="14390"/>
            </w:tabs>
            <w:rPr>
              <w:noProof/>
              <w:lang w:eastAsia="ko-KR" w:bidi="he-IL"/>
            </w:rPr>
          </w:pPr>
          <w:hyperlink w:anchor="_Toc434091999" w:history="1">
            <w:r w:rsidR="00306DF6" w:rsidRPr="00161BF5">
              <w:rPr>
                <w:rStyle w:val="Hyperlink"/>
                <w:noProof/>
              </w:rPr>
              <w:t>Overview</w:t>
            </w:r>
            <w:r w:rsidR="00306DF6">
              <w:rPr>
                <w:noProof/>
                <w:webHidden/>
              </w:rPr>
              <w:tab/>
            </w:r>
            <w:r>
              <w:rPr>
                <w:noProof/>
                <w:webHidden/>
              </w:rPr>
              <w:fldChar w:fldCharType="begin"/>
            </w:r>
            <w:r w:rsidR="00306DF6">
              <w:rPr>
                <w:noProof/>
                <w:webHidden/>
              </w:rPr>
              <w:instrText xml:space="preserve"> PAGEREF _Toc434091999 \h </w:instrText>
            </w:r>
            <w:r>
              <w:rPr>
                <w:noProof/>
                <w:webHidden/>
              </w:rPr>
            </w:r>
            <w:r>
              <w:rPr>
                <w:noProof/>
                <w:webHidden/>
              </w:rPr>
              <w:fldChar w:fldCharType="separate"/>
            </w:r>
            <w:r w:rsidR="00306DF6">
              <w:rPr>
                <w:noProof/>
                <w:webHidden/>
              </w:rPr>
              <w:t>67</w:t>
            </w:r>
            <w:r>
              <w:rPr>
                <w:noProof/>
                <w:webHidden/>
              </w:rPr>
              <w:fldChar w:fldCharType="end"/>
            </w:r>
          </w:hyperlink>
        </w:p>
        <w:p w:rsidR="00306DF6" w:rsidRDefault="0042351F">
          <w:pPr>
            <w:pStyle w:val="TOC2"/>
            <w:tabs>
              <w:tab w:val="right" w:leader="dot" w:pos="14390"/>
            </w:tabs>
            <w:rPr>
              <w:noProof/>
              <w:lang w:eastAsia="ko-KR" w:bidi="he-IL"/>
            </w:rPr>
          </w:pPr>
          <w:hyperlink w:anchor="_Toc434092000" w:history="1">
            <w:r w:rsidR="00306DF6" w:rsidRPr="00161BF5">
              <w:rPr>
                <w:rStyle w:val="Hyperlink"/>
                <w:noProof/>
              </w:rPr>
              <w:t>The Setup</w:t>
            </w:r>
            <w:r w:rsidR="00306DF6">
              <w:rPr>
                <w:noProof/>
                <w:webHidden/>
              </w:rPr>
              <w:tab/>
            </w:r>
            <w:r>
              <w:rPr>
                <w:noProof/>
                <w:webHidden/>
              </w:rPr>
              <w:fldChar w:fldCharType="begin"/>
            </w:r>
            <w:r w:rsidR="00306DF6">
              <w:rPr>
                <w:noProof/>
                <w:webHidden/>
              </w:rPr>
              <w:instrText xml:space="preserve"> PAGEREF _Toc434092000 \h </w:instrText>
            </w:r>
            <w:r>
              <w:rPr>
                <w:noProof/>
                <w:webHidden/>
              </w:rPr>
            </w:r>
            <w:r>
              <w:rPr>
                <w:noProof/>
                <w:webHidden/>
              </w:rPr>
              <w:fldChar w:fldCharType="separate"/>
            </w:r>
            <w:r w:rsidR="00306DF6">
              <w:rPr>
                <w:noProof/>
                <w:webHidden/>
              </w:rPr>
              <w:t>67</w:t>
            </w:r>
            <w:r>
              <w:rPr>
                <w:noProof/>
                <w:webHidden/>
              </w:rPr>
              <w:fldChar w:fldCharType="end"/>
            </w:r>
          </w:hyperlink>
        </w:p>
        <w:p w:rsidR="00306DF6" w:rsidRDefault="0042351F">
          <w:pPr>
            <w:pStyle w:val="TOC3"/>
            <w:tabs>
              <w:tab w:val="right" w:leader="dot" w:pos="14390"/>
            </w:tabs>
            <w:rPr>
              <w:noProof/>
              <w:lang w:eastAsia="ko-KR" w:bidi="he-IL"/>
            </w:rPr>
          </w:pPr>
          <w:hyperlink w:anchor="_Toc434092001" w:history="1">
            <w:r w:rsidR="00306DF6" w:rsidRPr="00161BF5">
              <w:rPr>
                <w:rStyle w:val="Hyperlink"/>
                <w:noProof/>
              </w:rPr>
              <w:t>Folder Structure</w:t>
            </w:r>
            <w:r w:rsidR="00306DF6">
              <w:rPr>
                <w:noProof/>
                <w:webHidden/>
              </w:rPr>
              <w:tab/>
            </w:r>
            <w:r>
              <w:rPr>
                <w:noProof/>
                <w:webHidden/>
              </w:rPr>
              <w:fldChar w:fldCharType="begin"/>
            </w:r>
            <w:r w:rsidR="00306DF6">
              <w:rPr>
                <w:noProof/>
                <w:webHidden/>
              </w:rPr>
              <w:instrText xml:space="preserve"> PAGEREF _Toc434092001 \h </w:instrText>
            </w:r>
            <w:r>
              <w:rPr>
                <w:noProof/>
                <w:webHidden/>
              </w:rPr>
            </w:r>
            <w:r>
              <w:rPr>
                <w:noProof/>
                <w:webHidden/>
              </w:rPr>
              <w:fldChar w:fldCharType="separate"/>
            </w:r>
            <w:r w:rsidR="00306DF6">
              <w:rPr>
                <w:noProof/>
                <w:webHidden/>
              </w:rPr>
              <w:t>67</w:t>
            </w:r>
            <w:r>
              <w:rPr>
                <w:noProof/>
                <w:webHidden/>
              </w:rPr>
              <w:fldChar w:fldCharType="end"/>
            </w:r>
          </w:hyperlink>
        </w:p>
        <w:p w:rsidR="00306DF6" w:rsidRDefault="0042351F">
          <w:pPr>
            <w:pStyle w:val="TOC3"/>
            <w:tabs>
              <w:tab w:val="right" w:leader="dot" w:pos="14390"/>
            </w:tabs>
            <w:rPr>
              <w:noProof/>
              <w:lang w:eastAsia="ko-KR" w:bidi="he-IL"/>
            </w:rPr>
          </w:pPr>
          <w:hyperlink w:anchor="_Toc434092002" w:history="1">
            <w:r w:rsidR="00306DF6" w:rsidRPr="00161BF5">
              <w:rPr>
                <w:rStyle w:val="Hyperlink"/>
                <w:noProof/>
              </w:rPr>
              <w:t>Project Contents</w:t>
            </w:r>
            <w:r w:rsidR="00306DF6">
              <w:rPr>
                <w:noProof/>
                <w:webHidden/>
              </w:rPr>
              <w:tab/>
            </w:r>
            <w:r>
              <w:rPr>
                <w:noProof/>
                <w:webHidden/>
              </w:rPr>
              <w:fldChar w:fldCharType="begin"/>
            </w:r>
            <w:r w:rsidR="00306DF6">
              <w:rPr>
                <w:noProof/>
                <w:webHidden/>
              </w:rPr>
              <w:instrText xml:space="preserve"> PAGEREF _Toc434092002 \h </w:instrText>
            </w:r>
            <w:r>
              <w:rPr>
                <w:noProof/>
                <w:webHidden/>
              </w:rPr>
            </w:r>
            <w:r>
              <w:rPr>
                <w:noProof/>
                <w:webHidden/>
              </w:rPr>
              <w:fldChar w:fldCharType="separate"/>
            </w:r>
            <w:r w:rsidR="00306DF6">
              <w:rPr>
                <w:noProof/>
                <w:webHidden/>
              </w:rPr>
              <w:t>68</w:t>
            </w:r>
            <w:r>
              <w:rPr>
                <w:noProof/>
                <w:webHidden/>
              </w:rPr>
              <w:fldChar w:fldCharType="end"/>
            </w:r>
          </w:hyperlink>
        </w:p>
        <w:p w:rsidR="00306DF6" w:rsidRDefault="0042351F">
          <w:pPr>
            <w:pStyle w:val="TOC3"/>
            <w:tabs>
              <w:tab w:val="right" w:leader="dot" w:pos="14390"/>
            </w:tabs>
            <w:rPr>
              <w:noProof/>
              <w:lang w:eastAsia="ko-KR" w:bidi="he-IL"/>
            </w:rPr>
          </w:pPr>
          <w:hyperlink w:anchor="_Toc434092003" w:history="1">
            <w:r w:rsidR="00306DF6" w:rsidRPr="00161BF5">
              <w:rPr>
                <w:rStyle w:val="Hyperlink"/>
                <w:noProof/>
              </w:rPr>
              <w:t>Settings</w:t>
            </w:r>
            <w:r w:rsidR="00306DF6">
              <w:rPr>
                <w:noProof/>
                <w:webHidden/>
              </w:rPr>
              <w:tab/>
            </w:r>
            <w:r>
              <w:rPr>
                <w:noProof/>
                <w:webHidden/>
              </w:rPr>
              <w:fldChar w:fldCharType="begin"/>
            </w:r>
            <w:r w:rsidR="00306DF6">
              <w:rPr>
                <w:noProof/>
                <w:webHidden/>
              </w:rPr>
              <w:instrText xml:space="preserve"> PAGEREF _Toc434092003 \h </w:instrText>
            </w:r>
            <w:r>
              <w:rPr>
                <w:noProof/>
                <w:webHidden/>
              </w:rPr>
            </w:r>
            <w:r>
              <w:rPr>
                <w:noProof/>
                <w:webHidden/>
              </w:rPr>
              <w:fldChar w:fldCharType="separate"/>
            </w:r>
            <w:r w:rsidR="00306DF6">
              <w:rPr>
                <w:noProof/>
                <w:webHidden/>
              </w:rPr>
              <w:t>71</w:t>
            </w:r>
            <w:r>
              <w:rPr>
                <w:noProof/>
                <w:webHidden/>
              </w:rPr>
              <w:fldChar w:fldCharType="end"/>
            </w:r>
          </w:hyperlink>
        </w:p>
        <w:p w:rsidR="00306DF6" w:rsidRDefault="0042351F">
          <w:pPr>
            <w:pStyle w:val="TOC1"/>
            <w:tabs>
              <w:tab w:val="right" w:leader="dot" w:pos="14390"/>
            </w:tabs>
            <w:rPr>
              <w:noProof/>
              <w:lang w:eastAsia="ko-KR" w:bidi="he-IL"/>
            </w:rPr>
          </w:pPr>
          <w:hyperlink w:anchor="_Toc434092004" w:history="1">
            <w:r w:rsidR="00306DF6" w:rsidRPr="00161BF5">
              <w:rPr>
                <w:rStyle w:val="Hyperlink"/>
                <w:noProof/>
              </w:rPr>
              <w:t>APENDIX IX – Workstation / Project Setup</w:t>
            </w:r>
            <w:r w:rsidR="00306DF6">
              <w:rPr>
                <w:noProof/>
                <w:webHidden/>
              </w:rPr>
              <w:tab/>
            </w:r>
            <w:r>
              <w:rPr>
                <w:noProof/>
                <w:webHidden/>
              </w:rPr>
              <w:fldChar w:fldCharType="begin"/>
            </w:r>
            <w:r w:rsidR="00306DF6">
              <w:rPr>
                <w:noProof/>
                <w:webHidden/>
              </w:rPr>
              <w:instrText xml:space="preserve"> PAGEREF _Toc434092004 \h </w:instrText>
            </w:r>
            <w:r>
              <w:rPr>
                <w:noProof/>
                <w:webHidden/>
              </w:rPr>
            </w:r>
            <w:r>
              <w:rPr>
                <w:noProof/>
                <w:webHidden/>
              </w:rPr>
              <w:fldChar w:fldCharType="separate"/>
            </w:r>
            <w:r w:rsidR="00306DF6">
              <w:rPr>
                <w:noProof/>
                <w:webHidden/>
              </w:rPr>
              <w:t>72</w:t>
            </w:r>
            <w:r>
              <w:rPr>
                <w:noProof/>
                <w:webHidden/>
              </w:rPr>
              <w:fldChar w:fldCharType="end"/>
            </w:r>
          </w:hyperlink>
        </w:p>
        <w:p w:rsidR="00306DF6" w:rsidRDefault="0042351F">
          <w:pPr>
            <w:pStyle w:val="TOC1"/>
            <w:tabs>
              <w:tab w:val="right" w:leader="dot" w:pos="14390"/>
            </w:tabs>
            <w:rPr>
              <w:noProof/>
              <w:lang w:eastAsia="ko-KR" w:bidi="he-IL"/>
            </w:rPr>
          </w:pPr>
          <w:hyperlink w:anchor="_Toc434092005" w:history="1">
            <w:r w:rsidR="00306DF6" w:rsidRPr="00161BF5">
              <w:rPr>
                <w:rStyle w:val="Hyperlink"/>
                <w:noProof/>
              </w:rPr>
              <w:t>APENDIX X – CSS Selectors</w:t>
            </w:r>
            <w:r w:rsidR="00306DF6">
              <w:rPr>
                <w:noProof/>
                <w:webHidden/>
              </w:rPr>
              <w:tab/>
            </w:r>
            <w:r>
              <w:rPr>
                <w:noProof/>
                <w:webHidden/>
              </w:rPr>
              <w:fldChar w:fldCharType="begin"/>
            </w:r>
            <w:r w:rsidR="00306DF6">
              <w:rPr>
                <w:noProof/>
                <w:webHidden/>
              </w:rPr>
              <w:instrText xml:space="preserve"> PAGEREF _Toc434092005 \h </w:instrText>
            </w:r>
            <w:r>
              <w:rPr>
                <w:noProof/>
                <w:webHidden/>
              </w:rPr>
            </w:r>
            <w:r>
              <w:rPr>
                <w:noProof/>
                <w:webHidden/>
              </w:rPr>
              <w:fldChar w:fldCharType="separate"/>
            </w:r>
            <w:r w:rsidR="00306DF6">
              <w:rPr>
                <w:noProof/>
                <w:webHidden/>
              </w:rPr>
              <w:t>76</w:t>
            </w:r>
            <w:r>
              <w:rPr>
                <w:noProof/>
                <w:webHidden/>
              </w:rPr>
              <w:fldChar w:fldCharType="end"/>
            </w:r>
          </w:hyperlink>
        </w:p>
        <w:p w:rsidR="00287DA5" w:rsidRDefault="0042351F">
          <w:r>
            <w:fldChar w:fldCharType="end"/>
          </w:r>
        </w:p>
      </w:sdtContent>
    </w:sdt>
    <w:p w:rsidR="000F2B38" w:rsidRPr="00EB697E" w:rsidRDefault="000F2B38" w:rsidP="00EB697E">
      <w:r>
        <w:br w:type="page"/>
      </w:r>
    </w:p>
    <w:p w:rsidR="005417DA" w:rsidRPr="005417DA" w:rsidRDefault="005417DA" w:rsidP="00E6247E">
      <w:pPr>
        <w:pStyle w:val="Heading1"/>
      </w:pPr>
      <w:bookmarkStart w:id="1" w:name="_GoBack"/>
      <w:bookmarkStart w:id="2" w:name="_Toc383175743"/>
      <w:bookmarkStart w:id="3" w:name="_Toc434091930"/>
      <w:bookmarkEnd w:id="1"/>
      <w:r w:rsidRPr="005417DA">
        <w:lastRenderedPageBreak/>
        <w:t>Introduction</w:t>
      </w:r>
      <w:bookmarkEnd w:id="0"/>
      <w:bookmarkEnd w:id="2"/>
      <w:bookmarkEnd w:id="3"/>
    </w:p>
    <w:p w:rsidR="009D4A73" w:rsidRDefault="005417DA" w:rsidP="00E6247E">
      <w:pPr>
        <w:rPr>
          <w:lang w:eastAsia="ko-KR"/>
        </w:rPr>
      </w:pPr>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r w:rsidR="00940437">
        <w:rPr>
          <w:rFonts w:hint="eastAsia"/>
          <w:lang w:eastAsia="ko-KR"/>
        </w:rPr>
        <w:t xml:space="preserve"> (coined as jDDT for </w:t>
      </w:r>
      <w:r w:rsidR="00940437">
        <w:rPr>
          <w:lang w:eastAsia="ko-KR"/>
        </w:rPr>
        <w:t>‘</w:t>
      </w:r>
      <w:r w:rsidR="00940437">
        <w:rPr>
          <w:rFonts w:hint="eastAsia"/>
          <w:lang w:eastAsia="ko-KR"/>
        </w:rPr>
        <w:t>Java based Data Driven Testing</w:t>
      </w:r>
      <w:r w:rsidR="00940437">
        <w:rPr>
          <w:lang w:eastAsia="ko-KR"/>
        </w:rPr>
        <w:t>’</w:t>
      </w:r>
      <w:r w:rsidR="00940437">
        <w:rPr>
          <w:rFonts w:hint="eastAsia"/>
          <w:lang w:eastAsia="ko-KR"/>
        </w:rPr>
        <w:t>.)</w:t>
      </w:r>
    </w:p>
    <w:p w:rsidR="001425B5" w:rsidRPr="00940437" w:rsidRDefault="001425B5" w:rsidP="00E6247E">
      <w:pPr>
        <w:rPr>
          <w:lang w:eastAsia="ko-KR"/>
        </w:rPr>
      </w:pPr>
      <w:r>
        <w:t>This project follows a test automation philosophy coined as ‘Data Driven Testing’ that separate</w:t>
      </w:r>
      <w:r w:rsidR="007D1F1B">
        <w:t>s</w:t>
      </w:r>
      <w:r>
        <w:t xml:space="preserve"> the details of test automation from the test automation script / code.</w:t>
      </w:r>
      <w:r w:rsidR="00940437">
        <w:rPr>
          <w:rFonts w:hint="eastAsia"/>
          <w:lang w:eastAsia="ko-KR"/>
        </w:rPr>
        <w:t xml:space="preserve">  In the lingo of test automation one might think of this solution as a </w:t>
      </w:r>
      <w:r w:rsidR="00940437">
        <w:rPr>
          <w:lang w:eastAsia="ko-KR"/>
        </w:rPr>
        <w:t>‘</w:t>
      </w:r>
      <w:r w:rsidR="00940437">
        <w:rPr>
          <w:rFonts w:hint="eastAsia"/>
          <w:lang w:eastAsia="ko-KR"/>
        </w:rPr>
        <w:t>Hybrid Test Automation Framework</w:t>
      </w:r>
      <w:r w:rsidR="00940437">
        <w:rPr>
          <w:lang w:eastAsia="ko-KR"/>
        </w:rPr>
        <w:t>’</w:t>
      </w:r>
      <w:r w:rsidR="00940437">
        <w:rPr>
          <w:rFonts w:hint="eastAsia"/>
          <w:lang w:eastAsia="ko-KR"/>
        </w:rPr>
        <w:t>.</w:t>
      </w:r>
    </w:p>
    <w:p w:rsidR="009D4A73" w:rsidRDefault="009D4A73" w:rsidP="00940437">
      <w:r>
        <w:t>Th</w:t>
      </w:r>
      <w:r w:rsidR="00940437">
        <w:rPr>
          <w:rFonts w:hint="eastAsia"/>
          <w:lang w:eastAsia="ko-KR"/>
        </w:rPr>
        <w:t xml:space="preserve">e implementation </w:t>
      </w:r>
      <w:r w:rsidR="007D1F1B">
        <w:t xml:space="preserve">approach </w:t>
      </w:r>
      <w:r w:rsidR="00940437">
        <w:rPr>
          <w:rFonts w:hint="eastAsia"/>
          <w:lang w:eastAsia="ko-KR"/>
        </w:rPr>
        <w:t>wa</w:t>
      </w:r>
      <w:r w:rsidR="007D1F1B">
        <w:t xml:space="preserve">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jDDT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jDDT approach avoids coding but does not exclude it. This opens up the use of jDDT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The jDDT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The jDDT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w:t>
      </w:r>
      <w:r w:rsidR="00A73CFA">
        <w:rPr>
          <w:rFonts w:hint="eastAsia"/>
          <w:lang w:eastAsia="ko-KR"/>
        </w:rPr>
        <w:t>, frequently augmented by several artifacts such as operating system folders, data files, etc</w:t>
      </w:r>
      <w:r w:rsidRPr="001A0C14">
        <w: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jDDT approach uses a s</w:t>
      </w:r>
      <w:r w:rsidR="0095270D">
        <w:t>ing</w:t>
      </w:r>
      <w:r>
        <w:t>le code base to run any number of tests</w:t>
      </w:r>
      <w:r w:rsidR="00810379">
        <w:rPr>
          <w:rFonts w:hint="eastAsia"/>
          <w:lang w:eastAsia="ko-KR"/>
        </w:rPr>
        <w:t xml:space="preserve"> with just one type of artifact, namely, test steps input file</w:t>
      </w:r>
      <w:r>
        <w:t>.  The maintenance is shifted to excel spreadsheets</w:t>
      </w:r>
      <w:r w:rsidR="0037538C">
        <w:t xml:space="preserve"> (or other </w:t>
      </w:r>
      <w:r w:rsidR="00CF2E8E">
        <w:rPr>
          <w:rFonts w:hint="eastAsia"/>
          <w:lang w:eastAsia="ko-KR"/>
        </w:rPr>
        <w:t xml:space="preserve">supported </w:t>
      </w:r>
      <w:r w:rsidR="0037538C">
        <w:t>input source</w:t>
      </w:r>
      <w:r w:rsidR="00CF2E8E">
        <w:rPr>
          <w:rFonts w:hint="eastAsia"/>
          <w:lang w:eastAsia="ko-KR"/>
        </w:rPr>
        <w:t>s, namely, xml, tab delimited, json, html, etc.</w:t>
      </w:r>
      <w:r w:rsidR="0037538C">
        <w:t>)</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4643A2">
        <w:t>j</w:t>
      </w:r>
      <w:r w:rsidR="00F1195D">
        <w:t>D</w:t>
      </w:r>
      <w:r w:rsidR="00D138AF">
        <w:t xml:space="preserve">DT)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FF7B0A">
        <w:t xml:space="preserve">, </w:t>
      </w:r>
      <w:proofErr w:type="gramStart"/>
      <w:r w:rsidR="00FF7B0A">
        <w:t>JSON</w:t>
      </w:r>
      <w:proofErr w:type="gramEnd"/>
      <w:r w:rsidR="00FF7B0A">
        <w:t xml:space="preserve"> </w:t>
      </w:r>
      <w:r w:rsidR="009B2283">
        <w:t>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j</w:t>
      </w:r>
      <w:r w:rsidR="00E72146">
        <w:t xml:space="preserve">DDT.  </w:t>
      </w:r>
    </w:p>
    <w:p w:rsidR="00E72146" w:rsidRDefault="007D1F1B" w:rsidP="001C75F7">
      <w:r>
        <w:t>Jav</w:t>
      </w:r>
      <w:r w:rsidR="00565D3B">
        <w:t>a,</w:t>
      </w:r>
      <w:r w:rsidR="00E72146">
        <w:t xml:space="preserve"> the scripting environment </w:t>
      </w:r>
      <w:r w:rsidR="00B674C0">
        <w:t>used by</w:t>
      </w:r>
      <w:r w:rsidR="00113DF3">
        <w:t xml:space="preserve"> </w:t>
      </w:r>
      <w:r w:rsidR="00AE4654">
        <w:t>jDDT</w:t>
      </w:r>
      <w:r w:rsidR="00113DF3">
        <w:t xml:space="preserve">, </w:t>
      </w:r>
      <w:r w:rsidR="00174F72">
        <w:t>Selenium (</w:t>
      </w:r>
      <w:r w:rsidR="00ED5A59">
        <w:t xml:space="preserve">from </w:t>
      </w:r>
      <w:r w:rsidR="00174F72">
        <w:t>thought works</w:t>
      </w:r>
      <w:r w:rsidR="00A55D1A">
        <w:t>®</w:t>
      </w:r>
      <w:r w:rsidR="00174F72">
        <w:t xml:space="preserve">) is the framework upon which jDDT is based, </w:t>
      </w:r>
      <w:r w:rsidR="00113DF3">
        <w:t xml:space="preserve">Maven is the </w:t>
      </w:r>
      <w:r w:rsidR="00C52BD4">
        <w:t xml:space="preserve">configuration and </w:t>
      </w:r>
      <w:r w:rsidR="00113DF3">
        <w:t>dependency management tool used by jDDT and the (</w:t>
      </w:r>
      <w:r w:rsidR="00C52BD4">
        <w:t>community</w:t>
      </w:r>
      <w:r w:rsidR="00113DF3">
        <w:t>) JetBrains Intellij IDE is used by the developer(s).</w:t>
      </w:r>
      <w:r w:rsidR="00E97BA8">
        <w:t xml:space="preserve">  The project can be easily converted to Eclipse format.</w:t>
      </w:r>
      <w:r w:rsidR="00EF4A0F">
        <w:t xml:space="preserve">  Any open source </w:t>
      </w:r>
      <w:r w:rsidR="001C75F7">
        <w:t>version</w:t>
      </w:r>
      <w:r w:rsidR="00EF4A0F">
        <w:t xml:space="preserv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JDDT ‘knows’ how to handle .xls and .xlsx spreadsheets.</w:t>
      </w:r>
    </w:p>
    <w:p w:rsidR="004C2C7C" w:rsidRDefault="004C2C7C" w:rsidP="00E56AC3">
      <w:pPr>
        <w:pStyle w:val="ListParagraph"/>
        <w:numPr>
          <w:ilvl w:val="0"/>
          <w:numId w:val="19"/>
        </w:numPr>
        <w:ind w:left="360"/>
      </w:pPr>
      <w:r>
        <w:rPr>
          <w:b/>
        </w:rPr>
        <w:lastRenderedPageBreak/>
        <w:t>Html File</w:t>
      </w:r>
      <w:r w:rsidRPr="004C2C7C">
        <w:t>.</w:t>
      </w:r>
      <w:r>
        <w:t xml:space="preserve">  </w:t>
      </w:r>
      <w:r w:rsidR="00B441C0">
        <w:t xml:space="preserve">Proprietary structure.  </w:t>
      </w:r>
      <w:r w:rsidRPr="0042270E">
        <w:t>Each</w:t>
      </w:r>
      <w:r>
        <w:t xml:space="preserve"> &lt;</w:t>
      </w:r>
      <w:proofErr w:type="gramStart"/>
      <w:r>
        <w:t>tr</w:t>
      </w:r>
      <w:proofErr w:type="gramEnd"/>
      <w:r>
        <w:t>&gt;&lt;/tr&gt; element represents a test step.  Each &lt;td/&gt; element represents a test item property (all should be included.)</w:t>
      </w:r>
    </w:p>
    <w:p w:rsidR="00E56AC3" w:rsidRDefault="00E56AC3" w:rsidP="004D0151">
      <w:r>
        <w:t>Inline:</w:t>
      </w:r>
    </w:p>
    <w:p w:rsidR="009A56E6" w:rsidRDefault="009A56E6" w:rsidP="009A56E6">
      <w:pPr>
        <w:pStyle w:val="ListParagraph"/>
        <w:numPr>
          <w:ilvl w:val="0"/>
          <w:numId w:val="19"/>
        </w:numPr>
        <w:ind w:left="360"/>
      </w:pPr>
      <w:r>
        <w:rPr>
          <w:b/>
        </w:rPr>
        <w:t>JSON</w:t>
      </w:r>
      <w:r w:rsidRPr="00573155">
        <w:rPr>
          <w:b/>
        </w:rPr>
        <w:t xml:space="preserve"> File</w:t>
      </w:r>
      <w:r w:rsidRPr="0042270E">
        <w:t xml:space="preserve">.  </w:t>
      </w:r>
      <w:r>
        <w:t>Proprietary structure containing a list of JSON objects representing TestItem instances.</w:t>
      </w:r>
    </w:p>
    <w:p w:rsidR="00316F2F" w:rsidRDefault="00316F2F" w:rsidP="00316F2F">
      <w:pPr>
        <w:pStyle w:val="ListParagraph"/>
        <w:numPr>
          <w:ilvl w:val="0"/>
          <w:numId w:val="19"/>
        </w:numPr>
        <w:ind w:left="360"/>
      </w:pPr>
      <w:r>
        <w:rPr>
          <w:b/>
        </w:rPr>
        <w:t>Tab Delimited Text File</w:t>
      </w:r>
      <w:r>
        <w:t>.  Each line in a given tab delimited file is equivalent to a test step in the test automation paradigm.  The first row is assumed to be field header line and is ignored.  Lines starting with # (hash mark) are considered comments and are ignored (as are empty lines.)</w:t>
      </w:r>
    </w:p>
    <w:p w:rsidR="009A56E6" w:rsidRDefault="009A56E6" w:rsidP="009A56E6">
      <w:pPr>
        <w:pStyle w:val="ListParagraph"/>
        <w:numPr>
          <w:ilvl w:val="0"/>
          <w:numId w:val="19"/>
        </w:numPr>
        <w:ind w:left="360"/>
      </w:pPr>
      <w:r w:rsidRPr="00573155">
        <w:rPr>
          <w:b/>
        </w:rPr>
        <w:t>XML File</w:t>
      </w:r>
      <w:r w:rsidRPr="0042270E">
        <w:t xml:space="preserve">.  </w:t>
      </w:r>
      <w:r>
        <w:t xml:space="preserve">Proprietary structure.  </w:t>
      </w:r>
      <w:r w:rsidRPr="0042270E">
        <w:t>Each</w:t>
      </w:r>
      <w:r>
        <w:t xml:space="preserve"> &lt;TestIem&gt;&lt;/TestItem&gt; element represents a test step.  Each &lt;TestCase&gt;&lt;/TestCase&gt; element represents a scenario.</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proofErr w:type="gramStart"/>
      <w:r w:rsidR="00B35270">
        <w:t>!</w:t>
      </w:r>
      <w:r w:rsidR="00B35270" w:rsidRPr="00A02712">
        <w:rPr>
          <w:rFonts w:ascii="Consolas" w:hAnsi="Consolas" w:cs="Consolas"/>
          <w:sz w:val="16"/>
          <w:szCs w:val="16"/>
        </w:rPr>
        <w:t>DemoTestStringsGenerator</w:t>
      </w:r>
      <w:proofErr w:type="gramEnd"/>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316F2F">
        <w:t>5</w:t>
      </w:r>
      <w:r w:rsidR="00A02F4B" w:rsidRPr="00A02F4B">
        <w:t xml:space="preserve"> steps each of which refer to another test case.</w:t>
      </w:r>
    </w:p>
    <w:p w:rsidR="00E34D8C" w:rsidRDefault="00E34D8C" w:rsidP="00E34D8C">
      <w:pPr>
        <w:ind w:left="360"/>
      </w:pPr>
    </w:p>
    <w:p w:rsidR="00A02712" w:rsidRPr="00A02712" w:rsidRDefault="00A02712" w:rsidP="00A02712">
      <w:pPr>
        <w:rPr>
          <w:rFonts w:ascii="Consolas" w:hAnsi="Consolas" w:cs="Consolas"/>
          <w:sz w:val="16"/>
          <w:szCs w:val="16"/>
        </w:rPr>
      </w:pP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class DemoTestStringsGenerator extends InlineTestStringsProvider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DemoTestStringsGenerator()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proofErr w:type="gramStart"/>
      <w:r w:rsidRPr="00A02712">
        <w:rPr>
          <w:rFonts w:ascii="Consolas" w:hAnsi="Consolas" w:cs="Consolas"/>
          <w:sz w:val="16"/>
          <w:szCs w:val="16"/>
        </w:rPr>
        <w:t>public</w:t>
      </w:r>
      <w:proofErr w:type="gramEnd"/>
      <w:r w:rsidRPr="00A02712">
        <w:rPr>
          <w:rFonts w:ascii="Consolas" w:hAnsi="Consolas" w:cs="Consolas"/>
          <w:sz w:val="16"/>
          <w:szCs w:val="16"/>
        </w:rPr>
        <w:t xml:space="preserve">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roofErr w:type="gramStart"/>
      <w:r w:rsidRPr="00A02712">
        <w:rPr>
          <w:rFonts w:ascii="Consolas" w:hAnsi="Consolas" w:cs="Consolas"/>
          <w:sz w:val="16"/>
          <w:szCs w:val="16"/>
        </w:rPr>
        <w:t>stringifyTestItems(</w:t>
      </w:r>
      <w:proofErr w:type="gramEnd"/>
      <w:r w:rsidRPr="00A02712">
        <w:rPr>
          <w:rFonts w:ascii="Consolas" w:hAnsi="Consolas" w:cs="Consolas"/>
          <w:sz w:val="16"/>
          <w:szCs w:val="16"/>
        </w:rPr>
        <w:t>list);</w:t>
      </w:r>
    </w:p>
    <w:p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5D7EE7" w:rsidRDefault="00573155" w:rsidP="008A29F6">
      <w:r>
        <w:t>A test step can be an atomic activation or verification of the application or execution of a sub-script</w:t>
      </w:r>
      <w:r w:rsidR="009B47F1">
        <w:t xml:space="preserve"> (</w:t>
      </w:r>
      <w:r>
        <w:t>much like a programmer’s subroutine.</w:t>
      </w:r>
      <w:r w:rsidR="009B47F1">
        <w:t>)</w:t>
      </w:r>
    </w:p>
    <w:p w:rsidR="007D27C1" w:rsidRDefault="007D27C1" w:rsidP="008A29F6">
      <w:r>
        <w:br w:type="page"/>
      </w:r>
    </w:p>
    <w:p w:rsidR="00BB428E" w:rsidRPr="005417DA" w:rsidRDefault="00BB428E" w:rsidP="00CE6E12">
      <w:pPr>
        <w:pStyle w:val="Heading1"/>
      </w:pPr>
      <w:bookmarkStart w:id="4" w:name="_Toc383175744"/>
      <w:bookmarkStart w:id="5" w:name="_Toc434091931"/>
      <w:r>
        <w:lastRenderedPageBreak/>
        <w:t xml:space="preserve">Abstraction of Interaction </w:t>
      </w:r>
      <w:r w:rsidR="00B73980">
        <w:t>w</w:t>
      </w:r>
      <w:r w:rsidR="00CE6E12">
        <w:t>ith Software Application</w:t>
      </w:r>
      <w:r w:rsidR="00C80D9A">
        <w:t xml:space="preserve"> – The </w:t>
      </w:r>
      <w:r w:rsidR="00FD321B">
        <w:t>jDDT</w:t>
      </w:r>
      <w:r w:rsidR="00C80D9A">
        <w:t xml:space="preserve"> Approach</w:t>
      </w:r>
      <w:bookmarkEnd w:id="4"/>
      <w:bookmarkEnd w:id="5"/>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The jDDT driver reads text input from the source (excel spreadsheet</w:t>
      </w:r>
      <w:r w:rsidR="004454E0">
        <w:t>,</w:t>
      </w:r>
      <w:r>
        <w:t xml:space="preserve"> xml file</w:t>
      </w:r>
      <w:r w:rsidR="004454E0">
        <w:t>,</w:t>
      </w:r>
      <w:r w:rsidR="00B943EE">
        <w:t xml:space="preserve"> html </w:t>
      </w:r>
      <w:r w:rsidR="004454E0">
        <w:t xml:space="preserve">or JSON </w:t>
      </w:r>
      <w:r w:rsidR="00B943EE">
        <w:t>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651D3D">
        <w:t>j</w:t>
      </w:r>
      <w:r w:rsidR="00881D1D">
        <w:t>DDT implementation</w:t>
      </w:r>
      <w:r w:rsidR="00E323A3">
        <w:t xml:space="preserve">.  </w:t>
      </w:r>
      <w:proofErr w:type="gramStart"/>
      <w:r w:rsidR="00E323A3">
        <w:t>I</w:t>
      </w:r>
      <w:r w:rsidR="001141DE">
        <w:t>n the case of XML input, a property in a &lt;TestItem&gt;&lt;/TestItem&gt; element</w:t>
      </w:r>
      <w:r w:rsidR="00914EF2">
        <w:t>.</w:t>
      </w:r>
      <w:proofErr w:type="gramEnd"/>
      <w:r w:rsidR="00E323A3">
        <w:t xml:space="preserve">  In the case of HTML input, &lt;</w:t>
      </w:r>
      <w:proofErr w:type="gramStart"/>
      <w:r w:rsidR="00E323A3">
        <w:t>tr</w:t>
      </w:r>
      <w:proofErr w:type="gramEnd"/>
      <w:r w:rsidR="00E323A3">
        <w:t>/&gt;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AE4654">
        <w:t>jDDT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w:t>
      </w:r>
      <w:proofErr w:type="gramStart"/>
      <w:r>
        <w:t xml:space="preserve">input </w:t>
      </w:r>
      <w:r w:rsidR="005A0752">
        <w:t>bear</w:t>
      </w:r>
      <w:proofErr w:type="gramEnd"/>
      <w:r>
        <w:t xml:space="preserve"> this restriction.</w:t>
      </w:r>
    </w:p>
    <w:p w:rsidR="00434F5A" w:rsidRDefault="00556C55" w:rsidP="00B672D2">
      <w:pPr>
        <w:pStyle w:val="Heading2"/>
      </w:pPr>
      <w:bookmarkStart w:id="6" w:name="_Toc434091932"/>
      <w:r>
        <w:t>ID</w:t>
      </w:r>
      <w:bookmarkEnd w:id="6"/>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7" w:name="_Toc383175746"/>
      <w:bookmarkStart w:id="8" w:name="_Toc434091933"/>
      <w:r>
        <w:t>Action</w:t>
      </w:r>
      <w:bookmarkEnd w:id="7"/>
      <w:bookmarkEnd w:id="8"/>
    </w:p>
    <w:p w:rsidR="00542942" w:rsidRDefault="00042E11" w:rsidP="00FC484E">
      <w:pPr>
        <w:ind w:left="360"/>
      </w:pPr>
      <w:r>
        <w:t>Action s</w:t>
      </w:r>
      <w:r w:rsidR="00FC484E">
        <w:t xml:space="preserve">pecifies </w:t>
      </w:r>
      <w:r>
        <w:t xml:space="preserve">/ encodes </w:t>
      </w:r>
      <w:r w:rsidR="00FC484E">
        <w:t xml:space="preserve">the action to be taken by the </w:t>
      </w:r>
      <w:r w:rsidR="00AE4654">
        <w:t>j</w:t>
      </w:r>
      <w:r w:rsidR="00FC484E">
        <w:t xml:space="preserve">DDT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jDDT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jDDT</w:t>
      </w:r>
      <w:r>
        <w:t xml:space="preserve"> is equivalent to a verb in </w:t>
      </w:r>
      <w:r w:rsidR="00AC1C85">
        <w:t>jDDT</w:t>
      </w:r>
      <w:r>
        <w:t>’s dictionary.  The collection of</w:t>
      </w:r>
      <w:r w:rsidR="00AE4654">
        <w:t xml:space="preserve"> jDDT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9" w:name="_Toc383175747"/>
      <w:bookmarkStart w:id="10" w:name="_Toc434091934"/>
      <w:r>
        <w:t>Loc</w:t>
      </w:r>
      <w:r w:rsidR="00FC484E">
        <w:t>Type</w:t>
      </w:r>
      <w:bookmarkEnd w:id="9"/>
      <w:bookmarkEnd w:id="10"/>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1" w:name="_Toc383175748"/>
      <w:bookmarkStart w:id="12" w:name="_Toc434091935"/>
      <w:r>
        <w:lastRenderedPageBreak/>
        <w:t>Loc</w:t>
      </w:r>
      <w:r w:rsidR="008D5E94">
        <w:t>Specs</w:t>
      </w:r>
      <w:bookmarkEnd w:id="11"/>
      <w:bookmarkEnd w:id="12"/>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3" w:name="_Toc434091936"/>
      <w:r>
        <w:t>QryFunction</w:t>
      </w:r>
      <w:bookmarkEnd w:id="13"/>
    </w:p>
    <w:p w:rsidR="00772CC9" w:rsidRDefault="00F95C5F" w:rsidP="00A37427">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 xml:space="preserve">with the </w:t>
      </w:r>
      <w:r w:rsidR="00427F19">
        <w:t>Params property</w:t>
      </w:r>
      <w:r w:rsidR="00622FA0">
        <w:t xml:space="preserve">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w:t>
      </w:r>
      <w:r w:rsidR="00427F19">
        <w:rPr>
          <w:rFonts w:ascii="Calibri" w:eastAsia="Times New Roman" w:hAnsi="Calibri" w:cs="Times New Roman"/>
          <w:color w:val="000000"/>
        </w:rPr>
        <w:t>Params property</w:t>
      </w:r>
      <w:r w:rsidR="00641308">
        <w:rPr>
          <w:rFonts w:ascii="Calibri" w:eastAsia="Times New Roman" w:hAnsi="Calibri" w:cs="Times New Roman"/>
          <w:color w:val="000000"/>
        </w:rPr>
        <w:t xml:space="preserve">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A37427" w:rsidP="00641308">
      <w:pPr>
        <w:ind w:left="3150"/>
      </w:pPr>
      <w:r>
        <w:t>Params</w:t>
      </w:r>
      <w:r w:rsidR="00641308">
        <w:t xml:space="preserve"> contains: Q</w:t>
      </w:r>
      <w:r w:rsidR="006B03CB">
        <w:t>u</w:t>
      </w:r>
      <w:r w:rsidR="00641308">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A37427" w:rsidP="008A155E">
      <w:pPr>
        <w:ind w:left="3150"/>
      </w:pPr>
      <w:r>
        <w:t>Params</w:t>
      </w:r>
      <w:r w:rsidR="00641308">
        <w:t xml:space="preserve">: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w:t>
      </w:r>
      <w:r w:rsidR="00427F19">
        <w:rPr>
          <w:rFonts w:ascii="Calibri" w:eastAsia="Times New Roman" w:hAnsi="Calibri" w:cs="Times New Roman"/>
          <w:color w:val="000000"/>
        </w:rPr>
        <w:t>Params property</w:t>
      </w:r>
      <w:r w:rsidR="004B590D">
        <w:rPr>
          <w:rFonts w:ascii="Calibri" w:eastAsia="Times New Roman" w:hAnsi="Calibri" w:cs="Times New Roman"/>
          <w:color w:val="000000"/>
        </w:rPr>
        <w:t xml:space="preserve">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4" w:name="_Toc383175753"/>
      <w:bookmarkStart w:id="15" w:name="_Toc434091937"/>
      <w:bookmarkStart w:id="16" w:name="_Toc383175752"/>
      <w:r>
        <w:t>Active</w:t>
      </w:r>
      <w:bookmarkEnd w:id="14"/>
      <w:bookmarkEnd w:id="15"/>
    </w:p>
    <w:p w:rsidR="007367C2" w:rsidRDefault="007367C2" w:rsidP="007367C2">
      <w:pPr>
        <w:ind w:left="360"/>
      </w:pPr>
      <w:r>
        <w:t xml:space="preserve">The Active attribute is used to activate and de-activate steps.  Any value other than “no” is interpreted by the jDDT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A37427" w:rsidP="00B672D2">
      <w:pPr>
        <w:pStyle w:val="Heading2"/>
      </w:pPr>
      <w:bookmarkStart w:id="17" w:name="_Toc434091938"/>
      <w:r>
        <w:t>Params</w:t>
      </w:r>
      <w:bookmarkEnd w:id="16"/>
      <w:bookmarkEnd w:id="17"/>
    </w:p>
    <w:p w:rsidR="00375950" w:rsidRDefault="004C38DB" w:rsidP="004C38DB">
      <w:pPr>
        <w:ind w:left="360"/>
      </w:pPr>
      <w:r>
        <w:t xml:space="preserve">The </w:t>
      </w:r>
      <w:r w:rsidR="00A37427">
        <w:t>Params</w:t>
      </w:r>
      <w:r>
        <w:t xml:space="preserve"> 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w:t>
      </w:r>
      <w:r w:rsidR="00A37427">
        <w:t>Params</w:t>
      </w:r>
      <w:r>
        <w:t xml:space="preserve">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sendKeys </w:t>
      </w:r>
      <w:proofErr w:type="gramStart"/>
      <w:r w:rsidR="00261DE4">
        <w:t>verbs expects</w:t>
      </w:r>
      <w:proofErr w:type="gramEnd"/>
      <w:r w:rsidR="00261DE4">
        <w:t xml:space="preserve">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 xml:space="preserve">to enter “some text” in a text box the </w:t>
      </w:r>
      <w:r w:rsidR="00A37427">
        <w:t>Params</w:t>
      </w:r>
      <w:r>
        <w:t xml:space="preserve">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the jDDT driver will use.  When multiple</w:t>
      </w:r>
      <w:r w:rsidR="00F53081">
        <w:t>”tokenized”</w:t>
      </w:r>
      <w:r w:rsidR="00261DE4">
        <w:t xml:space="preserve"> variables are expected by some </w:t>
      </w:r>
      <w:r w:rsidR="00F53081">
        <w:t>Acrion</w:t>
      </w:r>
      <w:r w:rsidR="00261DE4">
        <w:t>, these are separated by semicolon.  For example:  “</w:t>
      </w:r>
      <w:r w:rsidR="000E7694">
        <w:t>Value</w:t>
      </w:r>
      <w:proofErr w:type="gramStart"/>
      <w:r w:rsidR="000E7694">
        <w:t>={</w:t>
      </w:r>
      <w:proofErr w:type="gramEnd"/>
      <w:r w:rsidR="000E7694">
        <w:t>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Append</w:t>
      </w:r>
      <w:r>
        <w:rPr>
          <w:rFonts w:ascii="Calibri" w:eastAsia="Times New Roman" w:hAnsi="Calibri" w:cs="Times New Roman"/>
          <w:color w:val="000000"/>
        </w:rPr>
        <w:tab/>
        <w:t>Used with the sendKeys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roofErr w:type="gramEnd"/>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 xml:space="preserve">Used with various verification verbs to indicate the class of the actual value when it is not a string (e.g, date, amount, </w:t>
      </w:r>
      <w:proofErr w:type="gramStart"/>
      <w:r>
        <w:rPr>
          <w:rFonts w:ascii="Calibri" w:eastAsia="Times New Roman" w:hAnsi="Calibri" w:cs="Times New Roman"/>
          <w:color w:val="000000"/>
        </w:rPr>
        <w:t>long</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Etc.)</w:t>
      </w:r>
      <w:proofErr w:type="gramEnd"/>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IsDisplayed, isEnabled, isSelected.</w:t>
      </w:r>
      <w:proofErr w:type="gramEnd"/>
      <w:r>
        <w:rPr>
          <w:rFonts w:ascii="Calibri" w:eastAsia="Times New Roman" w:hAnsi="Calibri" w:cs="Times New Roman"/>
          <w:color w:val="000000"/>
        </w:rPr>
        <w:t xml:space="preserve">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ge</w:t>
      </w:r>
      <w:proofErr w:type="gramEnd"/>
      <w:r>
        <w:rPr>
          <w:rFonts w:ascii="Calibri" w:eastAsia="Times New Roman" w:hAnsi="Calibri" w:cs="Times New Roman"/>
          <w:color w:val="000000"/>
        </w:rPr>
        <w:t>,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gt</w:t>
      </w:r>
      <w:proofErr w:type="gramEnd"/>
      <w:r>
        <w:rPr>
          <w:rFonts w:ascii="Calibri" w:eastAsia="Times New Roman" w:hAnsi="Calibri" w:cs="Times New Roman"/>
          <w:color w:val="000000"/>
        </w:rPr>
        <w:t>, greaterThan, &gt;, after,</w:t>
      </w:r>
    </w:p>
    <w:p w:rsidR="00EE41FE"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le</w:t>
      </w:r>
      <w:proofErr w:type="gramEnd"/>
      <w:r>
        <w:rPr>
          <w:rFonts w:ascii="Calibri" w:eastAsia="Times New Roman" w:hAnsi="Calibri" w:cs="Times New Roman"/>
          <w:color w:val="000000"/>
        </w:rPr>
        <w:t>, lessThanOrEqualsTo, lessThanOrEqualTo,&lt;=, =&lt;, onOrBefore,</w:t>
      </w:r>
    </w:p>
    <w:p w:rsidR="00EE41FE" w:rsidRDefault="00EE41FE" w:rsidP="00EE41F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lt</w:t>
      </w:r>
      <w:proofErr w:type="gramEnd"/>
      <w:r>
        <w:rPr>
          <w:rFonts w:ascii="Calibri" w:eastAsia="Times New Roman" w:hAnsi="Calibri" w:cs="Times New Roman"/>
          <w:color w:val="000000"/>
        </w:rPr>
        <w:t>, lessThan, &lt;, before,</w:t>
      </w:r>
    </w:p>
    <w:p w:rsidR="00CA2ADE" w:rsidRDefault="00CA2ADE" w:rsidP="00CA2AD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ne</w:t>
      </w:r>
      <w:proofErr w:type="gramEnd"/>
      <w:r>
        <w:rPr>
          <w:rFonts w:ascii="Calibri" w:eastAsia="Times New Roman" w:hAnsi="Calibri" w:cs="Times New Roman"/>
          <w:color w:val="000000"/>
        </w:rPr>
        <w:t>, notEqual, notEquals, !=, notOn,</w:t>
      </w:r>
    </w:p>
    <w:p w:rsidR="001B06C3" w:rsidRDefault="001B06C3" w:rsidP="00CA2ADE">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between</w:t>
      </w:r>
      <w:proofErr w:type="gramEnd"/>
      <w:r>
        <w:rPr>
          <w:rFonts w:ascii="Calibri" w:eastAsia="Times New Roman" w:hAnsi="Calibri" w:cs="Times New Roman"/>
          <w:color w:val="000000"/>
        </w:rPr>
        <w:t xml:space="preserve">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ge</w:t>
      </w:r>
      <w:proofErr w:type="gramEnd"/>
      <w:r>
        <w:rPr>
          <w:rFonts w:ascii="Calibri" w:eastAsia="Times New Roman" w:hAnsi="Calibri" w:cs="Times New Roman"/>
          <w:color w:val="000000"/>
        </w:rPr>
        <w:t>, greaterThanOrEqualsTo, greaterThanOrEqualTo, &gt;=, =&gt;,</w:t>
      </w:r>
    </w:p>
    <w:p w:rsidR="002F4FCD"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gt</w:t>
      </w:r>
      <w:proofErr w:type="gramEnd"/>
      <w:r>
        <w:rPr>
          <w:rFonts w:ascii="Calibri" w:eastAsia="Times New Roman" w:hAnsi="Calibri" w:cs="Times New Roman"/>
          <w:color w:val="000000"/>
        </w:rPr>
        <w:t>, greaterThan, &gt;,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le</w:t>
      </w:r>
      <w:proofErr w:type="gramEnd"/>
      <w:r>
        <w:rPr>
          <w:rFonts w:ascii="Calibri" w:eastAsia="Times New Roman" w:hAnsi="Calibri" w:cs="Times New Roman"/>
          <w:color w:val="000000"/>
        </w:rPr>
        <w:t>,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lt</w:t>
      </w:r>
      <w:proofErr w:type="gramEnd"/>
      <w:r>
        <w:rPr>
          <w:rFonts w:ascii="Calibri" w:eastAsia="Times New Roman" w:hAnsi="Calibri" w:cs="Times New Roman"/>
          <w:color w:val="000000"/>
        </w:rPr>
        <w:t>, lessThan, &lt;,</w:t>
      </w:r>
    </w:p>
    <w:p w:rsidR="00AE032F" w:rsidRDefault="00AE032F" w:rsidP="00AE032F">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ne</w:t>
      </w:r>
      <w:proofErr w:type="gramEnd"/>
      <w:r>
        <w:rPr>
          <w:rFonts w:ascii="Calibri" w:eastAsia="Times New Roman" w:hAnsi="Calibri" w:cs="Times New Roman"/>
          <w:color w:val="000000"/>
        </w:rPr>
        <w:t>, notEqual, notEquals, !=,</w:t>
      </w:r>
    </w:p>
    <w:p w:rsidR="001B06C3" w:rsidRDefault="001B06C3" w:rsidP="001B06C3">
      <w:pPr>
        <w:spacing w:before="0" w:after="0"/>
        <w:ind w:left="3420"/>
        <w:rPr>
          <w:rFonts w:ascii="Calibri" w:eastAsia="Times New Roman" w:hAnsi="Calibri" w:cs="Times New Roman"/>
          <w:color w:val="000000"/>
        </w:rPr>
      </w:pPr>
      <w:proofErr w:type="gramStart"/>
      <w:r>
        <w:rPr>
          <w:rFonts w:ascii="Calibri" w:eastAsia="Times New Roman" w:hAnsi="Calibri" w:cs="Times New Roman"/>
          <w:color w:val="000000"/>
        </w:rPr>
        <w:t>between</w:t>
      </w:r>
      <w:proofErr w:type="gramEnd"/>
      <w:r>
        <w:rPr>
          <w:rFonts w:ascii="Calibri" w:eastAsia="Times New Roman" w:hAnsi="Calibri" w:cs="Times New Roman"/>
          <w:color w:val="000000"/>
        </w:rPr>
        <w:t xml:space="preserve">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proofErr w:type="gramStart"/>
      <w:r>
        <w:rPr>
          <w:rFonts w:ascii="Calibri" w:eastAsia="Times New Roman" w:hAnsi="Calibri" w:cs="Times New Roman"/>
          <w:color w:val="000000"/>
        </w:rPr>
        <w:lastRenderedPageBreak/>
        <w:t>For example “200.and.300” (without the quotes – for numeric) or “05/10/2012.and.06/10/2012” (without the quotes for date.)</w:t>
      </w:r>
      <w:proofErr w:type="gramEnd"/>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EmailBody</w:t>
      </w:r>
      <w:r>
        <w:rPr>
          <w:rFonts w:ascii="Calibri" w:eastAsia="Times New Roman" w:hAnsi="Calibri" w:cs="Times New Roman"/>
          <w:color w:val="000000"/>
        </w:rPr>
        <w:tab/>
        <w:t>Used by the generateReport verb.</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 xml:space="preserve">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roofErr w:type="gramEnd"/>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proofErr w:type="gramEnd"/>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up to three components (type</w:t>
      </w:r>
      <w:proofErr w:type="gramStart"/>
      <w:r w:rsidR="00306BEB">
        <w:rPr>
          <w:rFonts w:ascii="Calibri" w:eastAsia="Times New Roman" w:hAnsi="Calibri" w:cs="Times New Roman"/>
          <w:color w:val="000000"/>
        </w:rPr>
        <w:t>!source</w:t>
      </w:r>
      <w:proofErr w:type="gramEnd"/>
      <w:r w:rsidR="00306BEB">
        <w:rPr>
          <w:rFonts w:ascii="Calibri" w:eastAsia="Times New Roman" w:hAnsi="Calibri" w:cs="Times New Roman"/>
          <w:color w:val="000000"/>
        </w:rPr>
        <w:t xml:space="preserv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w:t>
      </w:r>
      <w:proofErr w:type="gramStart"/>
      <w:r w:rsidR="00306BEB" w:rsidRPr="00306BEB">
        <w:rPr>
          <w:rFonts w:ascii="Courier New" w:eastAsia="Times New Roman" w:hAnsi="Courier New" w:cs="Courier New"/>
          <w:color w:val="000000"/>
          <w:sz w:val="20"/>
          <w:szCs w:val="20"/>
        </w:rPr>
        <w:t>!DemoTestStringsGenerator</w:t>
      </w:r>
      <w:proofErr w:type="gramEnd"/>
      <w:r w:rsidR="00306BEB" w:rsidRPr="00306BEB">
        <w:rPr>
          <w:rFonts w:ascii="Courier New" w:eastAsia="Times New Roman" w:hAnsi="Courier New" w:cs="Courier New"/>
          <w:color w:val="000000"/>
          <w:sz w:val="20"/>
          <w:szCs w:val="20"/>
        </w:rPr>
        <w:t>!calculator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proofErr w:type="gramEnd"/>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w:t>
      </w:r>
      <w:proofErr w:type="gramStart"/>
      <w:r>
        <w:rPr>
          <w:rFonts w:ascii="Calibri" w:eastAsia="Times New Roman" w:hAnsi="Calibri" w:cs="Times New Roman"/>
          <w:color w:val="000000"/>
        </w:rPr>
        <w:t>;Param2</w:t>
      </w:r>
      <w:proofErr w:type="gramEnd"/>
      <w:r>
        <w:rPr>
          <w:rFonts w:ascii="Calibri" w:eastAsia="Times New Roman" w:hAnsi="Calibri" w:cs="Times New Roman"/>
          <w:color w:val="000000"/>
        </w:rPr>
        <w:t>=that;Param3=etc.)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proofErr w:type="gramStart"/>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ANY verb.</w:t>
      </w:r>
      <w:proofErr w:type="gramEnd"/>
      <w:r w:rsidR="00C46EE7">
        <w:rPr>
          <w:rFonts w:ascii="Calibri" w:eastAsia="Times New Roman" w:hAnsi="Calibri" w:cs="Times New Roman"/>
          <w:color w:val="000000"/>
        </w:rPr>
        <w:t xml:space="preserve">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 xml:space="preserve">Quit TestCase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 xml:space="preserve">Quit TestCase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 xml:space="preserve">Quit TestSession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 xml:space="preserve">Quit TestSession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w:t>
      </w:r>
      <w:proofErr w:type="gramStart"/>
      <w:r w:rsidR="00C46EE7">
        <w:rPr>
          <w:rFonts w:ascii="Calibri" w:eastAsia="Times New Roman" w:hAnsi="Calibri" w:cs="Times New Roman"/>
          <w:color w:val="000000"/>
        </w:rPr>
        <w:t>On</w:t>
      </w:r>
      <w:proofErr w:type="gramEnd"/>
      <w:r w:rsidR="00C46EE7">
        <w:rPr>
          <w:rFonts w:ascii="Calibri" w:eastAsia="Times New Roman" w:hAnsi="Calibri" w:cs="Times New Roman"/>
          <w:color w:val="000000"/>
        </w:rPr>
        <w:t xml:space="preserve">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 xml:space="preserve">Skip Steps </w:t>
      </w:r>
      <w:proofErr w:type="gramStart"/>
      <w:r>
        <w:rPr>
          <w:rFonts w:ascii="Calibri" w:eastAsia="Times New Roman" w:hAnsi="Calibri" w:cs="Times New Roman"/>
          <w:color w:val="000000"/>
        </w:rPr>
        <w:t>On</w:t>
      </w:r>
      <w:proofErr w:type="gramEnd"/>
      <w:r>
        <w:rPr>
          <w:rFonts w:ascii="Calibri" w:eastAsia="Times New Roman" w:hAnsi="Calibri" w:cs="Times New Roman"/>
          <w:color w:val="000000"/>
        </w:rPr>
        <w:t xml:space="preserve">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proofErr w:type="gramStart"/>
      <w:r>
        <w:rPr>
          <w:rFonts w:ascii="Calibri" w:eastAsia="Times New Roman" w:hAnsi="Calibri" w:cs="Times New Roman"/>
          <w:color w:val="000000"/>
        </w:rPr>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name a parameter to either of two element interrogation functions in QryFunction (GetAttribute and GetCssValue).</w:t>
      </w:r>
      <w:proofErr w:type="gramEnd"/>
      <w:r w:rsidR="008659F0">
        <w:rPr>
          <w:rFonts w:ascii="Calibri" w:eastAsia="Times New Roman" w:hAnsi="Calibri" w:cs="Times New Roman"/>
          <w:color w:val="000000"/>
        </w:rPr>
        <w:t xml:space="preserve">  </w:t>
      </w:r>
      <w:r w:rsidR="008659F0">
        <w:rPr>
          <w:rFonts w:ascii="Calibri" w:eastAsia="Times New Roman" w:hAnsi="Calibri" w:cs="Times New Roman"/>
          <w:color w:val="000000"/>
        </w:rPr>
        <w:br/>
        <w:t xml:space="preserve">When QryFunction is GetAttribute, QueryParam is the attribute to use in the element query logic </w:t>
      </w:r>
      <w:r w:rsidR="008659F0">
        <w:rPr>
          <w:rFonts w:ascii="Calibri" w:eastAsia="Times New Roman" w:hAnsi="Calibri" w:cs="Times New Roman"/>
          <w:color w:val="000000"/>
        </w:rPr>
        <w:lastRenderedPageBreak/>
        <w:t>(</w:t>
      </w:r>
      <w:proofErr w:type="gramStart"/>
      <w:r w:rsidR="008659F0">
        <w:rPr>
          <w:rFonts w:ascii="Calibri" w:eastAsia="Times New Roman" w:hAnsi="Calibri" w:cs="Times New Roman"/>
          <w:color w:val="000000"/>
        </w:rPr>
        <w:t>element.GetAttribute(</w:t>
      </w:r>
      <w:proofErr w:type="gramEnd"/>
      <w:r w:rsidR="008659F0">
        <w:rPr>
          <w:rFonts w:ascii="Calibri" w:eastAsia="Times New Roman" w:hAnsi="Calibri" w:cs="Times New Roman"/>
          <w:color w:val="000000"/>
        </w:rPr>
        <w:t xml:space="preserve">{QueryParam}).  </w:t>
      </w:r>
      <w:r w:rsidR="008659F0">
        <w:rPr>
          <w:rFonts w:ascii="Calibri" w:eastAsia="Times New Roman" w:hAnsi="Calibri" w:cs="Times New Roman"/>
          <w:color w:val="000000"/>
        </w:rPr>
        <w:br/>
        <w:t>When QryFunction is GetCssValue, QueryParam is the property to use in the element query logic (</w:t>
      </w:r>
      <w:proofErr w:type="gramStart"/>
      <w:r w:rsidR="008659F0">
        <w:rPr>
          <w:rFonts w:ascii="Calibri" w:eastAsia="Times New Roman" w:hAnsi="Calibri" w:cs="Times New Roman"/>
          <w:color w:val="000000"/>
        </w:rPr>
        <w:t>element.GetCssValue(</w:t>
      </w:r>
      <w:proofErr w:type="gramEnd"/>
      <w:r w:rsidR="008659F0">
        <w:rPr>
          <w:rFonts w:ascii="Calibri" w:eastAsia="Times New Roman" w:hAnsi="Calibri" w:cs="Times New Roman"/>
          <w:color w:val="000000"/>
        </w:rPr>
        <w:t>{QueryParam}).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jDDT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proofErr w:type="gramStart"/>
      <w:r w:rsidR="00A07D59">
        <w:rPr>
          <w:rFonts w:ascii="Calibri" w:eastAsia="Times New Roman" w:hAnsi="Calibri" w:cs="Times New Roman"/>
          <w:color w:val="000000"/>
        </w:rPr>
        <w:t>={</w:t>
      </w:r>
      <w:proofErr w:type="gramEnd"/>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thecompany} notation to add reuse value to the testing repertoire of jDDT.</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w:t>
      </w:r>
      <w:r w:rsidR="00A37427">
        <w:rPr>
          <w:rFonts w:ascii="Calibri" w:eastAsia="Times New Roman" w:hAnsi="Calibri" w:cs="Times New Roman"/>
          <w:color w:val="000000"/>
        </w:rPr>
        <w:t>Params</w:t>
      </w:r>
      <w:r>
        <w:rPr>
          <w:rFonts w:ascii="Calibri" w:eastAsia="Times New Roman" w:hAnsi="Calibri" w:cs="Times New Roman"/>
          <w:color w:val="000000"/>
        </w:rPr>
        <w:t xml:space="preserve">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lastRenderedPageBreak/>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xml:space="preserve">) in the </w:t>
      </w:r>
      <w:r w:rsidR="00A37427">
        <w:rPr>
          <w:rFonts w:ascii="Calibri" w:eastAsia="Times New Roman" w:hAnsi="Calibri" w:cs="Times New Roman"/>
          <w:color w:val="000000"/>
        </w:rPr>
        <w:t>Params</w:t>
      </w:r>
      <w:r w:rsidR="00540182">
        <w:rPr>
          <w:rFonts w:ascii="Calibri" w:eastAsia="Times New Roman" w:hAnsi="Calibri" w:cs="Times New Roman"/>
          <w:color w:val="000000"/>
        </w:rPr>
        <w:t xml:space="preserve">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 xml:space="preserve">“SkipTokens=SkipMeConditionally” in the </w:t>
      </w:r>
      <w:r w:rsidR="00A37427">
        <w:rPr>
          <w:rFonts w:ascii="Calibri" w:eastAsia="Times New Roman" w:hAnsi="Calibri" w:cs="Times New Roman"/>
          <w:color w:val="000000"/>
        </w:rPr>
        <w:t>Params</w:t>
      </w:r>
      <w:r>
        <w:rPr>
          <w:rFonts w:ascii="Calibri" w:eastAsia="Times New Roman" w:hAnsi="Calibri" w:cs="Times New Roman"/>
          <w:color w:val="000000"/>
        </w:rPr>
        <w:t xml:space="preserve">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w:t>
      </w:r>
      <w:r w:rsidR="00A37427">
        <w:rPr>
          <w:rFonts w:ascii="Calibri" w:eastAsia="Times New Roman" w:hAnsi="Calibri" w:cs="Times New Roman"/>
          <w:color w:val="000000"/>
        </w:rPr>
        <w:t>Params</w:t>
      </w:r>
      <w:r w:rsidR="00FA2F1A">
        <w:rPr>
          <w:rFonts w:ascii="Calibri" w:eastAsia="Times New Roman" w:hAnsi="Calibri" w:cs="Times New Roman"/>
          <w:color w:val="000000"/>
        </w:rPr>
        <w:t xml:space="preserve">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proofErr w:type="gramStart"/>
      <w:r>
        <w:rPr>
          <w:rFonts w:ascii="Calibri" w:eastAsia="Times New Roman" w:hAnsi="Calibri" w:cs="Times New Roman"/>
          <w:color w:val="000000"/>
        </w:rPr>
        <w:t>TabOut</w:t>
      </w:r>
      <w:r>
        <w:rPr>
          <w:rFonts w:ascii="Calibri" w:eastAsia="Times New Roman" w:hAnsi="Calibri" w:cs="Times New Roman"/>
          <w:color w:val="000000"/>
        </w:rPr>
        <w:tab/>
        <w:t xml:space="preserve">Used by the sendKeys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roofErr w:type="gramEnd"/>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w:t>
      </w:r>
      <w:proofErr w:type="gramStart"/>
      <w:r>
        <w:rPr>
          <w:rFonts w:ascii="Calibri" w:eastAsia="Times New Roman" w:hAnsi="Calibri" w:cs="Times New Roman"/>
          <w:color w:val="000000"/>
        </w:rPr>
        <w:t>)offset</w:t>
      </w:r>
      <w:proofErr w:type="gramEnd"/>
      <w:r>
        <w:rPr>
          <w:rFonts w:ascii="Calibri" w:eastAsia="Times New Roman" w:hAnsi="Calibri" w:cs="Times New Roman"/>
          <w:color w:val="000000"/>
        </w:rPr>
        <w:t xml:space="preserve">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w:t>
      </w:r>
      <w:proofErr w:type="gramStart"/>
      <w:r>
        <w:rPr>
          <w:rFonts w:ascii="Calibri" w:eastAsia="Times New Roman" w:hAnsi="Calibri" w:cs="Times New Roman"/>
          <w:color w:val="000000"/>
        </w:rPr>
        <w:t>coordinate</w:t>
      </w:r>
      <w:proofErr w:type="gramEnd"/>
      <w:r>
        <w:rPr>
          <w:rFonts w:ascii="Calibri" w:eastAsia="Times New Roman" w:hAnsi="Calibri" w:cs="Times New Roman"/>
          <w:color w:val="000000"/>
        </w:rPr>
        <w:t xml:space="preserv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proofErr w:type="gramStart"/>
      <w:r>
        <w:rPr>
          <w:rFonts w:ascii="Calibri" w:eastAsia="Times New Roman" w:hAnsi="Calibri" w:cs="Times New Roman"/>
          <w:color w:val="000000"/>
        </w:rPr>
        <w:t>Url</w:t>
      </w:r>
      <w:proofErr w:type="gramEnd"/>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Used verbs to specify Action specific value.  For example Value=Some Choice Text with Action of sendKeys 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proofErr w:type="gramStart"/>
      <w:r>
        <w:rPr>
          <w:rFonts w:ascii="Calibri" w:eastAsia="Times New Roman" w:hAnsi="Calibri" w:cs="Times New Roman"/>
          <w:color w:val="000000"/>
        </w:rPr>
        <w:t>For example “200.and.300” (without the quotes – for numeric) or “05/10/2012.and.06/10/2012” (without the quotes for date.)</w:t>
      </w:r>
      <w:proofErr w:type="gramEnd"/>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lastRenderedPageBreak/>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w:t>
      </w:r>
      <w:proofErr w:type="gramStart"/>
      <w:r>
        <w:rPr>
          <w:rFonts w:ascii="Calibri" w:eastAsia="Times New Roman" w:hAnsi="Calibri" w:cs="Times New Roman"/>
          <w:color w:val="000000"/>
        </w:rPr>
        <w:t>ajax</w:t>
      </w:r>
      <w:proofErr w:type="gramEnd"/>
      <w:r>
        <w:rPr>
          <w:rFonts w:ascii="Calibri" w:eastAsia="Times New Roman" w:hAnsi="Calibri" w:cs="Times New Roman"/>
          <w:color w:val="000000"/>
        </w:rPr>
        <w:t xml:space="preserve">) pages.  </w:t>
      </w:r>
      <w:proofErr w:type="gramStart"/>
      <w:r>
        <w:rPr>
          <w:rFonts w:ascii="Calibri" w:eastAsia="Times New Roman" w:hAnsi="Calibri" w:cs="Times New Roman"/>
          <w:color w:val="000000"/>
        </w:rPr>
        <w:t>Used in conjunction with WaitTime</w:t>
      </w:r>
      <w:r w:rsidR="00406654">
        <w:rPr>
          <w:rFonts w:ascii="Calibri" w:eastAsia="Times New Roman" w:hAnsi="Calibri" w:cs="Times New Roman"/>
          <w:color w:val="000000"/>
        </w:rPr>
        <w:t>.</w:t>
      </w:r>
      <w:proofErr w:type="gramEnd"/>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w:t>
      </w:r>
      <w:proofErr w:type="gramStart"/>
      <w:r w:rsidR="008134D7">
        <w:rPr>
          <w:rFonts w:ascii="Calibri" w:eastAsia="Times New Roman" w:hAnsi="Calibri" w:cs="Times New Roman"/>
          <w:color w:val="000000"/>
        </w:rPr>
        <w:t xml:space="preserve">a </w:t>
      </w:r>
      <w:r>
        <w:rPr>
          <w:rFonts w:ascii="Calibri" w:eastAsia="Times New Roman" w:hAnsi="Calibri" w:cs="Times New Roman"/>
          <w:color w:val="000000"/>
        </w:rPr>
        <w:t>a</w:t>
      </w:r>
      <w:r w:rsidR="008134D7">
        <w:rPr>
          <w:rFonts w:ascii="Calibri" w:eastAsia="Times New Roman" w:hAnsi="Calibri" w:cs="Times New Roman"/>
          <w:color w:val="000000"/>
        </w:rPr>
        <w:t>n</w:t>
      </w:r>
      <w:proofErr w:type="gramEnd"/>
      <w:r w:rsidR="008134D7">
        <w:rPr>
          <w:rFonts w:ascii="Calibri" w:eastAsia="Times New Roman" w:hAnsi="Calibri" w:cs="Times New Roman"/>
          <w:color w:val="000000"/>
        </w:rPr>
        <w:t xml:space="preserve">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proofErr w:type="gramStart"/>
      <w:r w:rsidR="00FA4D20">
        <w:rPr>
          <w:rFonts w:ascii="Calibri" w:eastAsia="Times New Roman" w:hAnsi="Calibri" w:cs="Times New Roman"/>
          <w:color w:val="000000"/>
        </w:rPr>
        <w:t>)</w:t>
      </w:r>
      <w:proofErr w:type="gramEnd"/>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proofErr w:type="gramStart"/>
      <w:r w:rsidR="00FA4D20">
        <w:rPr>
          <w:rFonts w:ascii="Calibri" w:eastAsia="Times New Roman" w:hAnsi="Calibri" w:cs="Times New Roman"/>
          <w:color w:val="000000"/>
        </w:rPr>
        <w:t>)</w:t>
      </w:r>
      <w:proofErr w:type="gramEnd"/>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8" w:name="_Toc383175754"/>
      <w:bookmarkStart w:id="19" w:name="_Toc434091939"/>
      <w:r>
        <w:t>Description</w:t>
      </w:r>
      <w:bookmarkEnd w:id="18"/>
      <w:bookmarkEnd w:id="19"/>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20" w:name="_Toc383175761"/>
      <w:bookmarkStart w:id="21" w:name="_Toc434091940"/>
      <w:r>
        <w:lastRenderedPageBreak/>
        <w:t>Action Vocabulary</w:t>
      </w:r>
      <w:bookmarkEnd w:id="20"/>
      <w:bookmarkEnd w:id="21"/>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jDDT</w:t>
      </w:r>
      <w:r>
        <w:t>.</w:t>
      </w:r>
      <w:r w:rsidR="00B12F53">
        <w:t xml:space="preserve">  </w:t>
      </w:r>
    </w:p>
    <w:p w:rsidR="009A62FF" w:rsidRDefault="0051534E" w:rsidP="008E4C64">
      <w:r>
        <w:t>The term ‘Action Vocabulary’ is synonymous with the repertoire of capabilities supported by the</w:t>
      </w:r>
      <w:r w:rsidR="00AE4654">
        <w:t xml:space="preserve"> jDDT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jDDT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w:t>
      </w:r>
      <w:r w:rsidR="00A37427">
        <w:t>Params</w:t>
      </w:r>
      <w:r>
        <w:t xml:space="preserve">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w:t>
      </w:r>
      <w:proofErr w:type="gramStart"/>
      <w:r w:rsidRPr="00CB2159">
        <w:rPr>
          <w:rFonts w:ascii="Courier New" w:hAnsi="Courier New" w:cs="Courier New"/>
          <w:sz w:val="16"/>
          <w:szCs w:val="16"/>
        </w:rPr>
        <w:t>&lt;!DOCTYPE</w:t>
      </w:r>
      <w:proofErr w:type="gramEnd"/>
      <w:r w:rsidRPr="00CB2159">
        <w:rPr>
          <w:rFonts w:ascii="Courier New" w:hAnsi="Courier New" w:cs="Courier New"/>
          <w:sz w:val="16"/>
          <w:szCs w:val="16"/>
        </w:rPr>
        <w:t xml:space="preserv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html</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w:t>
      </w:r>
      <w:proofErr w:type="gramStart"/>
      <w:r w:rsidRPr="00CB2159">
        <w:rPr>
          <w:rFonts w:ascii="Courier New" w:hAnsi="Courier New" w:cs="Courier New"/>
          <w:sz w:val="16"/>
          <w:szCs w:val="16"/>
        </w:rPr>
        <w:t>lang</w:t>
      </w:r>
      <w:proofErr w:type="gramEnd"/>
      <w:r w:rsidRPr="00CB2159">
        <w:rPr>
          <w:rFonts w:ascii="Courier New" w:hAnsi="Courier New" w:cs="Courier New"/>
          <w:sz w:val="16"/>
          <w:szCs w:val="16"/>
        </w:rPr>
        <w:t>="en"&gt;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meta</w:t>
      </w:r>
      <w:proofErr w:type="gramEnd"/>
      <w:r w:rsidRPr="00CB2159">
        <w:rPr>
          <w:rFonts w:ascii="Courier New" w:hAnsi="Courier New" w:cs="Courier New"/>
          <w:sz w:val="16"/>
          <w:szCs w:val="16"/>
        </w:rPr>
        <w:t xml:space="preserve">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title&gt;</w:t>
      </w:r>
      <w:proofErr w:type="gramEnd"/>
      <w:r w:rsidRPr="00CB2159">
        <w:rPr>
          <w:rFonts w:ascii="Courier New" w:hAnsi="Courier New" w:cs="Courier New"/>
          <w:sz w:val="16"/>
          <w:szCs w:val="16"/>
        </w:rPr>
        <w: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body</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table</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tbody</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t>
      </w:r>
      <w:proofErr w:type="gramStart"/>
      <w:r w:rsidRPr="00CB2159">
        <w:rPr>
          <w:rFonts w:ascii="Courier New" w:hAnsi="Courier New" w:cs="Courier New"/>
          <w:sz w:val="16"/>
          <w:szCs w:val="16"/>
        </w:rPr>
        <w:t>;WorksheetName</w:t>
      </w:r>
      <w:proofErr w:type="gramEnd"/>
      <w:r w:rsidRPr="00CB2159">
        <w:rPr>
          <w:rFonts w:ascii="Courier New" w:hAnsi="Courier New" w:cs="Courier New"/>
          <w:sz w:val="16"/>
          <w:szCs w:val="16"/>
        </w:rPr>
        <w:t>=Calculate&lt;/td&gt;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t>
      </w:r>
      <w:proofErr w:type="gramStart"/>
      <w:r w:rsidRPr="00CB2159">
        <w:rPr>
          <w:rFonts w:ascii="Courier New" w:hAnsi="Courier New" w:cs="Courier New"/>
          <w:sz w:val="16"/>
          <w:szCs w:val="16"/>
        </w:rPr>
        <w:t>;WorksheetName</w:t>
      </w:r>
      <w:proofErr w:type="gramEnd"/>
      <w:r w:rsidRPr="00CB2159">
        <w:rPr>
          <w:rFonts w:ascii="Courier New" w:hAnsi="Courier New" w:cs="Courier New"/>
          <w:sz w:val="16"/>
          <w:szCs w:val="16"/>
        </w:rPr>
        <w:t>=ChainingFinders&lt;/td&gt;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w:t>
      </w:r>
      <w:proofErr w:type="gramStart"/>
      <w:r w:rsidRPr="00CB2159">
        <w:rPr>
          <w:rFonts w:ascii="Courier New" w:hAnsi="Courier New" w:cs="Courier New"/>
          <w:sz w:val="16"/>
          <w:szCs w:val="16"/>
        </w:rPr>
        <w:t>tr</w:t>
      </w:r>
      <w:proofErr w:type="gramEnd"/>
      <w:r w:rsidRPr="00CB2159">
        <w:rPr>
          <w:rFonts w:ascii="Courier New" w:hAnsi="Courier New" w:cs="Courier New"/>
          <w:sz w:val="16"/>
          <w:szCs w:val="16"/>
        </w:rPr>
        <w:t>&gt;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8256FD" w:rsidRDefault="008256FD" w:rsidP="008256FD">
      <w:r>
        <w:t>Following is a sample JSON input with two steps</w:t>
      </w:r>
      <w:r w:rsidR="00ED5A12">
        <w:t>.  O</w:t>
      </w:r>
      <w:r>
        <w:t>nly used attributes need be specified</w:t>
      </w:r>
      <w:r w:rsidR="00ED5A12">
        <w:t>.  Please note that the string “TestItems” is mandatory &amp; case sensitive</w:t>
      </w:r>
      <w:r>
        <w: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"TestItems":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id</w:t>
      </w:r>
      <w:proofErr w:type="gramEnd"/>
      <w:r w:rsidRPr="00ED5A12">
        <w:rPr>
          <w:rFonts w:ascii="Courier New" w:hAnsi="Courier New" w:cs="Courier New"/>
          <w:sz w:val="16"/>
          <w:szCs w:val="16"/>
        </w:rPr>
        <w:t>":"JSONTest#",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action</w:t>
      </w:r>
      <w:proofErr w:type="gramEnd"/>
      <w:r w:rsidRPr="00ED5A12">
        <w:rPr>
          <w:rFonts w:ascii="Courier New" w:hAnsi="Courier New" w:cs="Courier New"/>
          <w:sz w:val="16"/>
          <w:szCs w:val="16"/>
        </w:rPr>
        <w:t>": "NewTest",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data</w:t>
      </w:r>
      <w:proofErr w:type="gramEnd"/>
      <w:r w:rsidRPr="00ED5A12">
        <w:rPr>
          <w:rFonts w:ascii="Courier New" w:hAnsi="Courier New" w:cs="Courier New"/>
          <w:sz w:val="16"/>
          <w:szCs w:val="16"/>
        </w:rPr>
        <w:t>": "InputSpecs=File!DDTRoot.xlsx!Root",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description</w:t>
      </w:r>
      <w:proofErr w:type="gramEnd"/>
      <w:r w:rsidRPr="00ED5A12">
        <w:rPr>
          <w:rFonts w:ascii="Courier New" w:hAnsi="Courier New" w:cs="Courier New"/>
          <w:sz w:val="16"/>
          <w:szCs w:val="16"/>
        </w:rPr>
        <w:t>": "Run the first calculation test scenario"</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id</w:t>
      </w:r>
      <w:proofErr w:type="gramEnd"/>
      <w:r w:rsidRPr="00ED5A12">
        <w:rPr>
          <w:rFonts w:ascii="Courier New" w:hAnsi="Courier New" w:cs="Courier New"/>
          <w:sz w:val="16"/>
          <w:szCs w:val="16"/>
        </w:rPr>
        <w:t>":"JSONTest#",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action</w:t>
      </w:r>
      <w:proofErr w:type="gramEnd"/>
      <w:r w:rsidRPr="00ED5A12">
        <w:rPr>
          <w:rFonts w:ascii="Courier New" w:hAnsi="Courier New" w:cs="Courier New"/>
          <w:sz w:val="16"/>
          <w:szCs w:val="16"/>
        </w:rPr>
        <w:t>": "Click",</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locType</w:t>
      </w:r>
      <w:proofErr w:type="gramEnd"/>
      <w:r w:rsidRPr="00ED5A12">
        <w:rPr>
          <w:rFonts w:ascii="Courier New" w:hAnsi="Courier New" w:cs="Courier New"/>
          <w:sz w:val="16"/>
          <w:szCs w:val="16"/>
        </w:rPr>
        <w:t>": "id",</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locSpecs</w:t>
      </w:r>
      <w:proofErr w:type="gramEnd"/>
      <w:r w:rsidRPr="00ED5A12">
        <w:rPr>
          <w:rFonts w:ascii="Courier New" w:hAnsi="Courier New" w:cs="Courier New"/>
          <w:sz w:val="16"/>
          <w:szCs w:val="16"/>
        </w:rPr>
        <w:t>": "submitButton",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roofErr w:type="gramStart"/>
      <w:r w:rsidRPr="00ED5A12">
        <w:rPr>
          <w:rFonts w:ascii="Courier New" w:hAnsi="Courier New" w:cs="Courier New"/>
          <w:sz w:val="16"/>
          <w:szCs w:val="16"/>
        </w:rPr>
        <w:t>description</w:t>
      </w:r>
      <w:proofErr w:type="gramEnd"/>
      <w:r w:rsidRPr="00ED5A12">
        <w:rPr>
          <w:rFonts w:ascii="Courier New" w:hAnsi="Courier New" w:cs="Courier New"/>
          <w:sz w:val="16"/>
          <w:szCs w:val="16"/>
        </w:rPr>
        <w:t>": "Click the Submit 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8256FD" w:rsidRPr="00CB2159"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496B32" w:rsidRDefault="00496B32">
      <w:pPr>
        <w:spacing w:before="0" w:after="100"/>
        <w:jc w:val="center"/>
      </w:pPr>
      <w:r>
        <w:br w:type="page"/>
      </w:r>
    </w:p>
    <w:p w:rsidR="00036B1F" w:rsidRDefault="00036B1F" w:rsidP="00036B1F">
      <w:pPr>
        <w:pStyle w:val="Heading2"/>
      </w:pPr>
      <w:bookmarkStart w:id="22" w:name="_Toc434091941"/>
      <w:bookmarkStart w:id="23" w:name="_Toc383175763"/>
      <w:r>
        <w:lastRenderedPageBreak/>
        <w:t>BranchOnElementValue</w:t>
      </w:r>
      <w:bookmarkEnd w:id="22"/>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 xml:space="preserve">The element </w:t>
      </w:r>
      <w:proofErr w:type="gramStart"/>
      <w:r>
        <w:t>interrogation function</w:t>
      </w:r>
      <w:proofErr w:type="gramEnd"/>
      <w:r>
        <w:t xml:space="preserve"> to be used for locating the element to be evaluated.</w:t>
      </w:r>
    </w:p>
    <w:p w:rsidR="00160249" w:rsidRDefault="00A37427" w:rsidP="00036B1F">
      <w:pPr>
        <w:ind w:left="2880" w:hanging="2520"/>
      </w:pPr>
      <w:r>
        <w:t>Params</w:t>
      </w:r>
      <w:r w:rsidR="00160249">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xml:space="preserve">.  The </w:t>
      </w:r>
      <w:proofErr w:type="gramStart"/>
      <w:r w:rsidR="009C002D">
        <w:t>element.getText(</w:t>
      </w:r>
      <w:proofErr w:type="gramEnd"/>
      <w:r w:rsidR="009C002D">
        <w: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A37427"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42351F"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w:t>
      </w:r>
      <w:proofErr w:type="gramStart"/>
      <w:r>
        <w:rPr>
          <w:rFonts w:ascii="Consolas" w:hAnsi="Consolas" w:cs="Consolas"/>
          <w:sz w:val="18"/>
          <w:szCs w:val="18"/>
        </w:rPr>
        <w:t>toBeCompletedLater</w:t>
      </w:r>
      <w:proofErr w:type="gramEnd"/>
      <w:r>
        <w:rPr>
          <w:rFonts w:ascii="Consolas" w:hAnsi="Consolas" w:cs="Consolas"/>
          <w:sz w:val="18"/>
          <w:szCs w:val="18"/>
        </w:rPr>
        <w:t>&gt;</w:t>
      </w:r>
    </w:p>
    <w:p w:rsidR="00633084" w:rsidRDefault="00036B1F" w:rsidP="00F14AD2">
      <w:pPr>
        <w:pStyle w:val="Heading2"/>
      </w:pPr>
      <w:bookmarkStart w:id="24" w:name="_Toc434091942"/>
      <w:r>
        <w:t>C</w:t>
      </w:r>
      <w:r w:rsidR="00633084">
        <w:t>lick</w:t>
      </w:r>
      <w:bookmarkEnd w:id="23"/>
      <w:bookmarkEnd w:id="24"/>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5" w:name="_Toc434091943"/>
      <w:r>
        <w:t>C</w:t>
      </w:r>
      <w:r w:rsidR="00E35DB1">
        <w:t>lickCell</w:t>
      </w:r>
      <w:bookmarkEnd w:id="25"/>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A37427" w:rsidP="00155E21">
      <w:pPr>
        <w:ind w:left="2880" w:hanging="2520"/>
      </w:pPr>
      <w:r>
        <w:t>Params</w:t>
      </w:r>
      <w:r w:rsidR="007F4A1A">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proofErr w:type="gramStart"/>
      <w:r>
        <w:t>)</w:t>
      </w:r>
      <w:proofErr w:type="gramEnd"/>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w:t>
      </w:r>
      <w:r w:rsidR="00A37427">
        <w:t>Params</w:t>
      </w:r>
      <w:r w:rsidR="00144274">
        <w:t xml:space="preserve"> attribute for visual clarity)</w:t>
      </w:r>
    </w:p>
    <w:tbl>
      <w:tblPr>
        <w:tblW w:w="14905" w:type="dxa"/>
        <w:tblInd w:w="93" w:type="dxa"/>
        <w:tblLook w:val="04A0"/>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A37427" w:rsidP="004D5F60">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w:t>
      </w:r>
      <w:r w:rsidR="00A37427">
        <w:rPr>
          <w:rFonts w:ascii="Courier New" w:hAnsi="Courier New" w:cs="Courier New"/>
          <w:sz w:val="18"/>
          <w:szCs w:val="18"/>
        </w:rPr>
        <w:t>Params</w:t>
      </w:r>
      <w:r w:rsidR="00DC4211" w:rsidRPr="00E8143C">
        <w:rPr>
          <w:rFonts w:ascii="Courier New" w:hAnsi="Courier New" w:cs="Courier New"/>
          <w:sz w:val="18"/>
          <w:szCs w:val="18"/>
        </w:rPr>
        <w:t>=</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w:t>
      </w:r>
      <w:proofErr w:type="gramStart"/>
      <w:r w:rsidR="00DC4211" w:rsidRPr="00C37A57">
        <w:rPr>
          <w:rFonts w:ascii="Courier New" w:eastAsia="Times New Roman" w:hAnsi="Courier New" w:cs="Courier New"/>
          <w:bCs/>
          <w:color w:val="000000"/>
          <w:sz w:val="18"/>
          <w:szCs w:val="18"/>
        </w:rPr>
        <w:t>={</w:t>
      </w:r>
      <w:proofErr w:type="gramEnd"/>
      <w:r w:rsidR="00DC4211" w:rsidRPr="00C37A57">
        <w:rPr>
          <w:rFonts w:ascii="Courier New" w:eastAsia="Times New Roman" w:hAnsi="Courier New" w:cs="Courier New"/>
          <w:bCs/>
          <w:color w:val="000000"/>
          <w:sz w:val="18"/>
          <w:szCs w:val="18"/>
        </w:rPr>
        <w:t>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6" w:name="_Toc434091944"/>
      <w:r>
        <w:t>C</w:t>
      </w:r>
      <w:r w:rsidR="00A3266E">
        <w:t>reateWebDriver</w:t>
      </w:r>
      <w:bookmarkEnd w:id="26"/>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A37427" w:rsidP="00155E21">
      <w:pPr>
        <w:ind w:left="2880" w:hanging="2520"/>
      </w:pPr>
      <w:r>
        <w:t>Params</w:t>
      </w:r>
      <w:r w:rsidR="00A3266E">
        <w:tab/>
        <w:t xml:space="preserve">Specifies the </w:t>
      </w:r>
      <w:r w:rsidR="00D90501">
        <w:t>browser (if one wishes to override the value in the ddt.properties file) and the URL to open the web driver on</w:t>
      </w:r>
      <w:proofErr w:type="gramStart"/>
      <w:r w:rsidR="00D90501">
        <w:t>.</w:t>
      </w:r>
      <w:r w:rsidR="00A3266E">
        <w:t>.</w:t>
      </w:r>
      <w:proofErr w:type="gramEnd"/>
      <w:r w:rsidR="00A3266E">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 xml:space="preserve">what browser to use (FIREFOX, IE, </w:t>
      </w:r>
      <w:proofErr w:type="gramStart"/>
      <w:r>
        <w:t>CHROME</w:t>
      </w:r>
      <w:proofErr w:type="gramEnd"/>
      <w:r>
        <w:t>)</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7" w:name="_Toc434091945"/>
      <w:r>
        <w:t>E</w:t>
      </w:r>
      <w:r w:rsidR="00EB6076">
        <w:t>nsurePageLoaded</w:t>
      </w:r>
      <w:bookmarkEnd w:id="27"/>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A37427" w:rsidP="00EB6076">
      <w:pPr>
        <w:ind w:left="2880" w:hanging="2520"/>
      </w:pPr>
      <w:r>
        <w:t>Params</w:t>
      </w:r>
      <w:r w:rsidR="00EB6076">
        <w:tab/>
        <w:t xml:space="preserve">Specifies the value </w:t>
      </w:r>
      <w:r w:rsidR="0076020A">
        <w:t>of the page title in either “PageTitle” or “Value” attribute</w:t>
      </w:r>
      <w:r w:rsidR="00EB6076">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proofErr w:type="gramStart"/>
      <w:r>
        <w:t>)</w:t>
      </w:r>
      <w:proofErr w:type="gramEnd"/>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0235C0">
        <w:rPr>
          <w:rFonts w:ascii="Courier New" w:hAnsi="Courier New" w:cs="Courier New"/>
          <w:sz w:val="18"/>
          <w:szCs w:val="18"/>
        </w:rPr>
        <w:t>PageTitle</w:t>
      </w:r>
      <w:proofErr w:type="gramStart"/>
      <w:r w:rsidRPr="00C37A57">
        <w:rPr>
          <w:rFonts w:ascii="Courier New" w:eastAsia="Times New Roman" w:hAnsi="Courier New" w:cs="Courier New"/>
          <w:bCs/>
          <w:color w:val="000000"/>
          <w:sz w:val="18"/>
          <w:szCs w:val="18"/>
        </w:rPr>
        <w:t>={</w:t>
      </w:r>
      <w:proofErr w:type="gramEnd"/>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8" w:name="_Toc434091946"/>
      <w:r>
        <w:t>F</w:t>
      </w:r>
      <w:r w:rsidR="0010780F">
        <w:t>indCell</w:t>
      </w:r>
      <w:bookmarkEnd w:id="28"/>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A37427" w:rsidP="0010780F">
      <w:pPr>
        <w:ind w:left="2880" w:hanging="2520"/>
      </w:pPr>
      <w:r>
        <w:lastRenderedPageBreak/>
        <w:t>Params</w:t>
      </w:r>
      <w:r w:rsidR="0010780F">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 xml:space="preserve">Specifies an optional way to consider when </w:t>
      </w:r>
      <w:proofErr w:type="gramStart"/>
      <w:r>
        <w:t>using  the</w:t>
      </w:r>
      <w:proofErr w:type="gramEnd"/>
      <w:r>
        <w:t xml:space="preserv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proofErr w:type="gramStart"/>
      <w:r>
        <w:t>)</w:t>
      </w:r>
      <w:proofErr w:type="gramEnd"/>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 xml:space="preserve">Excel Example (new lines are used for each </w:t>
      </w:r>
      <w:r w:rsidR="00A37427">
        <w:t>Params</w:t>
      </w:r>
      <w:r>
        <w:t xml:space="preserve">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w:t>
      </w:r>
      <w:r w:rsidR="00A37427">
        <w:t>Params</w:t>
      </w:r>
      <w:r w:rsidR="00102C6A">
        <w:t xml:space="preserve"> property and based on the CompareMode (and, if provided, Option) determine if the cell qualifies</w:t>
      </w:r>
      <w:r w:rsidR="000E4C1F">
        <w:t>”</w:t>
      </w:r>
      <w:r w:rsidR="00102C6A">
        <w:t>.</w:t>
      </w:r>
      <w:r w:rsidR="00A87F9D">
        <w:t xml:space="preserve">  In the example shown, the </w:t>
      </w:r>
      <w:proofErr w:type="gramStart"/>
      <w:r w:rsidR="00A87F9D">
        <w:t>contents of a previously set variable named ‘Selection’ is</w:t>
      </w:r>
      <w:proofErr w:type="gramEnd"/>
      <w:r w:rsidR="00A87F9D">
        <w:t xml:space="preserve"> the expected value.</w:t>
      </w:r>
    </w:p>
    <w:tbl>
      <w:tblPr>
        <w:tblW w:w="14191" w:type="dxa"/>
        <w:tblInd w:w="93" w:type="dxa"/>
        <w:tblLook w:val="04A0"/>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 xml:space="preserve">="table_body"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Pr="00C37A57">
        <w:rPr>
          <w:rFonts w:ascii="Courier New" w:eastAsia="Times New Roman" w:hAnsi="Courier New" w:cs="Courier New"/>
          <w:bCs/>
          <w:color w:val="000000"/>
          <w:sz w:val="18"/>
          <w:szCs w:val="18"/>
        </w:rPr>
        <w:t>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9" w:name="_Toc434091947"/>
      <w:r>
        <w:t>F</w:t>
      </w:r>
      <w:r w:rsidR="00274F07">
        <w:t>indElement</w:t>
      </w:r>
      <w:bookmarkEnd w:id="29"/>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w:t>
      </w:r>
      <w:r w:rsidR="00A37427">
        <w:t>Params</w:t>
      </w:r>
      <w:r>
        <w:t xml:space="preserve"> property and based on the CompareMode (and, if provided, Option) determine if the </w:t>
      </w:r>
      <w:r w:rsidR="005F6F61">
        <w:t>element is the desired one</w:t>
      </w:r>
      <w:r>
        <w:t xml:space="preserve">.  In the example shown, the </w:t>
      </w:r>
      <w:proofErr w:type="gramStart"/>
      <w:r>
        <w:t>contents of a previously set variable named ‘</w:t>
      </w:r>
      <w:r w:rsidR="005F6F61">
        <w:t>ButtonName</w:t>
      </w:r>
      <w:r>
        <w:t>’ is</w:t>
      </w:r>
      <w:proofErr w:type="gramEnd"/>
      <w:r>
        <w:t xml:space="preserve"> the expected value</w:t>
      </w:r>
      <w:r w:rsidR="005F6F61">
        <w:t xml:space="preserve"> and exact comparison (is)</w:t>
      </w:r>
      <w:r w:rsidR="00483CF0">
        <w:t xml:space="preserve"> should be used</w:t>
      </w:r>
      <w:r>
        <w:t>.</w:t>
      </w:r>
    </w:p>
    <w:tbl>
      <w:tblPr>
        <w:tblW w:w="13069" w:type="dxa"/>
        <w:tblInd w:w="93" w:type="dxa"/>
        <w:tblLook w:val="04A0"/>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30" w:name="_Toc434091948"/>
      <w:r>
        <w:t>F</w:t>
      </w:r>
      <w:r w:rsidR="00863415">
        <w:t>indOption</w:t>
      </w:r>
      <w:bookmarkEnd w:id="30"/>
    </w:p>
    <w:p w:rsidR="00863415" w:rsidRDefault="00FD502E" w:rsidP="00863415">
      <w:proofErr w:type="gramStart"/>
      <w:r>
        <w:lastRenderedPageBreak/>
        <w:t>f</w:t>
      </w:r>
      <w:r w:rsidR="00863415">
        <w:t>indOption</w:t>
      </w:r>
      <w:proofErr w:type="gramEnd"/>
      <w:r w:rsidR="00863415">
        <w:t xml:space="preserve"> provides a generic finding mechanism of an option element within a list of &lt;option/&gt; elements.   </w:t>
      </w:r>
      <w:r>
        <w:t xml:space="preserve">Please note that the query mechanism for this verb is determined by the </w:t>
      </w:r>
      <w:r w:rsidR="00427F19">
        <w:t>Params property</w:t>
      </w:r>
      <w:r>
        <w:t xml:space="preserve"> ItemText</w:t>
      </w:r>
      <w:r w:rsidR="007347B1">
        <w:t>,</w:t>
      </w:r>
      <w:r>
        <w:t xml:space="preserve"> ItemValue</w:t>
      </w:r>
      <w:r w:rsidR="007347B1">
        <w:t xml:space="preserve"> or ItemNo indicati</w:t>
      </w:r>
      <w:r w:rsidR="00443FE4">
        <w:t xml:space="preserve">ng whether to look for the expected value (typically, </w:t>
      </w:r>
      <w:r w:rsidR="00427F19">
        <w:t>Params property</w:t>
      </w:r>
      <w:r w:rsidR="00443FE4">
        <w:t xml:space="preserve">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A37427" w:rsidP="003A1F36">
      <w:pPr>
        <w:ind w:left="2880" w:hanging="2520"/>
      </w:pPr>
      <w:r>
        <w:t>Params</w:t>
      </w:r>
      <w:r w:rsidR="00863415">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 xml:space="preserve">If </w:t>
      </w:r>
      <w:proofErr w:type="gramStart"/>
      <w:r>
        <w:t>used,</w:t>
      </w:r>
      <w:proofErr w:type="gramEnd"/>
      <w:r>
        <w:t xml:space="preserve"> specifies the option number to select.  </w:t>
      </w:r>
      <w:proofErr w:type="gramStart"/>
      <w:r>
        <w:t>Mutually exclusive with ItemText and ItemValue.</w:t>
      </w:r>
      <w:proofErr w:type="gramEnd"/>
      <w:r>
        <w:br/>
        <w:t xml:space="preserve">Example: ItemNo=2. </w:t>
      </w:r>
    </w:p>
    <w:p w:rsidR="003A1F36" w:rsidRDefault="003A1F36" w:rsidP="003A1F36">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3A1F36" w:rsidRDefault="003A1F36" w:rsidP="003A1F36">
      <w:pPr>
        <w:ind w:left="5040" w:hanging="2160"/>
      </w:pPr>
      <w:r>
        <w:t>ItemValue</w:t>
      </w:r>
      <w:r>
        <w:tab/>
        <w:t xml:space="preserve">Specifies that the option should be searched by the item’svalue (not text).  </w:t>
      </w:r>
      <w:proofErr w:type="gramStart"/>
      <w:r>
        <w:t>Mutually exclusive with ItemNo and ItemText.</w:t>
      </w:r>
      <w:proofErr w:type="gramEnd"/>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In the example shown, the </w:t>
      </w:r>
      <w:proofErr w:type="gramStart"/>
      <w:r>
        <w:t>contents of a previously set variable named ‘StateCode’ is</w:t>
      </w:r>
      <w:proofErr w:type="gramEnd"/>
      <w:r>
        <w:t xml:space="preserve"> the expected value to be found.</w:t>
      </w:r>
    </w:p>
    <w:tbl>
      <w:tblPr>
        <w:tblW w:w="12970" w:type="dxa"/>
        <w:tblInd w:w="93" w:type="dxa"/>
        <w:tblLook w:val="04A0"/>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1" w:name="_Toc434091949"/>
      <w:r>
        <w:t>G</w:t>
      </w:r>
      <w:r w:rsidR="00612A2B">
        <w:t>enerateReport</w:t>
      </w:r>
      <w:bookmarkEnd w:id="31"/>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proofErr w:type="gramStart"/>
      <w:r>
        <w:t>Action</w:t>
      </w:r>
      <w:r>
        <w:tab/>
        <w:t>generateReport.</w:t>
      </w:r>
      <w:proofErr w:type="gramEnd"/>
    </w:p>
    <w:p w:rsidR="00612A2B" w:rsidRDefault="00A37427" w:rsidP="00612A2B">
      <w:pPr>
        <w:ind w:left="2880" w:hanging="2520"/>
      </w:pPr>
      <w:r>
        <w:t>Params</w:t>
      </w:r>
      <w:r w:rsidR="00612A2B">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A37427" w:rsidP="008A508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Pr="007551E6">
        <w:rPr>
          <w:rFonts w:ascii="Courier New" w:eastAsia="Times New Roman" w:hAnsi="Courier New" w:cs="Courier New"/>
          <w:bCs/>
          <w:color w:val="000000"/>
          <w:sz w:val="18"/>
          <w:szCs w:val="18"/>
        </w:rPr>
        <w:t>Description=Test Results for the {MenuOption} menu tests</w:t>
      </w:r>
      <w:proofErr w:type="gramStart"/>
      <w:r w:rsidRPr="007551E6">
        <w:rPr>
          <w:rFonts w:ascii="Courier New" w:eastAsia="Times New Roman" w:hAnsi="Courier New" w:cs="Courier New"/>
          <w:bCs/>
          <w:color w:val="000000"/>
          <w:sz w:val="18"/>
          <w:szCs w:val="18"/>
        </w:rPr>
        <w:t>;EmailBody</w:t>
      </w:r>
      <w:proofErr w:type="gramEnd"/>
      <w:r w:rsidRPr="007551E6">
        <w:rPr>
          <w:rFonts w:ascii="Courier New" w:eastAsia="Times New Roman" w:hAnsi="Courier New" w:cs="Courier New"/>
          <w:bCs/>
          <w:color w:val="000000"/>
          <w:sz w:val="18"/>
          <w:szCs w:val="18"/>
        </w:rPr>
        <w:t>=Jack,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2" w:name="_Toc434091950"/>
      <w:r>
        <w:t>H</w:t>
      </w:r>
      <w:r w:rsidR="00612A2B">
        <w:t>andleAlert</w:t>
      </w:r>
      <w:bookmarkEnd w:id="32"/>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proofErr w:type="gramStart"/>
      <w:r>
        <w:t>Action</w:t>
      </w:r>
      <w:r>
        <w:tab/>
      </w:r>
      <w:r w:rsidR="00612A2B">
        <w:t>handleAlert</w:t>
      </w:r>
      <w:r w:rsidR="00581B23">
        <w:t>.</w:t>
      </w:r>
      <w:proofErr w:type="gramEnd"/>
    </w:p>
    <w:p w:rsidR="00FD6FB0" w:rsidRDefault="00A37427" w:rsidP="00FD6FB0">
      <w:pPr>
        <w:ind w:left="2880" w:hanging="2520"/>
      </w:pPr>
      <w:r>
        <w:t>Params</w:t>
      </w:r>
      <w:r w:rsidR="00FD6FB0">
        <w:tab/>
        <w:t>The following properties can add verb-specifi c semantics to this Action:</w:t>
      </w:r>
    </w:p>
    <w:p w:rsidR="000A6039" w:rsidRDefault="000A6039" w:rsidP="000A6039">
      <w:pPr>
        <w:ind w:left="5040" w:hanging="2160"/>
      </w:pPr>
      <w:r>
        <w:lastRenderedPageBreak/>
        <w:t>CompareMode</w:t>
      </w:r>
      <w:r>
        <w:tab/>
        <w:t>Indicates to jDDT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proofErr w:type="gramStart"/>
      <w:r>
        <w:t>Response</w:t>
      </w:r>
      <w:r w:rsidR="00DE7BB7">
        <w:tab/>
      </w:r>
      <w:r>
        <w:t>The response to the alert.</w:t>
      </w:r>
      <w:proofErr w:type="gramEnd"/>
      <w:r>
        <w:t xml:space="preserve">  This should be either “accept” or “Reject” (case-insensitive</w:t>
      </w:r>
      <w:proofErr w:type="gramStart"/>
      <w:r>
        <w:t>)</w:t>
      </w:r>
      <w:proofErr w:type="gramEnd"/>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jDDT)</w:t>
      </w:r>
    </w:p>
    <w:p w:rsidR="00FD6FB0" w:rsidRDefault="00FD6FB0" w:rsidP="00FD6FB0">
      <w:pPr>
        <w:ind w:left="2880" w:hanging="2880"/>
      </w:pPr>
      <w:r>
        <w:t xml:space="preserve">Excel Example </w:t>
      </w:r>
    </w:p>
    <w:tbl>
      <w:tblPr>
        <w:tblW w:w="13965" w:type="dxa"/>
        <w:tblInd w:w="93" w:type="dxa"/>
        <w:tblLook w:val="04A0"/>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A37427"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204955" w:rsidRPr="00204955">
        <w:rPr>
          <w:rFonts w:ascii="Courier New" w:eastAsia="Times New Roman" w:hAnsi="Courier New" w:cs="Courier New"/>
          <w:bCs/>
          <w:color w:val="000000"/>
          <w:sz w:val="18"/>
          <w:szCs w:val="18"/>
        </w:rPr>
        <w:t>Response=Reject</w:t>
      </w:r>
      <w:proofErr w:type="gramStart"/>
      <w:r w:rsidR="00204955" w:rsidRPr="00204955">
        <w:rPr>
          <w:rFonts w:ascii="Courier New" w:eastAsia="Times New Roman" w:hAnsi="Courier New" w:cs="Courier New"/>
          <w:bCs/>
          <w:color w:val="000000"/>
          <w:sz w:val="18"/>
          <w:szCs w:val="18"/>
        </w:rPr>
        <w:t>;Value</w:t>
      </w:r>
      <w:proofErr w:type="gramEnd"/>
      <w:r w:rsidR="00204955" w:rsidRPr="00204955">
        <w:rPr>
          <w:rFonts w:ascii="Courier New" w:eastAsia="Times New Roman" w:hAnsi="Courier New" w:cs="Courier New"/>
          <w:bCs/>
          <w:color w:val="000000"/>
          <w:sz w:val="18"/>
          <w:szCs w:val="18"/>
        </w:rPr>
        <w:t>=Are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3" w:name="_Toc434091951"/>
      <w:r>
        <w:t>Hover</w:t>
      </w:r>
      <w:bookmarkEnd w:id="33"/>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A37427"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61757D">
        <w:rPr>
          <w:rFonts w:ascii="Consolas" w:hAnsi="Consolas" w:cs="Consolas"/>
          <w:sz w:val="18"/>
          <w:szCs w:val="18"/>
        </w:rPr>
        <w:t xml:space="preserve">data=”WaitTime=2”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4" w:name="_Toc434091952"/>
      <w:r>
        <w:t>M</w:t>
      </w:r>
      <w:r w:rsidR="000E3E94">
        <w:t>aximize</w:t>
      </w:r>
      <w:bookmarkEnd w:id="34"/>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37427"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5" w:name="_Toc434091953"/>
      <w:r>
        <w:t>N</w:t>
      </w:r>
      <w:r w:rsidR="000E3E94">
        <w:t>avigateToPage</w:t>
      </w:r>
      <w:bookmarkEnd w:id="35"/>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A37427" w:rsidP="000E3E94">
      <w:pPr>
        <w:ind w:left="2880" w:hanging="2520"/>
      </w:pPr>
      <w:r>
        <w:t>Params</w:t>
      </w:r>
      <w:r w:rsidR="000E3E94">
        <w:tab/>
        <w:t>The following properties can add verb-specifi c semantics to this Action:</w:t>
      </w:r>
    </w:p>
    <w:p w:rsidR="000E3E94" w:rsidRDefault="000E3E94" w:rsidP="000E3E94">
      <w:pPr>
        <w:ind w:left="5040" w:hanging="2160"/>
      </w:pPr>
      <w:proofErr w:type="gramStart"/>
      <w:r>
        <w:t>URL</w:t>
      </w:r>
      <w:r>
        <w:tab/>
        <w:t>The URL to navigate to.</w:t>
      </w:r>
      <w:proofErr w:type="gramEnd"/>
      <w:r>
        <w:br/>
        <w:t>Example:  Url=http://mycompany.com/mypage/or/anotherpage</w:t>
      </w:r>
    </w:p>
    <w:p w:rsidR="000E3E94" w:rsidRDefault="000E3E94" w:rsidP="000E3E94">
      <w:pPr>
        <w:ind w:left="2880" w:hanging="2880"/>
      </w:pPr>
      <w:r>
        <w:t xml:space="preserve">Excel Example </w:t>
      </w:r>
    </w:p>
    <w:tbl>
      <w:tblPr>
        <w:tblW w:w="13965" w:type="dxa"/>
        <w:tblInd w:w="93" w:type="dxa"/>
        <w:tblLook w:val="04A0"/>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A37427" w:rsidP="005F169D">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Pr="00204955">
        <w:rPr>
          <w:rFonts w:ascii="Courier New" w:eastAsia="Times New Roman" w:hAnsi="Courier New" w:cs="Courier New"/>
          <w:bCs/>
          <w:color w:val="000000"/>
          <w:sz w:val="18"/>
          <w:szCs w:val="18"/>
        </w:rPr>
        <w:t>Response=Reject</w:t>
      </w:r>
      <w:proofErr w:type="gramStart"/>
      <w:r w:rsidRPr="00204955">
        <w:rPr>
          <w:rFonts w:ascii="Courier New" w:eastAsia="Times New Roman" w:hAnsi="Courier New" w:cs="Courier New"/>
          <w:bCs/>
          <w:color w:val="000000"/>
          <w:sz w:val="18"/>
          <w:szCs w:val="18"/>
        </w:rPr>
        <w:t>;Value</w:t>
      </w:r>
      <w:proofErr w:type="gramEnd"/>
      <w:r w:rsidRPr="00204955">
        <w:rPr>
          <w:rFonts w:ascii="Courier New" w:eastAsia="Times New Roman" w:hAnsi="Courier New" w:cs="Courier New"/>
          <w:bCs/>
          <w:color w:val="000000"/>
          <w:sz w:val="18"/>
          <w:szCs w:val="18"/>
        </w:rPr>
        <w:t>=Are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6" w:name="_Toc434091954"/>
      <w:r>
        <w:t>N</w:t>
      </w:r>
      <w:r w:rsidR="00974715">
        <w:t>ewTest</w:t>
      </w:r>
      <w:bookmarkEnd w:id="36"/>
    </w:p>
    <w:p w:rsidR="00974715" w:rsidRDefault="00974715" w:rsidP="00974715">
      <w:r>
        <w:t>This action provides for running a group of test steps as a new test at any given step.  This is where much of</w:t>
      </w:r>
      <w:r w:rsidR="000E3DBD">
        <w:t xml:space="preserve"> the reusability power of jDDT becomes evident.</w:t>
      </w:r>
    </w:p>
    <w:p w:rsidR="00974715" w:rsidRDefault="00974715" w:rsidP="00974715">
      <w:r>
        <w:lastRenderedPageBreak/>
        <w:t>This action makes use of the following attributes:</w:t>
      </w:r>
    </w:p>
    <w:p w:rsidR="00974715" w:rsidRDefault="00974715" w:rsidP="00974715">
      <w:pPr>
        <w:ind w:left="2880" w:hanging="2520"/>
      </w:pPr>
      <w:r>
        <w:t>Action</w:t>
      </w:r>
      <w:r>
        <w:tab/>
        <w:t>n</w:t>
      </w:r>
      <w:r w:rsidR="000E3DBD">
        <w:t>ewTest</w:t>
      </w:r>
    </w:p>
    <w:p w:rsidR="00974715" w:rsidRDefault="00A37427" w:rsidP="00974715">
      <w:pPr>
        <w:ind w:left="2880" w:hanging="2520"/>
      </w:pPr>
      <w:r>
        <w:t>Params</w:t>
      </w:r>
      <w:r w:rsidR="00974715">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w:t>
      </w:r>
      <w:proofErr w:type="gramStart"/>
      <w:r>
        <w:t>:Root.xml</w:t>
      </w:r>
      <w:proofErr w:type="gramEnd"/>
      <w:r>
        <w:t>.</w:t>
      </w:r>
    </w:p>
    <w:p w:rsidR="00C72783" w:rsidRDefault="00C72783" w:rsidP="00C72783">
      <w:pPr>
        <w:ind w:left="5040"/>
      </w:pPr>
      <w:r>
        <w:t>Example:  InputSpecs=Inline</w:t>
      </w:r>
      <w:proofErr w:type="gramStart"/>
      <w:r>
        <w:t>:DefaultInlineItemsGenerator:root</w:t>
      </w:r>
      <w:proofErr w:type="gramEnd"/>
      <w:r>
        <w: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A37427"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1174D2" w:rsidRPr="001174D2">
        <w:rPr>
          <w:rFonts w:ascii="Courier New" w:eastAsia="Times New Roman" w:hAnsi="Courier New" w:cs="Courier New"/>
          <w:b/>
          <w:bCs/>
          <w:color w:val="000000"/>
          <w:sz w:val="18"/>
          <w:szCs w:val="18"/>
        </w:rPr>
        <w:t xml:space="preserve"> </w:t>
      </w:r>
      <w:proofErr w:type="gramStart"/>
      <w:r w:rsidR="001174D2">
        <w:rPr>
          <w:rFonts w:ascii="Courier New" w:eastAsia="Times New Roman" w:hAnsi="Courier New" w:cs="Courier New"/>
          <w:b/>
          <w:bCs/>
          <w:color w:val="000000"/>
          <w:sz w:val="18"/>
          <w:szCs w:val="18"/>
        </w:rPr>
        <w:t>InputSpecsFile:</w:t>
      </w:r>
      <w:proofErr w:type="gramEnd"/>
      <w:r w:rsidR="001174D2">
        <w:rPr>
          <w:rFonts w:ascii="Courier New" w:eastAsia="Times New Roman" w:hAnsi="Courier New" w:cs="Courier New"/>
          <w:b/>
          <w:bCs/>
          <w:color w:val="000000"/>
          <w:sz w:val="18"/>
          <w:szCs w:val="18"/>
        </w:rPr>
        <w:t>{$DataFolder}Demo.xlsx:Root</w:t>
      </w:r>
      <w:r w:rsidRPr="00E8143C">
        <w:rPr>
          <w:rFonts w:ascii="Courier New" w:hAnsi="Courier New" w:cs="Courier New"/>
          <w:sz w:val="18"/>
          <w:szCs w:val="18"/>
        </w:rPr>
        <w:t xml:space="preserve">"/&gt; </w:t>
      </w:r>
    </w:p>
    <w:p w:rsidR="00C8547D" w:rsidRDefault="00036B1F" w:rsidP="00C8547D">
      <w:pPr>
        <w:pStyle w:val="Heading2"/>
      </w:pPr>
      <w:bookmarkStart w:id="37" w:name="_Toc434091955"/>
      <w:r>
        <w:t>Q</w:t>
      </w:r>
      <w:r w:rsidR="00C8547D">
        <w:t>uit</w:t>
      </w:r>
      <w:bookmarkEnd w:id="37"/>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8" w:name="_Toc434091956"/>
      <w:r>
        <w:t>R</w:t>
      </w:r>
      <w:r w:rsidR="00D32C55">
        <w:t>efreshSettings</w:t>
      </w:r>
      <w:bookmarkEnd w:id="38"/>
    </w:p>
    <w:p w:rsidR="00D32C55" w:rsidRDefault="00D32C55" w:rsidP="00D32C55">
      <w:r>
        <w:lastRenderedPageBreak/>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9" w:name="_Toc434091957"/>
      <w:r>
        <w:t>R</w:t>
      </w:r>
      <w:r w:rsidR="00226BCD">
        <w:t>unCommand</w:t>
      </w:r>
      <w:bookmarkEnd w:id="39"/>
    </w:p>
    <w:p w:rsidR="00226BCD" w:rsidRDefault="00226BCD" w:rsidP="00226BCD">
      <w:r>
        <w:t xml:space="preserve">This action provides for running an operating system executable, batch file, shell script, etc. at any given test step.  This avails jDDT with all sorts of </w:t>
      </w:r>
      <w:proofErr w:type="gramStart"/>
      <w:r>
        <w:t>functionality  outside</w:t>
      </w:r>
      <w:proofErr w:type="gramEnd"/>
      <w:r>
        <w:t xml:space="preserve"> of the Selenium realm (e.g. test environment setup and cleanup, etc.)  Parameters to the file being invoked can be provided using the </w:t>
      </w:r>
      <w:r w:rsidR="00A37427">
        <w:t>Params</w:t>
      </w:r>
      <w:r>
        <w:t xml:space="preserve"> attribute Param1, </w:t>
      </w:r>
      <w:proofErr w:type="gramStart"/>
      <w:r>
        <w:t>Param2, …</w:t>
      </w:r>
      <w:proofErr w:type="gramEnd"/>
      <w:r>
        <w:t xml:space="preserve">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A37427" w:rsidP="00226BCD">
      <w:pPr>
        <w:ind w:left="2880" w:hanging="2520"/>
      </w:pPr>
      <w:r>
        <w:t>Params</w:t>
      </w:r>
      <w:r w:rsidR="00226BCD">
        <w:tab/>
        <w:t>The following properties can add verb-specifi c semantics to this Action:</w:t>
      </w:r>
    </w:p>
    <w:p w:rsidR="00226BCD" w:rsidRDefault="00226BCD" w:rsidP="00226BCD">
      <w:pPr>
        <w:ind w:left="5040" w:hanging="2160"/>
      </w:pPr>
      <w:r>
        <w:t>FileName</w:t>
      </w:r>
      <w:r>
        <w:tab/>
        <w:t xml:space="preserve">Name of the file to be </w:t>
      </w:r>
      <w:proofErr w:type="gramStart"/>
      <w:r>
        <w:t>invoke</w:t>
      </w:r>
      <w:proofErr w:type="gramEnd"/>
      <w:r>
        <w:t>.  This must reference a file that the operating system can run.  You can use %script% to indicate the path to the project’s Scripts folder.  You can use the variable {$ScriptsFolder} for that purpose as well</w:t>
      </w:r>
      <w:r>
        <w:br/>
      </w:r>
      <w:proofErr w:type="gramStart"/>
      <w:r>
        <w:t>For</w:t>
      </w:r>
      <w:proofErr w:type="gramEnd"/>
      <w:r>
        <w:t xml:space="preserve"> example:  FileName=%script%setup.bat.</w:t>
      </w:r>
    </w:p>
    <w:p w:rsidR="00226BCD" w:rsidRDefault="00226BCD" w:rsidP="00226BCD">
      <w:pPr>
        <w:ind w:left="5040" w:hanging="2160"/>
      </w:pPr>
      <w:r>
        <w:t>Param1</w:t>
      </w:r>
      <w:r>
        <w:tab/>
        <w:t xml:space="preserve">Optionally – provides the first parameter to the file being invoked </w:t>
      </w:r>
      <w:r>
        <w:br/>
      </w:r>
      <w:proofErr w:type="gramStart"/>
      <w:r>
        <w:t>For</w:t>
      </w:r>
      <w:proofErr w:type="gramEnd"/>
      <w:r>
        <w:t xml:space="preserve"> example:  Param1=-a.</w:t>
      </w:r>
      <w:r w:rsidR="00483C71">
        <w:t xml:space="preserve">  The –</w:t>
      </w:r>
      <w:proofErr w:type="gramStart"/>
      <w:r w:rsidR="00483C71">
        <w:t>a</w:t>
      </w:r>
      <w:proofErr w:type="gramEnd"/>
      <w:r w:rsidR="00483C71">
        <w:t xml:space="preserve"> option should be meaningful to the Setup.bat module.</w:t>
      </w:r>
    </w:p>
    <w:p w:rsidR="00226BCD" w:rsidRDefault="00226BCD" w:rsidP="00226BCD">
      <w:pPr>
        <w:ind w:left="5040" w:hanging="2160"/>
      </w:pPr>
      <w:r>
        <w:t>Param2</w:t>
      </w:r>
      <w:r>
        <w:tab/>
        <w:t xml:space="preserve">Optionally – provides the second parameter to the file being invoked </w:t>
      </w:r>
      <w:r>
        <w:br/>
      </w:r>
      <w:proofErr w:type="gramStart"/>
      <w:r>
        <w:t>For</w:t>
      </w:r>
      <w:proofErr w:type="gramEnd"/>
      <w:r>
        <w:t xml:space="preserve">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A37427" w:rsidP="00ED7A4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lastRenderedPageBreak/>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w:t>
      </w:r>
      <w:proofErr w:type="gramStart"/>
      <w:r w:rsidR="00C90589" w:rsidRPr="00C90589">
        <w:rPr>
          <w:rFonts w:ascii="Courier New" w:eastAsia="Times New Roman" w:hAnsi="Courier New" w:cs="Courier New"/>
          <w:bCs/>
          <w:color w:val="000000"/>
          <w:sz w:val="18"/>
          <w:szCs w:val="18"/>
        </w:rPr>
        <w:t>=(</w:t>
      </w:r>
      <w:proofErr w:type="gramEnd"/>
      <w:r w:rsidR="00C90589" w:rsidRPr="00C90589">
        <w:rPr>
          <w:rFonts w:ascii="Courier New" w:eastAsia="Times New Roman" w:hAnsi="Courier New" w:cs="Courier New"/>
          <w:bCs/>
          <w:color w:val="000000"/>
          <w:sz w:val="18"/>
          <w:szCs w:val="18"/>
        </w:rPr>
        <w:t>$ScriptsFolder}Setup.bat;Param1=-a;Param2=-b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40" w:name="_Toc434091958"/>
      <w:r>
        <w:t>R</w:t>
      </w:r>
      <w:r w:rsidR="007375B9">
        <w:t>unJS</w:t>
      </w:r>
      <w:bookmarkEnd w:id="40"/>
    </w:p>
    <w:p w:rsidR="007375B9" w:rsidRDefault="007375B9" w:rsidP="007375B9">
      <w:r>
        <w:t xml:space="preserve">This action provides for running a Java Script that is </w:t>
      </w:r>
      <w:r w:rsidR="00822EBC">
        <w:t xml:space="preserve">either provided in the </w:t>
      </w:r>
      <w:r w:rsidR="00A37427">
        <w:t>Params</w:t>
      </w:r>
      <w:r w:rsidR="00822EBC">
        <w:t xml:space="preserve">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A37427" w:rsidP="007375B9">
      <w:pPr>
        <w:ind w:left="2880" w:hanging="2520"/>
      </w:pPr>
      <w:r>
        <w:t>Params</w:t>
      </w:r>
      <w:r w:rsidR="007375B9">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proofErr w:type="gramStart"/>
      <w:r>
        <w:t>JSCode</w:t>
      </w:r>
      <w:r w:rsidR="007375B9">
        <w:tab/>
        <w:t xml:space="preserve">Optionally – </w:t>
      </w:r>
      <w:r w:rsidR="00717A5F">
        <w:t>a string of java script code where instances of “\n” are replaced by “;” (statement terminator)</w:t>
      </w:r>
      <w:r w:rsidR="007375B9">
        <w:t>.</w:t>
      </w:r>
      <w:proofErr w:type="gramEnd"/>
    </w:p>
    <w:p w:rsidR="007375B9" w:rsidRDefault="007375B9" w:rsidP="00717A5F">
      <w:pPr>
        <w:ind w:left="5040"/>
      </w:pPr>
      <w:r>
        <w:t xml:space="preserve">For example:  </w:t>
      </w:r>
      <w:r w:rsidR="00717A5F">
        <w:t>JSCode</w:t>
      </w:r>
      <w:r>
        <w:t>=</w:t>
      </w:r>
      <w:r w:rsidR="00717A5F" w:rsidRPr="00717A5F">
        <w:t xml:space="preserve"> </w:t>
      </w:r>
      <w:proofErr w:type="gramStart"/>
      <w:r w:rsidR="00717A5F" w:rsidRPr="00717A5F">
        <w:t>window.scrollTo(</w:t>
      </w:r>
      <w:proofErr w:type="gramEnd"/>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A3742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proofErr w:type="gramStart"/>
      <w:r w:rsidRPr="00C90589">
        <w:rPr>
          <w:rFonts w:ascii="Courier New" w:eastAsia="Times New Roman" w:hAnsi="Courier New" w:cs="Courier New"/>
          <w:bCs/>
          <w:color w:val="000000"/>
          <w:sz w:val="18"/>
          <w:szCs w:val="18"/>
        </w:rPr>
        <w:t>=</w:t>
      </w:r>
      <w:r>
        <w:rPr>
          <w:rFonts w:ascii="Courier New" w:eastAsia="Times New Roman" w:hAnsi="Courier New" w:cs="Courier New"/>
          <w:bCs/>
          <w:color w:val="000000"/>
          <w:sz w:val="18"/>
          <w:szCs w:val="18"/>
        </w:rPr>
        <w:t>{</w:t>
      </w:r>
      <w:proofErr w:type="gramEnd"/>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7F29CF">
        <w:rPr>
          <w:rFonts w:ascii="Courier New" w:hAnsi="Courier New" w:cs="Courier New"/>
          <w:sz w:val="18"/>
          <w:szCs w:val="18"/>
        </w:rPr>
        <w:t>JSCode</w:t>
      </w:r>
      <w:r w:rsidR="00176F17" w:rsidRPr="00176F17">
        <w:t xml:space="preserve"> </w:t>
      </w:r>
      <w:proofErr w:type="gramStart"/>
      <w:r w:rsidR="00176F17" w:rsidRPr="00717A5F">
        <w:t>window.scrollTo(</w:t>
      </w:r>
      <w:proofErr w:type="gramEnd"/>
      <w:r w:rsidR="00176F17">
        <w:t>150,300)</w:t>
      </w:r>
      <w:r w:rsidR="00176F17" w:rsidRPr="00717A5F">
        <w:t>\n</w:t>
      </w:r>
      <w:r w:rsidR="00176F17">
        <w:t>”/&gt;</w:t>
      </w:r>
    </w:p>
    <w:p w:rsidR="000A0CDA" w:rsidRDefault="00036B1F" w:rsidP="000A0CDA">
      <w:pPr>
        <w:pStyle w:val="Heading2"/>
      </w:pPr>
      <w:bookmarkStart w:id="41" w:name="_Toc434091959"/>
      <w:r>
        <w:t>S</w:t>
      </w:r>
      <w:r w:rsidR="00783245">
        <w:t>a</w:t>
      </w:r>
      <w:r w:rsidR="009C4AA5">
        <w:t>veElementProperty</w:t>
      </w:r>
      <w:bookmarkEnd w:id="41"/>
    </w:p>
    <w:p w:rsidR="000A0CDA" w:rsidRDefault="000A0CDA" w:rsidP="000A0CDA">
      <w:proofErr w:type="gramStart"/>
      <w:r>
        <w:t>s</w:t>
      </w:r>
      <w:r w:rsidR="009C4AA5">
        <w:t>aveElementProperty</w:t>
      </w:r>
      <w:proofErr w:type="gramEnd"/>
      <w:r>
        <w:t xml:space="preserve"> </w:t>
      </w:r>
      <w:r w:rsidR="009C4AA5">
        <w:t xml:space="preserve">is used to save the value of some property of a web element in the variables dictionary.  </w:t>
      </w:r>
      <w:proofErr w:type="gramStart"/>
      <w:r w:rsidR="009C4AA5">
        <w:t>This enable</w:t>
      </w:r>
      <w:proofErr w:type="gramEnd"/>
      <w:r w:rsidR="009C4AA5">
        <w:t xml:space="preserve"> the test creator to compare values of a given property during verification or any other purpose (data entry, etc.)</w:t>
      </w:r>
      <w:r w:rsidR="004850B4">
        <w:t xml:space="preserve">     Please note that the query mechanism for this verb is determined by the </w:t>
      </w:r>
      <w:r w:rsidR="00427F19">
        <w:t>Params property</w:t>
      </w:r>
      <w:r w:rsidR="004850B4">
        <w:t xml:space="preserve">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lastRenderedPageBreak/>
        <w:t>LocSpecs</w:t>
      </w:r>
      <w:r>
        <w:tab/>
        <w:t xml:space="preserve">Specifies the value of locator to use.  </w:t>
      </w:r>
      <w:r>
        <w:br/>
        <w:t>Example: grant-</w:t>
      </w:r>
      <w:r w:rsidR="00AE4515">
        <w:t>type-</w:t>
      </w:r>
      <w:r>
        <w:t>selection-dropdown</w:t>
      </w:r>
    </w:p>
    <w:p w:rsidR="000A0CDA" w:rsidRDefault="00A37427" w:rsidP="000A0CDA">
      <w:pPr>
        <w:ind w:left="2880" w:hanging="2520"/>
      </w:pPr>
      <w:r>
        <w:t>Params</w:t>
      </w:r>
      <w:r w:rsidR="000A0CDA">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w:t>
      </w:r>
      <w:r w:rsidR="00F00AF6">
        <w:t>The first qualified item is clicked in order to be selec</w:t>
      </w:r>
      <w:r w:rsidR="00AF52BF">
        <w:t>ted.</w:t>
      </w:r>
      <w:r w:rsidR="00F00AF6">
        <w:t xml:space="preserve">  In the example shown, the </w:t>
      </w:r>
      <w:proofErr w:type="gramStart"/>
      <w:r w:rsidR="00F00AF6">
        <w:t>contents of a previously set variable named ‘</w:t>
      </w:r>
      <w:r w:rsidR="00AF52BF">
        <w:t>TypeCode</w:t>
      </w:r>
      <w:r w:rsidR="00F00AF6">
        <w:t>’ is</w:t>
      </w:r>
      <w:proofErr w:type="gramEnd"/>
      <w:r w:rsidR="00F00AF6">
        <w:t xml:space="preserve"> the expected value.</w:t>
      </w:r>
    </w:p>
    <w:p w:rsidR="00F00AF6" w:rsidRDefault="00F00AF6" w:rsidP="000A0CDA">
      <w:pPr>
        <w:ind w:left="2880" w:hanging="2880"/>
      </w:pPr>
    </w:p>
    <w:tbl>
      <w:tblPr>
        <w:tblW w:w="12735" w:type="dxa"/>
        <w:tblInd w:w="93" w:type="dxa"/>
        <w:tblLook w:val="04A0"/>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proofErr w:type="gramStart"/>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w:t>
      </w:r>
      <w:proofErr w:type="gramEnd"/>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2" w:name="_Toc434091960"/>
      <w:r>
        <w:t>SaveWebDriverProperty</w:t>
      </w:r>
      <w:bookmarkEnd w:id="42"/>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A37427" w:rsidP="004C7617">
      <w:pPr>
        <w:ind w:left="2880" w:hanging="2520"/>
      </w:pPr>
      <w:r>
        <w:t>Params</w:t>
      </w:r>
      <w:r w:rsidR="004C7617">
        <w:tab/>
        <w:t>The following properties can add verb-specifi c semantics to this Action:</w:t>
      </w:r>
    </w:p>
    <w:p w:rsidR="004C7617" w:rsidRDefault="004C7617" w:rsidP="004C7617">
      <w:pPr>
        <w:ind w:left="5040" w:hanging="2160"/>
      </w:pPr>
      <w:r>
        <w:lastRenderedPageBreak/>
        <w:t>CompareMode</w:t>
      </w:r>
      <w:r>
        <w:tab/>
        <w:t>Specifies how to compare the element’s value to the expected value to find a web element.</w:t>
      </w:r>
      <w:r>
        <w:br/>
        <w:t>Example: CompareMode=Contains.</w:t>
      </w:r>
    </w:p>
    <w:p w:rsidR="004C7617" w:rsidRDefault="004C7617" w:rsidP="004C7617">
      <w:pPr>
        <w:ind w:left="5040" w:hanging="2160"/>
      </w:pPr>
      <w:r>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A37427"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proofErr w:type="gramStart"/>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w:t>
      </w:r>
      <w:proofErr w:type="gramEnd"/>
      <w:r w:rsidRPr="00E8143C">
        <w:rPr>
          <w:rFonts w:ascii="Courier New" w:hAnsi="Courier New" w:cs="Courier New"/>
          <w:sz w:val="18"/>
          <w:szCs w:val="18"/>
        </w:rPr>
        <w:t xml:space="preserve"> </w:t>
      </w:r>
      <w:r w:rsidR="009B19BA">
        <w:rPr>
          <w:rFonts w:ascii="Courier New" w:hAnsi="Courier New" w:cs="Courier New"/>
          <w:sz w:val="18"/>
          <w:szCs w:val="18"/>
        </w:rPr>
        <w:t>QryFunction=”GetTitle”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3" w:name="_Toc434091961"/>
      <w:r>
        <w:t>S</w:t>
      </w:r>
      <w:r w:rsidR="0032438E">
        <w:t>crollWebPage</w:t>
      </w:r>
      <w:bookmarkEnd w:id="43"/>
    </w:p>
    <w:p w:rsidR="0032438E" w:rsidRDefault="0032438E" w:rsidP="0032438E">
      <w:proofErr w:type="gramStart"/>
      <w:r>
        <w:t>scrollWebPage</w:t>
      </w:r>
      <w:proofErr w:type="gramEnd"/>
      <w:r>
        <w:t xml:space="preserv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A37427" w:rsidP="0032438E">
      <w:pPr>
        <w:ind w:left="2880" w:hanging="2520"/>
      </w:pPr>
      <w:r>
        <w:t>Params</w:t>
      </w:r>
      <w:r w:rsidR="0032438E">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r>
      <w:r>
        <w:lastRenderedPageBreak/>
        <w:t>Example: Type=ScrollTo.</w:t>
      </w:r>
      <w:r>
        <w:br/>
        <w:t>Example: Type=ScrollIntoView.</w:t>
      </w:r>
    </w:p>
    <w:p w:rsidR="0032438E" w:rsidRDefault="0032438E" w:rsidP="0032438E">
      <w:pPr>
        <w:ind w:left="5040" w:hanging="2160"/>
      </w:pPr>
      <w:proofErr w:type="gramStart"/>
      <w:r>
        <w:t>X</w:t>
      </w:r>
      <w:r>
        <w:tab/>
        <w:t>Used to specify either horizontal (pixel) offset or specific horizontal pixel value.</w:t>
      </w:r>
      <w:proofErr w:type="gramEnd"/>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w:t>
      </w:r>
      <w:proofErr w:type="gramStart"/>
      <w:r>
        <w:t>scroll</w:t>
      </w:r>
      <w:proofErr w:type="gramEnd"/>
      <w:r>
        <w:t xml:space="preserve">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A37427"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w:t>
      </w:r>
      <w:proofErr w:type="gramStart"/>
      <w:r>
        <w:rPr>
          <w:rFonts w:ascii="Courier New" w:hAnsi="Courier New" w:cs="Courier New"/>
          <w:sz w:val="18"/>
          <w:szCs w:val="18"/>
        </w:rPr>
        <w:t>;X</w:t>
      </w:r>
      <w:proofErr w:type="gramEnd"/>
      <w:r>
        <w:rPr>
          <w:rFonts w:ascii="Courier New" w:hAnsi="Courier New" w:cs="Courier New"/>
          <w:sz w:val="18"/>
          <w:szCs w:val="18"/>
        </w:rPr>
        <w:t>=0;Y=Max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4" w:name="_Toc434091962"/>
      <w:r>
        <w:t>S</w:t>
      </w:r>
      <w:r w:rsidR="009C4AA5">
        <w:t>electOption</w:t>
      </w:r>
      <w:bookmarkEnd w:id="44"/>
    </w:p>
    <w:p w:rsidR="009C4AA5" w:rsidRDefault="009C4AA5" w:rsidP="009C4AA5">
      <w:proofErr w:type="gramStart"/>
      <w:r>
        <w:t>selectOption</w:t>
      </w:r>
      <w:proofErr w:type="gramEnd"/>
      <w:r>
        <w:t xml:space="preserve"> provides a generic selection mechanism of an option element within a list of &lt;option/&gt; elements.   This verb makes use of the findOption verb so its invocation is quite similar.     Please note that the query mechanism for this verb is determined by the </w:t>
      </w:r>
      <w:r w:rsidR="00427F19">
        <w:t>Params property</w:t>
      </w:r>
      <w:r>
        <w:t xml:space="preserve">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A37427" w:rsidP="009C4AA5">
      <w:pPr>
        <w:ind w:left="2880" w:hanging="2520"/>
      </w:pPr>
      <w:r>
        <w:t>Params</w:t>
      </w:r>
      <w:r w:rsidR="009C4AA5">
        <w:tab/>
        <w:t>The following properties can add verb-specifi c semantics to this Action:</w:t>
      </w:r>
    </w:p>
    <w:p w:rsidR="009C4AA5" w:rsidRDefault="009C4AA5" w:rsidP="009C4AA5">
      <w:pPr>
        <w:ind w:left="5040" w:hanging="2160"/>
      </w:pPr>
      <w:r>
        <w:lastRenderedPageBreak/>
        <w:t>CompareMode</w:t>
      </w:r>
      <w:r>
        <w:tab/>
        <w:t>Specifies how to compare the element’s value to the expected value to find a cell.</w:t>
      </w:r>
      <w:r>
        <w:br/>
        <w:t>Example: CompareMode=StartsWith.</w:t>
      </w:r>
    </w:p>
    <w:p w:rsidR="009C4AA5" w:rsidRDefault="009C4AA5" w:rsidP="009C4AA5">
      <w:pPr>
        <w:ind w:left="5040" w:hanging="2160"/>
      </w:pPr>
      <w:r>
        <w:t>ItemNo</w:t>
      </w:r>
      <w:r>
        <w:tab/>
        <w:t xml:space="preserve">If </w:t>
      </w:r>
      <w:proofErr w:type="gramStart"/>
      <w:r>
        <w:t>used,</w:t>
      </w:r>
      <w:proofErr w:type="gramEnd"/>
      <w:r>
        <w:t xml:space="preserve"> specifies the option number to select.  </w:t>
      </w:r>
      <w:proofErr w:type="gramStart"/>
      <w:r>
        <w:t>Mutually exclusive with ItemText and ItemValue.</w:t>
      </w:r>
      <w:proofErr w:type="gramEnd"/>
      <w:r>
        <w:br/>
        <w:t xml:space="preserve">Example: ItemNo=2. </w:t>
      </w:r>
    </w:p>
    <w:p w:rsidR="009C4AA5" w:rsidRDefault="009C4AA5" w:rsidP="009C4AA5">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9C4AA5" w:rsidRDefault="009C4AA5" w:rsidP="009C4AA5">
      <w:pPr>
        <w:ind w:left="5040" w:hanging="2160"/>
      </w:pPr>
      <w:r>
        <w:t>ItemValue</w:t>
      </w:r>
      <w:r>
        <w:tab/>
        <w:t xml:space="preserve">Specifies that the option should be searched by the item’svalue (not text).  </w:t>
      </w:r>
      <w:proofErr w:type="gramStart"/>
      <w:r>
        <w:t>Mutually exclusive with ItemNo and ItemText.</w:t>
      </w:r>
      <w:proofErr w:type="gramEnd"/>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A37427">
        <w:t>Params</w:t>
      </w:r>
      <w:r>
        <w:t xml:space="preserve"> property and based on the CompareMode (and, if provided, Option) determine if the item qualifies.  The first qualified item is clicked in order to be selected.  In the example shown, the </w:t>
      </w:r>
      <w:proofErr w:type="gramStart"/>
      <w:r>
        <w:t>contents of a previously set variable named ‘TypeCode’ is</w:t>
      </w:r>
      <w:proofErr w:type="gramEnd"/>
      <w:r>
        <w:t xml:space="preserve"> the expected value.</w:t>
      </w:r>
    </w:p>
    <w:p w:rsidR="009C4AA5" w:rsidRDefault="009C4AA5" w:rsidP="009C4AA5">
      <w:pPr>
        <w:ind w:left="2880" w:hanging="2880"/>
      </w:pPr>
    </w:p>
    <w:tbl>
      <w:tblPr>
        <w:tblW w:w="12735" w:type="dxa"/>
        <w:tblInd w:w="93" w:type="dxa"/>
        <w:tblLook w:val="04A0"/>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A37427" w:rsidP="005F169D">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F475BF" w:rsidRDefault="00036B1F" w:rsidP="00F475BF">
      <w:pPr>
        <w:pStyle w:val="Heading2"/>
      </w:pPr>
      <w:bookmarkStart w:id="45" w:name="_Toc434091963"/>
      <w:r>
        <w:t>S</w:t>
      </w:r>
      <w:r w:rsidR="00F475BF">
        <w:t>en</w:t>
      </w:r>
      <w:r w:rsidR="00CF7333">
        <w:t>d</w:t>
      </w:r>
      <w:r w:rsidR="00F475BF">
        <w:t>Keys</w:t>
      </w:r>
      <w:bookmarkEnd w:id="45"/>
    </w:p>
    <w:p w:rsidR="00F475BF" w:rsidRDefault="00F475BF" w:rsidP="00F475BF">
      <w:proofErr w:type="gramStart"/>
      <w:r>
        <w:t>sendKeys</w:t>
      </w:r>
      <w:proofErr w:type="gramEnd"/>
      <w:r>
        <w:t xml:space="preserve"> provides a generic data entry mechanism into text boxes.</w:t>
      </w:r>
    </w:p>
    <w:p w:rsidR="00F475BF" w:rsidRDefault="00F475BF" w:rsidP="00F475BF">
      <w:r>
        <w:t>This action makes use of the following attributes:</w:t>
      </w:r>
    </w:p>
    <w:p w:rsidR="00F475BF" w:rsidRDefault="00F475BF" w:rsidP="00F475BF">
      <w:pPr>
        <w:ind w:left="2880" w:hanging="2520"/>
      </w:pPr>
      <w:r>
        <w:t>Action</w:t>
      </w:r>
      <w:r>
        <w:tab/>
        <w:t>sendKeys</w:t>
      </w:r>
    </w:p>
    <w:p w:rsidR="00F475BF" w:rsidRDefault="00F475BF" w:rsidP="00F475BF">
      <w:pPr>
        <w:ind w:left="2880" w:hanging="2520"/>
      </w:pPr>
      <w:r>
        <w:lastRenderedPageBreak/>
        <w:t>LocType</w:t>
      </w:r>
      <w:r>
        <w:tab/>
        <w:t>Specifies the type of locator to use</w:t>
      </w:r>
      <w:r>
        <w:br/>
        <w:t>Example: id.</w:t>
      </w:r>
    </w:p>
    <w:p w:rsidR="00F475BF" w:rsidRDefault="00F475BF" w:rsidP="00F475BF">
      <w:pPr>
        <w:ind w:left="2880" w:hanging="2520"/>
        <w:rPr>
          <w:rFonts w:ascii="Calibri" w:eastAsia="Times New Roman" w:hAnsi="Calibri" w:cs="Times New Roman"/>
          <w:bCs/>
          <w:color w:val="000000"/>
        </w:rPr>
      </w:pPr>
      <w:r>
        <w:t>LocSpecs</w:t>
      </w:r>
      <w:r>
        <w:tab/>
        <w:t xml:space="preserve">Specifies the value of locator to use.  </w:t>
      </w:r>
      <w:r>
        <w:br/>
        <w:t>Example: notes-text-box</w:t>
      </w:r>
      <w:r>
        <w:rPr>
          <w:rFonts w:ascii="Calibri" w:eastAsia="Times New Roman" w:hAnsi="Calibri" w:cs="Times New Roman"/>
          <w:bCs/>
          <w:color w:val="000000"/>
        </w:rPr>
        <w:t xml:space="preserve">  </w:t>
      </w:r>
    </w:p>
    <w:p w:rsidR="00F475BF" w:rsidRDefault="00A37427" w:rsidP="00F475BF">
      <w:pPr>
        <w:ind w:left="2880" w:hanging="2520"/>
      </w:pPr>
      <w:r>
        <w:t>Params</w:t>
      </w:r>
      <w:r w:rsidR="00F475BF">
        <w:tab/>
        <w:t xml:space="preserve">The following </w:t>
      </w:r>
      <w:r w:rsidR="001C75C9">
        <w:t>properties can add verb-specifi</w:t>
      </w:r>
      <w:r w:rsidR="00F475BF">
        <w:t>c semantics to this Action:</w:t>
      </w:r>
    </w:p>
    <w:p w:rsidR="00F475BF" w:rsidRDefault="00F475BF" w:rsidP="00F475BF">
      <w:pPr>
        <w:ind w:left="5040" w:hanging="2160"/>
      </w:pPr>
      <w:r>
        <w:t>Append</w:t>
      </w:r>
      <w:r>
        <w:tab/>
        <w:t>Indicates whether to overwrite the current contents of the text box (the</w:t>
      </w:r>
      <w:r w:rsidR="00CA49BE">
        <w:t xml:space="preserve"> </w:t>
      </w:r>
      <w:r>
        <w:t>default behavior) or to append text to the current contents.</w:t>
      </w:r>
      <w:r>
        <w:br/>
        <w:t>Example: Append=true.</w:t>
      </w:r>
    </w:p>
    <w:p w:rsidR="00896EC6" w:rsidRDefault="00896EC6" w:rsidP="00896EC6">
      <w:pPr>
        <w:ind w:left="5040" w:hanging="2160"/>
      </w:pPr>
      <w:r>
        <w:t>Value</w:t>
      </w:r>
      <w:r>
        <w:tab/>
        <w:t>Specifies the value (test) to enter into the text box.</w:t>
      </w:r>
      <w:r>
        <w:br/>
        <w:t>Example: Value=Please verify the ta</w:t>
      </w:r>
      <w:r w:rsidR="00F31A09">
        <w:t>x</w:t>
      </w:r>
      <w:r>
        <w:t xml:space="preserve"> id ({taxId}) for organization {orgName}</w:t>
      </w:r>
    </w:p>
    <w:p w:rsidR="00F475BF" w:rsidRDefault="00896EC6" w:rsidP="00F475BF">
      <w:pPr>
        <w:ind w:left="5040" w:hanging="2160"/>
      </w:pPr>
      <w:r>
        <w:t>TabOut</w:t>
      </w:r>
      <w:r w:rsidR="00F475BF">
        <w:tab/>
      </w:r>
      <w:r>
        <w:t>Used to override the default behavior indicated in the ddt.properties file of the project.  If this evaluates to true – the jDDT driver will tab out of the text box field after entering data into it.</w:t>
      </w:r>
      <w:r>
        <w:br/>
        <w:t>E</w:t>
      </w:r>
      <w:r w:rsidR="00F475BF">
        <w:t xml:space="preserve">xample: </w:t>
      </w:r>
      <w:r>
        <w:t>TabOut</w:t>
      </w:r>
      <w:r w:rsidR="00F475BF">
        <w:t>=</w:t>
      </w:r>
      <w:r>
        <w:t>false</w:t>
      </w:r>
    </w:p>
    <w:p w:rsidR="00F475BF" w:rsidRDefault="00F475BF" w:rsidP="00F475BF">
      <w:pPr>
        <w:ind w:left="2880" w:hanging="2880"/>
      </w:pPr>
      <w:r>
        <w:t xml:space="preserve">Excel Example </w:t>
      </w:r>
    </w:p>
    <w:tbl>
      <w:tblPr>
        <w:tblW w:w="14594" w:type="dxa"/>
        <w:tblInd w:w="93" w:type="dxa"/>
        <w:tblLook w:val="04A0"/>
      </w:tblPr>
      <w:tblGrid>
        <w:gridCol w:w="757"/>
        <w:gridCol w:w="1148"/>
        <w:gridCol w:w="826"/>
        <w:gridCol w:w="1874"/>
        <w:gridCol w:w="9989"/>
      </w:tblGrid>
      <w:tr w:rsidR="00F475BF" w:rsidRPr="00F403C7" w:rsidTr="001620E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F475BF"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se</w:t>
            </w:r>
            <w:r w:rsidR="00FC7DEA">
              <w:rPr>
                <w:rFonts w:ascii="Courier New" w:hAnsi="Courier New" w:cs="Courier New"/>
                <w:sz w:val="18"/>
                <w:szCs w:val="18"/>
              </w:rPr>
              <w:t>ndKeys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831B1E" w:rsidP="00484495">
            <w:pPr>
              <w:rPr>
                <w:rFonts w:ascii="Courier New" w:hAnsi="Courier New" w:cs="Courier New"/>
                <w:sz w:val="18"/>
                <w:szCs w:val="18"/>
              </w:rPr>
            </w:pPr>
            <w:r>
              <w:rPr>
                <w:rFonts w:ascii="Courier New" w:hAnsi="Courier New" w:cs="Courier New"/>
                <w:sz w:val="18"/>
                <w:szCs w:val="18"/>
              </w:rPr>
              <w:t>no</w:t>
            </w:r>
            <w:r w:rsidR="001C75C9">
              <w:rPr>
                <w:rFonts w:ascii="Courier New" w:hAnsi="Courier New" w:cs="Courier New"/>
                <w:sz w:val="18"/>
                <w:szCs w:val="18"/>
              </w:rPr>
              <w:t>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1C75C9" w:rsidP="00484495">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sidR="00F31A09">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F475BF" w:rsidRDefault="00F475BF" w:rsidP="00F475BF">
      <w:pPr>
        <w:spacing w:before="120"/>
        <w:ind w:left="2880" w:hanging="2880"/>
      </w:pPr>
      <w:r>
        <w:t>XML Example</w:t>
      </w:r>
    </w:p>
    <w:p w:rsidR="00F475BF" w:rsidRPr="00E8143C" w:rsidRDefault="00F475BF" w:rsidP="00F31A0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FC7DEA">
        <w:rPr>
          <w:rFonts w:ascii="Courier New" w:hAnsi="Courier New" w:cs="Courier New"/>
          <w:sz w:val="18"/>
          <w:szCs w:val="18"/>
        </w:rPr>
        <w:t>ndKeys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831B1E">
        <w:rPr>
          <w:rFonts w:ascii="Courier New" w:hAnsi="Courier New" w:cs="Courier New"/>
          <w:sz w:val="18"/>
          <w:szCs w:val="18"/>
        </w:rPr>
        <w:t>notes-text-box</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F31A09">
        <w:rPr>
          <w:rFonts w:ascii="Courier New" w:hAnsi="Courier New" w:cs="Courier New"/>
          <w:sz w:val="18"/>
          <w:szCs w:val="18"/>
        </w:rPr>
        <w:t>Value=</w:t>
      </w:r>
      <w:r w:rsidR="00F31A09">
        <w:t xml:space="preserve"> </w:t>
      </w:r>
      <w:r w:rsidR="00F31A09" w:rsidRPr="001C75C9">
        <w:rPr>
          <w:rFonts w:ascii="Courier New" w:hAnsi="Courier New" w:cs="Courier New"/>
          <w:sz w:val="18"/>
          <w:szCs w:val="18"/>
        </w:rPr>
        <w:t>Please verify the ta</w:t>
      </w:r>
      <w:r w:rsidR="00FC7DEA">
        <w:rPr>
          <w:rFonts w:ascii="Courier New" w:hAnsi="Courier New" w:cs="Courier New"/>
          <w:sz w:val="18"/>
          <w:szCs w:val="18"/>
        </w:rPr>
        <w:t>x</w:t>
      </w:r>
      <w:r w:rsidR="00F31A09" w:rsidRPr="001C75C9">
        <w:rPr>
          <w:rFonts w:ascii="Courier New" w:hAnsi="Courier New" w:cs="Courier New"/>
          <w:sz w:val="18"/>
          <w:szCs w:val="18"/>
        </w:rPr>
        <w:t xml:space="preserve"> id ({taxId}) for organization {orgName}</w:t>
      </w:r>
      <w:proofErr w:type="gramStart"/>
      <w:r w:rsidR="00F31A09">
        <w:rPr>
          <w:rFonts w:ascii="Courier New" w:hAnsi="Courier New" w:cs="Courier New"/>
          <w:sz w:val="18"/>
          <w:szCs w:val="18"/>
        </w:rPr>
        <w:t>;Tabout</w:t>
      </w:r>
      <w:proofErr w:type="gramEnd"/>
      <w:r w:rsidR="00F31A09">
        <w:rPr>
          <w:rFonts w:ascii="Courier New" w:hAnsi="Courier New" w:cs="Courier New"/>
          <w:sz w:val="18"/>
          <w:szCs w:val="18"/>
        </w:rPr>
        <w: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831B1E">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3A203F" w:rsidRDefault="00036B1F" w:rsidP="003A203F">
      <w:pPr>
        <w:pStyle w:val="Heading2"/>
      </w:pPr>
      <w:bookmarkStart w:id="46" w:name="_Toc434091964"/>
      <w:r>
        <w:t>S</w:t>
      </w:r>
      <w:r w:rsidR="003A203F">
        <w:t>etPageSize</w:t>
      </w:r>
      <w:bookmarkEnd w:id="46"/>
    </w:p>
    <w:p w:rsidR="003A203F" w:rsidRDefault="003A203F" w:rsidP="003A203F">
      <w:proofErr w:type="gramStart"/>
      <w:r>
        <w:t>se</w:t>
      </w:r>
      <w:r w:rsidR="00815478">
        <w:t>tPageSize</w:t>
      </w:r>
      <w:proofErr w:type="gramEnd"/>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A37427" w:rsidP="003A203F">
      <w:pPr>
        <w:ind w:left="2880" w:hanging="2520"/>
      </w:pPr>
      <w:r>
        <w:t>Params</w:t>
      </w:r>
      <w:r w:rsidR="003A203F">
        <w:tab/>
        <w:t>The following properties can add verb-specific semantics to this Action:</w:t>
      </w:r>
    </w:p>
    <w:p w:rsidR="003A203F" w:rsidRDefault="00E02769" w:rsidP="003A203F">
      <w:pPr>
        <w:ind w:left="5040" w:hanging="2160"/>
      </w:pPr>
      <w:proofErr w:type="gramStart"/>
      <w:r>
        <w:t>x</w:t>
      </w:r>
      <w:proofErr w:type="gramEnd"/>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proofErr w:type="gramStart"/>
      <w:r>
        <w:t>y</w:t>
      </w:r>
      <w:proofErr w:type="gramEnd"/>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D16905">
        <w:rPr>
          <w:rFonts w:ascii="Courier New" w:hAnsi="Courier New" w:cs="Courier New"/>
          <w:sz w:val="18"/>
          <w:szCs w:val="18"/>
        </w:rPr>
        <w:t>X=1200</w:t>
      </w:r>
      <w:proofErr w:type="gramStart"/>
      <w:r w:rsidR="00D16905">
        <w:rPr>
          <w:rFonts w:ascii="Courier New" w:hAnsi="Courier New" w:cs="Courier New"/>
          <w:sz w:val="18"/>
          <w:szCs w:val="18"/>
        </w:rPr>
        <w:t>;y</w:t>
      </w:r>
      <w:proofErr w:type="gramEnd"/>
      <w:r w:rsidR="00D16905">
        <w:rPr>
          <w:rFonts w:ascii="Courier New" w:hAnsi="Courier New" w:cs="Courier New"/>
          <w:sz w:val="18"/>
          <w:szCs w:val="18"/>
        </w:rPr>
        <w:t>=2400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7" w:name="_Toc434091965"/>
      <w:r>
        <w:t>S</w:t>
      </w:r>
      <w:r w:rsidR="00B64F44">
        <w:t>etVars</w:t>
      </w:r>
      <w:bookmarkEnd w:id="47"/>
    </w:p>
    <w:p w:rsidR="00B64F44" w:rsidRDefault="00B64F44" w:rsidP="00B64F44">
      <w:proofErr w:type="gramStart"/>
      <w:r>
        <w:t>setVars</w:t>
      </w:r>
      <w:proofErr w:type="gramEnd"/>
      <w:r>
        <w:t xml:space="preserve"> is used to set ‘variables’ whose values can be used during a test session.  This feature is one of the ways to promote reusability.  Following setting of a variable </w:t>
      </w:r>
      <w:proofErr w:type="gramStart"/>
      <w:r>
        <w:t>named(</w:t>
      </w:r>
      <w:proofErr w:type="gramEnd"/>
      <w:r>
        <w:t xml:space="preserve">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w:t>
      </w:r>
      <w:proofErr w:type="gramStart"/>
      <w:r w:rsidR="00DF45B2">
        <w:t>}=</w:t>
      </w:r>
      <w:proofErr w:type="gramEnd"/>
      <w:r w:rsidR="00DF45B2">
        <w:t>{VariableValue}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016993">
        <w:t>Vars</w:t>
      </w:r>
    </w:p>
    <w:p w:rsidR="00B64F44" w:rsidRDefault="00A37427" w:rsidP="00B64F44">
      <w:pPr>
        <w:ind w:left="2880" w:hanging="2520"/>
      </w:pPr>
      <w:r>
        <w:t>Params</w:t>
      </w:r>
      <w:r w:rsidR="00B64F44">
        <w:tab/>
        <w:t xml:space="preserve">The </w:t>
      </w:r>
      <w:r>
        <w:t>Params</w:t>
      </w:r>
      <w:r w:rsidR="00AF2BAF">
        <w:t xml:space="preserve"> attribute for this verb is a</w:t>
      </w:r>
      <w:r w:rsidR="00B06ABE">
        <w:t xml:space="preserve"> series of variable name, ‘=’, variable value as in:</w:t>
      </w:r>
    </w:p>
    <w:p w:rsidR="00B06ABE" w:rsidRDefault="00B06ABE" w:rsidP="00B06ABE">
      <w:pPr>
        <w:ind w:left="5040" w:hanging="2160"/>
      </w:pPr>
      <w:r>
        <w:t>Var1=Value of Var 1</w:t>
      </w:r>
      <w:proofErr w:type="gramStart"/>
      <w:r>
        <w:t>;Amount</w:t>
      </w:r>
      <w:proofErr w:type="gramEnd"/>
      <w:r>
        <w:t>=425.34;Etc=etc., etc., etc.</w:t>
      </w:r>
    </w:p>
    <w:p w:rsidR="00F9795B" w:rsidRDefault="00F9795B" w:rsidP="00F9795B">
      <w:pPr>
        <w:ind w:left="2880"/>
      </w:pPr>
      <w:r>
        <w:t xml:space="preserve">With this example wherever {var1} is used, the value ‘Value of var 1’ will be used, wherever {etc} is used, the value of ‘etc., </w:t>
      </w:r>
      <w:proofErr w:type="gramStart"/>
      <w:r>
        <w:t>ect.,</w:t>
      </w:r>
      <w:proofErr w:type="gramEnd"/>
      <w:r>
        <w:t xml:space="preserve">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A37427"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A37427">
        <w:rPr>
          <w:rFonts w:ascii="Courier New" w:hAnsi="Courier New" w:cs="Courier New"/>
          <w:sz w:val="18"/>
          <w:szCs w:val="18"/>
        </w:rPr>
        <w:t>Params</w:t>
      </w:r>
      <w:r w:rsidR="00DD6E5C">
        <w:rPr>
          <w:rFonts w:ascii="Courier New" w:hAnsi="Courier New" w:cs="Courier New"/>
          <w:sz w:val="18"/>
          <w:szCs w:val="18"/>
        </w:rPr>
        <w:t>=</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w:t>
      </w:r>
      <w:proofErr w:type="gramStart"/>
      <w:r w:rsidR="00102FB3" w:rsidRPr="0008149F">
        <w:rPr>
          <w:rFonts w:ascii="Courier New" w:hAnsi="Courier New" w:cs="Courier New"/>
          <w:sz w:val="18"/>
          <w:szCs w:val="18"/>
        </w:rPr>
        <w:t>;Amount</w:t>
      </w:r>
      <w:proofErr w:type="gramEnd"/>
      <w:r w:rsidR="00102FB3" w:rsidRPr="0008149F">
        <w:rPr>
          <w:rFonts w:ascii="Courier New" w:hAnsi="Courier New" w:cs="Courier New"/>
          <w:sz w:val="18"/>
          <w:szCs w:val="18"/>
        </w:rPr>
        <w: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8" w:name="_Toc434091966"/>
      <w:r>
        <w:t>S</w:t>
      </w:r>
      <w:r w:rsidR="006814F1">
        <w:t>witchTo</w:t>
      </w:r>
      <w:bookmarkEnd w:id="48"/>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A37427" w:rsidP="006814F1">
      <w:pPr>
        <w:ind w:left="2880" w:hanging="2520"/>
      </w:pPr>
      <w:r>
        <w:t>Params</w:t>
      </w:r>
      <w:r w:rsidR="006814F1">
        <w:tab/>
        <w:t>The following properties can add verb-specific semantics to this Action:</w:t>
      </w:r>
    </w:p>
    <w:p w:rsidR="00A90E92" w:rsidRDefault="00A90E92" w:rsidP="00A90E92">
      <w:pPr>
        <w:ind w:left="5040" w:hanging="2160"/>
      </w:pPr>
      <w:proofErr w:type="gramStart"/>
      <w:r>
        <w:lastRenderedPageBreak/>
        <w:t>ItemType</w:t>
      </w:r>
      <w:r>
        <w:tab/>
        <w:t>The type of switching to do “frame” (the default) or “page”.</w:t>
      </w:r>
      <w:proofErr w:type="gramEnd"/>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0F0096">
        <w:rPr>
          <w:rFonts w:ascii="Courier New" w:hAnsi="Courier New" w:cs="Courier New"/>
          <w:sz w:val="18"/>
          <w:szCs w:val="18"/>
        </w:rPr>
        <w:t>ItemType=Frame</w:t>
      </w:r>
      <w:proofErr w:type="gramStart"/>
      <w:r w:rsidR="000F0096">
        <w:rPr>
          <w:rFonts w:ascii="Courier New" w:hAnsi="Courier New" w:cs="Courier New"/>
          <w:sz w:val="18"/>
          <w:szCs w:val="18"/>
        </w:rPr>
        <w:t>;</w:t>
      </w:r>
      <w:r w:rsidR="00770AF3">
        <w:rPr>
          <w:rFonts w:ascii="Courier New" w:hAnsi="Courier New" w:cs="Courier New"/>
          <w:sz w:val="18"/>
          <w:szCs w:val="18"/>
        </w:rPr>
        <w:t>Value</w:t>
      </w:r>
      <w:proofErr w:type="gramEnd"/>
      <w:r w:rsidR="00770AF3">
        <w:rPr>
          <w:rFonts w:ascii="Courier New" w:hAnsi="Courier New" w:cs="Courier New"/>
          <w:sz w:val="18"/>
          <w:szCs w:val="18"/>
        </w:rPr>
        <w:t>=The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9" w:name="_Toc434091967"/>
      <w:r>
        <w:t>T</w:t>
      </w:r>
      <w:r w:rsidR="001F49EE">
        <w:t>akeScreenShot</w:t>
      </w:r>
      <w:bookmarkEnd w:id="49"/>
    </w:p>
    <w:p w:rsidR="001F49EE" w:rsidRDefault="001F49EE" w:rsidP="001F49EE">
      <w:proofErr w:type="gramStart"/>
      <w:r>
        <w:t>takeScreenShot</w:t>
      </w:r>
      <w:proofErr w:type="gramEnd"/>
      <w:r>
        <w:t xml:space="preserve"> is used to take a screen shot of the the current web page (a web page should be displayed for this verb to work).</w:t>
      </w:r>
      <w:r w:rsidR="00043767">
        <w:t xml:space="preserve">  </w:t>
      </w:r>
      <w:proofErr w:type="gramStart"/>
      <w:r w:rsidR="00043767">
        <w:t>The  image</w:t>
      </w:r>
      <w:proofErr w:type="gramEnd"/>
      <w:r w:rsidR="00043767">
        <w:t xml:space="preserv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50" w:name="_Toc434091968"/>
      <w:r>
        <w:t>T</w:t>
      </w:r>
      <w:r w:rsidR="000E0D40">
        <w:t>oggle</w:t>
      </w:r>
      <w:bookmarkEnd w:id="50"/>
    </w:p>
    <w:p w:rsidR="000E0D40" w:rsidRDefault="000E0D40" w:rsidP="000E0D40">
      <w:proofErr w:type="gramStart"/>
      <w:r>
        <w:t>toggle</w:t>
      </w:r>
      <w:proofErr w:type="gramEnd"/>
      <w:r>
        <w:t xml:space="preserve"> provides a generic mechanism for toggling an element such as check box or radio button from its current state to the state</w:t>
      </w:r>
      <w:r w:rsidR="004E16EC">
        <w:t xml:space="preserve"> indicated by  the value of the Value token of the </w:t>
      </w:r>
      <w:r w:rsidR="00A37427">
        <w:t>Params</w:t>
      </w:r>
      <w:r w:rsidR="004E16EC">
        <w:t xml:space="preserve">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lastRenderedPageBreak/>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A37427" w:rsidP="000E0D40">
      <w:pPr>
        <w:ind w:left="2880" w:hanging="2520"/>
      </w:pPr>
      <w:r>
        <w:t>Params</w:t>
      </w:r>
      <w:r w:rsidR="000E0D40">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B0777A" w:rsidRDefault="00036B1F" w:rsidP="00B0777A">
      <w:pPr>
        <w:pStyle w:val="Heading2"/>
      </w:pPr>
      <w:bookmarkStart w:id="51" w:name="_Toc434091969"/>
      <w:r>
        <w:t>V</w:t>
      </w:r>
      <w:r w:rsidR="00B0777A">
        <w:t>erify</w:t>
      </w:r>
      <w:bookmarkEnd w:id="51"/>
    </w:p>
    <w:p w:rsidR="00B0777A" w:rsidRDefault="00B0777A" w:rsidP="00B0777A">
      <w:proofErr w:type="gramStart"/>
      <w:r>
        <w:t>verify</w:t>
      </w:r>
      <w:proofErr w:type="gramEnd"/>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A37427" w:rsidP="00B0777A">
      <w:pPr>
        <w:ind w:left="2880" w:hanging="2520"/>
      </w:pPr>
      <w:r>
        <w:t>Params</w:t>
      </w:r>
      <w:r w:rsidR="00B0777A">
        <w:tab/>
        <w:t>The following properties can add verb-specifi c semantics to this Action:</w:t>
      </w:r>
    </w:p>
    <w:p w:rsidR="00B0777A" w:rsidRDefault="00521F7A" w:rsidP="00B0777A">
      <w:pPr>
        <w:ind w:left="5040" w:hanging="2160"/>
      </w:pPr>
      <w:r>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proofErr w:type="gramStart"/>
      <w:r>
        <w:t>CompareMode</w:t>
      </w:r>
      <w:r>
        <w:tab/>
        <w:t xml:space="preserve">The comparison mode between Value and ActualValue (see </w:t>
      </w:r>
      <w:r w:rsidR="00A60D5F">
        <w:t xml:space="preserve">the </w:t>
      </w:r>
      <w:r>
        <w:t>comparison modes discussion.)</w:t>
      </w:r>
      <w:proofErr w:type="gramEnd"/>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xml:space="preserve">.  In the example shown, the </w:t>
      </w:r>
      <w:proofErr w:type="gramStart"/>
      <w:r>
        <w:t>contents of a previously set variable named ‘TypeCode’ is</w:t>
      </w:r>
      <w:proofErr w:type="gramEnd"/>
      <w:r>
        <w:t xml:space="preserve"> the value</w:t>
      </w:r>
      <w:r w:rsidR="007D01AA">
        <w:t xml:space="preserve"> by which to find an option using ItemValue</w:t>
      </w:r>
      <w:r>
        <w:t>.</w:t>
      </w:r>
    </w:p>
    <w:tbl>
      <w:tblPr>
        <w:tblW w:w="12885" w:type="dxa"/>
        <w:tblInd w:w="93" w:type="dxa"/>
        <w:tblLook w:val="04A0"/>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A37427"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lastRenderedPageBreak/>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2" w:name="_Toc434091970"/>
      <w:r>
        <w:t>V</w:t>
      </w:r>
      <w:r w:rsidR="006B15C8">
        <w:t>erifyElementSize</w:t>
      </w:r>
      <w:bookmarkEnd w:id="52"/>
    </w:p>
    <w:p w:rsidR="006B15C8" w:rsidRDefault="006B15C8" w:rsidP="006B15C8">
      <w:proofErr w:type="gramStart"/>
      <w:r>
        <w:t>verifyElement</w:t>
      </w:r>
      <w:r w:rsidR="00CE704A">
        <w:t>Size</w:t>
      </w:r>
      <w:proofErr w:type="gramEnd"/>
      <w:r>
        <w:t xml:space="preserve"> provides a verification mechanism of </w:t>
      </w:r>
      <w:r w:rsidR="00CE704A">
        <w:t xml:space="preserve">the size of some property of web </w:t>
      </w:r>
      <w:r>
        <w:t xml:space="preserve">elements.  </w:t>
      </w:r>
      <w:r w:rsidR="00CE704A">
        <w:t xml:space="preserve">Typically, the element’s </w:t>
      </w:r>
      <w:proofErr w:type="gramStart"/>
      <w:r w:rsidR="00CE704A">
        <w:t>getText(</w:t>
      </w:r>
      <w:proofErr w:type="gramEnd"/>
      <w:r w:rsidR="00CE704A">
        <w:t xml:space="preserve">)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A37427" w:rsidP="006B15C8">
      <w:pPr>
        <w:ind w:left="2880" w:hanging="2520"/>
      </w:pPr>
      <w:r>
        <w:t>Params</w:t>
      </w:r>
      <w:r w:rsidR="006B15C8">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proofErr w:type="gramStart"/>
      <w:r w:rsidR="001D0B73">
        <w:t>20</w:t>
      </w:r>
      <w:r w:rsidR="001D0B73">
        <w:br/>
        <w:t>Example</w:t>
      </w:r>
      <w:proofErr w:type="gramEnd"/>
      <w:r w:rsidR="001D0B73">
        <w:t xml:space="preserv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 xml:space="preserve">Excel Example (new lines are used for each </w:t>
      </w:r>
      <w:r w:rsidR="00A37427">
        <w:t>Params</w:t>
      </w:r>
      <w:r>
        <w:t xml:space="preserve"> attribute for visual clarity)</w:t>
      </w:r>
    </w:p>
    <w:p w:rsidR="006B15C8" w:rsidRDefault="006B15C8" w:rsidP="006B15C8">
      <w:pPr>
        <w:ind w:left="360"/>
      </w:pPr>
      <w:r>
        <w:lastRenderedPageBreak/>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w:t>
      </w:r>
      <w:r w:rsidR="00A37427">
        <w:t>Params</w:t>
      </w:r>
      <w:r>
        <w:t xml:space="preserve"> att</w:t>
      </w:r>
      <w:r w:rsidR="00D12DD2">
        <w:t xml:space="preserve">ribute using the CompareMode. </w:t>
      </w:r>
    </w:p>
    <w:tbl>
      <w:tblPr>
        <w:tblW w:w="14682" w:type="dxa"/>
        <w:tblInd w:w="93" w:type="dxa"/>
        <w:tblLook w:val="04A0"/>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A37427" w:rsidP="00880C13">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proofErr w:type="gramStart"/>
      <w:r w:rsidRPr="00C37A57">
        <w:rPr>
          <w:rFonts w:ascii="Courier New" w:eastAsia="Times New Roman" w:hAnsi="Courier New" w:cs="Courier New"/>
          <w:bCs/>
          <w:color w:val="000000"/>
          <w:sz w:val="18"/>
          <w:szCs w:val="18"/>
        </w:rPr>
        <w:t>;CompareMode</w:t>
      </w:r>
      <w:proofErr w:type="gramEnd"/>
      <w:r w:rsidRPr="00C37A57">
        <w:rPr>
          <w:rFonts w:ascii="Courier New" w:eastAsia="Times New Roman" w:hAnsi="Courier New" w:cs="Courier New"/>
          <w:bCs/>
          <w:color w:val="000000"/>
          <w:sz w:val="18"/>
          <w:szCs w:val="18"/>
        </w:rPr>
        <w:t>=</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3" w:name="_Toc434091971"/>
      <w:r>
        <w:t>V</w:t>
      </w:r>
      <w:r w:rsidR="000851F5">
        <w:t>erifyOption</w:t>
      </w:r>
      <w:bookmarkEnd w:id="53"/>
    </w:p>
    <w:p w:rsidR="000851F5" w:rsidRDefault="000851F5" w:rsidP="000851F5">
      <w:proofErr w:type="gramStart"/>
      <w:r>
        <w:t>verifyOption</w:t>
      </w:r>
      <w:proofErr w:type="gramEnd"/>
      <w:r>
        <w:t xml:space="preserve"> provides a generic selection mechanism for verifying an element within a list of &lt;option/&gt; elements.   This verb makes use of the findOption verb so its invocation is quite similar.     Please note that the query mechanism for this verb is determined by the </w:t>
      </w:r>
      <w:r w:rsidR="00427F19">
        <w:t>Params property</w:t>
      </w:r>
      <w:r>
        <w:t xml:space="preserve">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t>QryFunction</w:t>
      </w:r>
      <w:r>
        <w:tab/>
        <w:t>Specifies how to query an element for values other that the options value or text (here: what function to use on an element</w:t>
      </w:r>
      <w:proofErr w:type="gramStart"/>
      <w:r>
        <w:t>)</w:t>
      </w:r>
      <w:proofErr w:type="gramEnd"/>
      <w:r>
        <w:br/>
        <w:t>For example: isDisplayed</w:t>
      </w:r>
    </w:p>
    <w:p w:rsidR="000851F5" w:rsidRDefault="00A37427" w:rsidP="000851F5">
      <w:pPr>
        <w:ind w:left="2880" w:hanging="2520"/>
      </w:pPr>
      <w:r>
        <w:t>Params</w:t>
      </w:r>
      <w:r w:rsidR="000851F5">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 xml:space="preserve">Specifies that the option should be searched by the item’s text (not value). </w:t>
      </w:r>
      <w:proofErr w:type="gramStart"/>
      <w:r>
        <w:t>Mutually exclusive with ItemNo and ItemValue.</w:t>
      </w:r>
      <w:proofErr w:type="gramEnd"/>
      <w:r>
        <w:br/>
        <w:t>Example: ItemText=Alaska.</w:t>
      </w:r>
    </w:p>
    <w:p w:rsidR="000851F5" w:rsidRDefault="000851F5" w:rsidP="000851F5">
      <w:pPr>
        <w:ind w:left="5040" w:hanging="2160"/>
      </w:pPr>
      <w:r>
        <w:lastRenderedPageBreak/>
        <w:t>ItemValue</w:t>
      </w:r>
      <w:r>
        <w:tab/>
        <w:t xml:space="preserve">Specifies that the option should be searched by the item’svalue (not text).  </w:t>
      </w:r>
      <w:proofErr w:type="gramStart"/>
      <w:r>
        <w:t>Mutually exclusive with ItemNo and ItemText.</w:t>
      </w:r>
      <w:proofErr w:type="gramEnd"/>
      <w:r>
        <w:br/>
        <w:t>Example: ItemValue=AK.</w:t>
      </w:r>
    </w:p>
    <w:p w:rsidR="000851F5" w:rsidRDefault="000851F5" w:rsidP="000851F5">
      <w:pPr>
        <w:ind w:left="2880" w:hanging="2880"/>
      </w:pPr>
      <w:r>
        <w:t xml:space="preserve">Excel Example </w:t>
      </w:r>
    </w:p>
    <w:p w:rsidR="000851F5" w:rsidRDefault="000851F5" w:rsidP="000851F5">
      <w:pPr>
        <w:ind w:left="360"/>
      </w:pPr>
      <w:r>
        <w:t xml:space="preserve">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w:t>
      </w:r>
      <w:proofErr w:type="gramStart"/>
      <w:r>
        <w:t>contents of a previously set variable named ‘TypeCode’ is</w:t>
      </w:r>
      <w:proofErr w:type="gramEnd"/>
      <w:r>
        <w:t xml:space="preserve"> the value by which to find an option using ItemValue.</w:t>
      </w:r>
    </w:p>
    <w:tbl>
      <w:tblPr>
        <w:tblW w:w="12885" w:type="dxa"/>
        <w:tblInd w:w="93" w:type="dxa"/>
        <w:tblLook w:val="04A0"/>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A37427"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4" w:name="_Toc434091972"/>
      <w:r>
        <w:t>V</w:t>
      </w:r>
      <w:r w:rsidR="00404AA4">
        <w:t>erifyWebDriver</w:t>
      </w:r>
      <w:bookmarkEnd w:id="54"/>
    </w:p>
    <w:p w:rsidR="00404AA4" w:rsidRDefault="00404AA4" w:rsidP="00404AA4">
      <w:proofErr w:type="gramStart"/>
      <w:r>
        <w:t>verifyWebDriver</w:t>
      </w:r>
      <w:proofErr w:type="gramEnd"/>
      <w:r>
        <w:t xml:space="preserve">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A37427" w:rsidP="00404AA4">
      <w:pPr>
        <w:ind w:left="2880" w:hanging="2520"/>
      </w:pPr>
      <w:r>
        <w:t>Params</w:t>
      </w:r>
      <w:r w:rsidR="00404AA4">
        <w:tab/>
        <w:t>The following properties can add verb-specifi c semantics to this Action:</w:t>
      </w:r>
    </w:p>
    <w:p w:rsidR="00BD09FD" w:rsidRDefault="00BD09FD" w:rsidP="00BD09FD">
      <w:pPr>
        <w:ind w:left="5040" w:hanging="2160"/>
      </w:pPr>
      <w:r>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lastRenderedPageBreak/>
        <w:t xml:space="preserve">The semantics of this example is “using the GetTitle function of the web page displayed (as an expected value), determine whether the it contains text that is referenced by </w:t>
      </w:r>
      <w:proofErr w:type="gramStart"/>
      <w:r>
        <w:t>the  variable</w:t>
      </w:r>
      <w:proofErr w:type="gramEnd"/>
      <w:r>
        <w:t xml:space="preserve"> {pageTitle.  In the example shown, the </w:t>
      </w:r>
      <w:proofErr w:type="gramStart"/>
      <w:r>
        <w:t>contents of a previously set variable named ‘</w:t>
      </w:r>
      <w:r w:rsidR="00282DCA">
        <w:t>PageTitle</w:t>
      </w:r>
      <w:r>
        <w:t>’ is</w:t>
      </w:r>
      <w:proofErr w:type="gramEnd"/>
      <w:r>
        <w:t xml:space="preserve"> the </w:t>
      </w:r>
      <w:r w:rsidR="00282DCA">
        <w:t>expected value to consider.</w:t>
      </w:r>
    </w:p>
    <w:tbl>
      <w:tblPr>
        <w:tblW w:w="9344" w:type="dxa"/>
        <w:tblInd w:w="93" w:type="dxa"/>
        <w:tblLook w:val="04A0"/>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A37427"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xml:space="preserve">" </w:t>
      </w:r>
      <w:r w:rsidR="00A37427">
        <w:rPr>
          <w:rFonts w:ascii="Courier New" w:hAnsi="Courier New" w:cs="Courier New"/>
          <w:sz w:val="18"/>
          <w:szCs w:val="18"/>
        </w:rPr>
        <w:t>Params</w:t>
      </w:r>
      <w:r w:rsidRPr="00E8143C">
        <w:rPr>
          <w:rFonts w:ascii="Courier New" w:hAnsi="Courier New" w:cs="Courier New"/>
          <w:sz w:val="18"/>
          <w:szCs w:val="18"/>
        </w:rPr>
        <w:t>="</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proofErr w:type="gramStart"/>
      <w:r w:rsidRPr="00C37A57">
        <w:rPr>
          <w:rFonts w:ascii="Courier New" w:eastAsia="Times New Roman" w:hAnsi="Courier New" w:cs="Courier New"/>
          <w:bCs/>
          <w:color w:val="000000"/>
          <w:sz w:val="18"/>
          <w:szCs w:val="18"/>
        </w:rPr>
        <w:t>={</w:t>
      </w:r>
      <w:proofErr w:type="gramEnd"/>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5" w:name="_Toc434091973"/>
      <w:r>
        <w:t>V</w:t>
      </w:r>
      <w:r w:rsidR="005C29C5">
        <w:t>erifyWebElement</w:t>
      </w:r>
      <w:bookmarkEnd w:id="55"/>
    </w:p>
    <w:p w:rsidR="005C29C5" w:rsidRDefault="005C29C5" w:rsidP="005C29C5">
      <w:proofErr w:type="gramStart"/>
      <w:r>
        <w:t>verifyWebElement</w:t>
      </w:r>
      <w:proofErr w:type="gramEnd"/>
      <w:r>
        <w:t xml:space="preserve">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A37427" w:rsidP="005C29C5">
      <w:pPr>
        <w:ind w:left="2880" w:hanging="2520"/>
      </w:pPr>
      <w:r>
        <w:t>Params</w:t>
      </w:r>
      <w:r w:rsidR="005C29C5">
        <w:tab/>
        <w:t>Specifies</w:t>
      </w:r>
      <w:r w:rsidR="00772804">
        <w:t xml:space="preserve"> additional information to be used during the verification logic</w:t>
      </w:r>
      <w:r w:rsidR="005C29C5">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When QryFunction is GetAttribute, QueryParam is the attribute to use in the element query logic (</w:t>
      </w:r>
      <w:proofErr w:type="gramStart"/>
      <w:r>
        <w:rPr>
          <w:rFonts w:ascii="Calibri" w:eastAsia="Times New Roman" w:hAnsi="Calibri" w:cs="Times New Roman"/>
          <w:color w:val="000000"/>
        </w:rPr>
        <w:t>element.GetAttribute(</w:t>
      </w:r>
      <w:proofErr w:type="gramEnd"/>
      <w:r>
        <w:rPr>
          <w:rFonts w:ascii="Calibri" w:eastAsia="Times New Roman" w:hAnsi="Calibri" w:cs="Times New Roman"/>
          <w:color w:val="000000"/>
        </w:rPr>
        <w:t xml:space="preserve">{QueryParam}).  </w:t>
      </w:r>
      <w:r>
        <w:rPr>
          <w:rFonts w:ascii="Calibri" w:eastAsia="Times New Roman" w:hAnsi="Calibri" w:cs="Times New Roman"/>
          <w:color w:val="000000"/>
        </w:rPr>
        <w:br/>
        <w:t>When QryFunction is GetCssValue, QueryParam is the property to use in the element query logic (</w:t>
      </w:r>
      <w:proofErr w:type="gramStart"/>
      <w:r>
        <w:rPr>
          <w:rFonts w:ascii="Calibri" w:eastAsia="Times New Roman" w:hAnsi="Calibri" w:cs="Times New Roman"/>
          <w:color w:val="000000"/>
        </w:rPr>
        <w:t>element.GetCssValue(</w:t>
      </w:r>
      <w:proofErr w:type="gramEnd"/>
      <w:r>
        <w:rPr>
          <w:rFonts w:ascii="Calibri" w:eastAsia="Times New Roman" w:hAnsi="Calibri" w:cs="Times New Roman"/>
          <w:color w:val="000000"/>
        </w:rPr>
        <w:t>{QueryParam}).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lastRenderedPageBreak/>
        <w:t>WaitTime</w:t>
      </w:r>
      <w:r>
        <w:tab/>
        <w:t>Used to override the default wait time – rarely used in this instance (same for WaitInterval)</w:t>
      </w:r>
    </w:p>
    <w:p w:rsidR="005C29C5" w:rsidRDefault="005C29C5" w:rsidP="005C29C5">
      <w:pPr>
        <w:ind w:left="2880" w:hanging="2880"/>
      </w:pPr>
      <w:r>
        <w:t xml:space="preserve">Excel Example (new lines are used for each </w:t>
      </w:r>
      <w:r w:rsidR="00A37427">
        <w:t>Params</w:t>
      </w:r>
      <w:r>
        <w:t xml:space="preserve"> attribute for visual clarity)</w:t>
      </w:r>
    </w:p>
    <w:p w:rsidR="000E5574" w:rsidRDefault="000E5574" w:rsidP="000E5574">
      <w:pPr>
        <w:ind w:left="360"/>
      </w:pPr>
      <w:r>
        <w:t>The semantics of this example is “look for an element on the page using the locator specified here and obtain an actual value for comparison using the GetText function of this element.  Compare this to the expected value provided in the Value</w:t>
      </w:r>
      <w:proofErr w:type="gramStart"/>
      <w:r>
        <w:t>={</w:t>
      </w:r>
      <w:proofErr w:type="gramEnd"/>
      <w:r>
        <w:t xml:space="preserve">header} of the </w:t>
      </w:r>
      <w:r w:rsidR="00A37427">
        <w:t>Params</w:t>
      </w:r>
      <w:r>
        <w:t xml:space="preserve"> attribute using the CompareMode and Option (i</w:t>
      </w:r>
      <w:r w:rsidR="00E34A14">
        <w:t>n the case below ‘ignore case’</w:t>
      </w:r>
      <w:r>
        <w:t xml:space="preserve">.)  In the example shown, the </w:t>
      </w:r>
      <w:proofErr w:type="gramStart"/>
      <w:r>
        <w:t>contents of a previously set variable named ‘Header’ is</w:t>
      </w:r>
      <w:proofErr w:type="gramEnd"/>
      <w:r>
        <w:t xml:space="preserve"> the expected value to consider</w:t>
      </w:r>
      <w:r w:rsidR="00E34A14">
        <w:t>.</w:t>
      </w:r>
    </w:p>
    <w:tbl>
      <w:tblPr>
        <w:tblW w:w="14417" w:type="dxa"/>
        <w:tblInd w:w="93" w:type="dxa"/>
        <w:tblLook w:val="04A0"/>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A37427" w:rsidP="00C2582F">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Params</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A37427">
        <w:rPr>
          <w:rFonts w:ascii="Courier New" w:hAnsi="Courier New" w:cs="Courier New"/>
          <w:sz w:val="18"/>
          <w:szCs w:val="18"/>
        </w:rPr>
        <w:t>Params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proofErr w:type="gramStart"/>
      <w:r w:rsidRPr="00C37A57">
        <w:rPr>
          <w:rFonts w:ascii="Courier New" w:eastAsia="Times New Roman" w:hAnsi="Courier New" w:cs="Courier New"/>
          <w:bCs/>
          <w:color w:val="000000"/>
          <w:sz w:val="18"/>
          <w:szCs w:val="18"/>
        </w:rPr>
        <w:t>={</w:t>
      </w:r>
      <w:proofErr w:type="gramEnd"/>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6" w:name="_Toc434091974"/>
      <w:r>
        <w:t>W</w:t>
      </w:r>
      <w:r w:rsidR="00DA42F2">
        <w:t>ait</w:t>
      </w:r>
      <w:bookmarkEnd w:id="56"/>
    </w:p>
    <w:p w:rsidR="00DA42F2" w:rsidRDefault="00DA42F2" w:rsidP="00DA42F2">
      <w:proofErr w:type="gramStart"/>
      <w:r>
        <w:t>wait</w:t>
      </w:r>
      <w:proofErr w:type="gramEnd"/>
      <w:r>
        <w:t xml:space="preserve">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A37427"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Params</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w:t>
      </w:r>
      <w:r w:rsidR="00A37427">
        <w:rPr>
          <w:rFonts w:ascii="Courier New" w:hAnsi="Courier New" w:cs="Courier New"/>
          <w:sz w:val="18"/>
          <w:szCs w:val="18"/>
        </w:rPr>
        <w:t>Params</w:t>
      </w:r>
      <w:r>
        <w:rPr>
          <w:rFonts w:ascii="Courier New" w:hAnsi="Courier New" w:cs="Courier New"/>
          <w:sz w:val="18"/>
          <w:szCs w:val="18"/>
        </w:rPr>
        <w:t>=”WaitTime=8”/&gt;</w:t>
      </w:r>
    </w:p>
    <w:p w:rsidR="00BB2C52" w:rsidRDefault="00BB2C52" w:rsidP="00B97A1E">
      <w:r>
        <w:br w:type="page"/>
      </w:r>
    </w:p>
    <w:p w:rsidR="00C7279F" w:rsidRDefault="00F650C8" w:rsidP="00F650C8">
      <w:pPr>
        <w:pStyle w:val="Heading1"/>
      </w:pPr>
      <w:bookmarkStart w:id="57" w:name="_Toc383175806"/>
      <w:bookmarkStart w:id="58" w:name="_Toc434091975"/>
      <w:r>
        <w:lastRenderedPageBreak/>
        <w:t xml:space="preserve">APENDIX I – </w:t>
      </w:r>
      <w:r w:rsidR="00B50BAC">
        <w:t xml:space="preserve">Creating </w:t>
      </w:r>
      <w:r w:rsidR="00424559">
        <w:t>a</w:t>
      </w:r>
      <w:r w:rsidR="00AE4654">
        <w:t xml:space="preserve"> jDDT</w:t>
      </w:r>
      <w:r w:rsidR="00B50BAC">
        <w:t xml:space="preserve"> Script</w:t>
      </w:r>
      <w:bookmarkEnd w:id="57"/>
      <w:bookmarkEnd w:id="58"/>
    </w:p>
    <w:p w:rsidR="00F650C8" w:rsidRDefault="00F650C8" w:rsidP="00F650C8">
      <w:pPr>
        <w:pStyle w:val="Heading2"/>
      </w:pPr>
      <w:bookmarkStart w:id="59" w:name="_Toc383175807"/>
      <w:bookmarkStart w:id="60" w:name="_Toc434091976"/>
      <w:r>
        <w:t>Overview</w:t>
      </w:r>
      <w:bookmarkEnd w:id="59"/>
      <w:bookmarkEnd w:id="60"/>
    </w:p>
    <w:p w:rsidR="00BA084D" w:rsidRDefault="00BA084D" w:rsidP="00BA084D">
      <w:r>
        <w:t xml:space="preserve">The most </w:t>
      </w:r>
      <w:r w:rsidR="00D13756">
        <w:t>time consuming</w:t>
      </w:r>
      <w:r>
        <w:t xml:space="preserve"> aspect of working with the </w:t>
      </w:r>
      <w:r w:rsidR="00FD321B">
        <w:t>jDDT</w:t>
      </w:r>
      <w:r>
        <w:t xml:space="preserve"> framework is selecting and using the correct search criteria for control-centered commands (e.g., ‘</w:t>
      </w:r>
      <w:proofErr w:type="gramStart"/>
      <w:r>
        <w:t>Click</w:t>
      </w:r>
      <w:proofErr w:type="gramEnd"/>
      <w:r>
        <w:t>’</w:t>
      </w:r>
      <w:r w:rsidR="000B4C0D">
        <w:t>, ‘EnterText’,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jDDT</w:t>
      </w:r>
      <w:r w:rsidR="007A0C96">
        <w:t xml:space="preserve"> is </w:t>
      </w:r>
      <w:proofErr w:type="gramStart"/>
      <w:r w:rsidR="007A0C96">
        <w:t>based,</w:t>
      </w:r>
      <w:proofErr w:type="gramEnd"/>
      <w:r>
        <w:t xml:space="preserve"> </w:t>
      </w:r>
      <w:r w:rsidR="008F42D8">
        <w:t>uses locators in order to find a web element on a page.</w:t>
      </w:r>
    </w:p>
    <w:p w:rsidR="00B84EEE" w:rsidRDefault="00DE00DD" w:rsidP="00DE00DD">
      <w:r>
        <w:t>The</w:t>
      </w:r>
      <w:r w:rsidR="00AE4654">
        <w:t xml:space="preserve"> jDDT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1" w:name="_Toc383175809"/>
      <w:bookmarkStart w:id="62" w:name="_Toc434091977"/>
      <w:r>
        <w:t xml:space="preserve">Determining </w:t>
      </w:r>
      <w:r w:rsidR="004C7F70">
        <w:t>LocType and LocSpecs (Element Locator)</w:t>
      </w:r>
      <w:bookmarkEnd w:id="61"/>
      <w:bookmarkEnd w:id="62"/>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3" w:name="_Toc383175810"/>
      <w:bookmarkStart w:id="64" w:name="_Toc434091978"/>
      <w:r>
        <w:t xml:space="preserve">Using </w:t>
      </w:r>
      <w:r w:rsidR="00860687">
        <w:t>FireBu</w:t>
      </w:r>
      <w:bookmarkEnd w:id="63"/>
      <w:r w:rsidR="00860687">
        <w:t>g</w:t>
      </w:r>
      <w:bookmarkEnd w:id="64"/>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A37427"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Params</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5" w:name="_Toc383175822"/>
      <w:bookmarkStart w:id="66" w:name="_Toc434091979"/>
      <w:r>
        <w:lastRenderedPageBreak/>
        <w:t xml:space="preserve">APENDIX </w:t>
      </w:r>
      <w:r w:rsidR="003D662A">
        <w:t>I</w:t>
      </w:r>
      <w:r>
        <w:t xml:space="preserve">I – External Settings – </w:t>
      </w:r>
      <w:r w:rsidR="00D072D2">
        <w:t>ddt.properties File</w:t>
      </w:r>
      <w:bookmarkEnd w:id="65"/>
      <w:bookmarkEnd w:id="66"/>
    </w:p>
    <w:p w:rsidR="000E6F70" w:rsidRDefault="000E6F70" w:rsidP="000E6F70">
      <w:pPr>
        <w:pStyle w:val="Heading2"/>
      </w:pPr>
      <w:bookmarkStart w:id="67" w:name="_Toc383175823"/>
      <w:bookmarkStart w:id="68" w:name="_Toc434091980"/>
      <w:r>
        <w:t>Overview</w:t>
      </w:r>
      <w:bookmarkEnd w:id="67"/>
      <w:bookmarkEnd w:id="68"/>
    </w:p>
    <w:p w:rsidR="000E6F70" w:rsidRDefault="008635FF" w:rsidP="000E6F70">
      <w:proofErr w:type="gramStart"/>
      <w:r>
        <w:t>jDDT</w:t>
      </w:r>
      <w:proofErr w:type="gramEnd"/>
      <w:r>
        <w:t xml:space="preserve">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c:\jddt – this is where the pom.xml file is found), the resources folder is c:\jddt\src\main\resources.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9" w:name="_Toc383175824"/>
      <w:bookmarkStart w:id="70" w:name="_Toc434091981"/>
      <w:r>
        <w:t>Sample Content</w:t>
      </w:r>
      <w:bookmarkEnd w:id="69"/>
      <w:bookmarkEnd w:id="70"/>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w:t>
      </w:r>
      <w:r w:rsidR="00A37427">
        <w:rPr>
          <w:rFonts w:ascii="Courier New" w:hAnsi="Courier New" w:cs="Courier New"/>
          <w:sz w:val="16"/>
          <w:szCs w:val="16"/>
        </w:rPr>
        <w:t>Params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w:t>
      </w:r>
      <w:proofErr w:type="gramStart"/>
      <w:r w:rsidRPr="00B813E9">
        <w:rPr>
          <w:rFonts w:ascii="Courier New" w:hAnsi="Courier New" w:cs="Courier New"/>
          <w:sz w:val="16"/>
          <w:szCs w:val="16"/>
        </w:rPr>
        <w:t>)_</w:t>
      </w:r>
      <w:proofErr w:type="gramEnd"/>
      <w:r w:rsidRPr="00B813E9">
        <w:rPr>
          <w:rFonts w:ascii="Courier New" w:hAnsi="Courier New" w:cs="Courier New"/>
          <w:sz w:val="16"/>
          <w:szCs w:val="16"/>
        </w:rPr>
        <w: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proofErr w:type="gramStart"/>
      <w:r w:rsidR="00A60A17">
        <w:rPr>
          <w:rFonts w:ascii="Courier New" w:hAnsi="Courier New" w:cs="Courier New"/>
          <w:sz w:val="16"/>
          <w:szCs w:val="16"/>
        </w:rPr>
        <w:t>!</w:t>
      </w:r>
      <w:r w:rsidRPr="00B813E9">
        <w:rPr>
          <w:rFonts w:ascii="Courier New" w:hAnsi="Courier New" w:cs="Courier New"/>
          <w:sz w:val="16"/>
          <w:szCs w:val="16"/>
        </w:rPr>
        <w:t>CrownRoot.xlsx</w:t>
      </w:r>
      <w:proofErr w:type="gramEnd"/>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w:t>
      </w:r>
      <w:proofErr w:type="gramStart"/>
      <w:r w:rsidRPr="00B813E9">
        <w:rPr>
          <w:rFonts w:ascii="Courier New" w:hAnsi="Courier New" w:cs="Courier New"/>
          <w:sz w:val="16"/>
          <w:szCs w:val="16"/>
        </w:rPr>
        <w:t>possible</w:t>
      </w:r>
      <w:proofErr w:type="gramEnd"/>
      <w:r w:rsidRPr="00B813E9">
        <w:rPr>
          <w:rFonts w:ascii="Courier New" w:hAnsi="Courier New" w:cs="Courier New"/>
          <w:sz w:val="16"/>
          <w:szCs w:val="16"/>
        </w:rPr>
        <w:t xml:space="preserv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w:t>
      </w:r>
      <w:proofErr w:type="gramStart"/>
      <w:r w:rsidRPr="00B813E9">
        <w:rPr>
          <w:rFonts w:ascii="Courier New" w:hAnsi="Courier New" w:cs="Courier New"/>
          <w:sz w:val="16"/>
          <w:szCs w:val="16"/>
        </w:rPr>
        <w:t>in</w:t>
      </w:r>
      <w:proofErr w:type="gramEnd"/>
      <w:r w:rsidRPr="00B813E9">
        <w:rPr>
          <w:rFonts w:ascii="Courier New" w:hAnsi="Courier New" w:cs="Courier New"/>
          <w:sz w:val="16"/>
          <w:szCs w:val="16"/>
        </w:rPr>
        <w:t xml:space="preserve">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 Adjust the timezone of the test machine to that of the </w:t>
      </w:r>
      <w:proofErr w:type="gramStart"/>
      <w:r w:rsidRPr="00A307EC">
        <w:rPr>
          <w:rFonts w:ascii="Courier New" w:hAnsi="Courier New" w:cs="Courier New"/>
          <w:sz w:val="16"/>
          <w:szCs w:val="16"/>
        </w:rPr>
        <w:t>application's</w:t>
      </w:r>
      <w:proofErr w:type="gramEnd"/>
      <w:r w:rsidRPr="00A307EC">
        <w:rPr>
          <w:rFonts w:ascii="Courier New" w:hAnsi="Courier New" w:cs="Courier New"/>
          <w:sz w:val="16"/>
          <w:szCs w:val="16"/>
        </w:rPr>
        <w:t xml:space="preserve">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Is this installation running </w:t>
      </w:r>
      <w:proofErr w:type="gramStart"/>
      <w:r w:rsidRPr="00B813E9">
        <w:rPr>
          <w:rFonts w:ascii="Courier New" w:hAnsi="Courier New" w:cs="Courier New"/>
          <w:sz w:val="16"/>
          <w:szCs w:val="16"/>
        </w:rPr>
        <w:t>locally</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xml:space="preserve">! "Always" = Take Image on each UI verb, "Never" = Do not take image (except during TakeScreenShot verb), "OnFail" = </w:t>
      </w:r>
      <w:proofErr w:type="gramStart"/>
      <w:r w:rsidRPr="00545DE2">
        <w:rPr>
          <w:rFonts w:ascii="Courier New" w:hAnsi="Courier New" w:cs="Courier New"/>
          <w:sz w:val="16"/>
          <w:szCs w:val="16"/>
        </w:rPr>
        <w:t>Only</w:t>
      </w:r>
      <w:proofErr w:type="gramEnd"/>
      <w:r w:rsidRPr="00545DE2">
        <w:rPr>
          <w:rFonts w:ascii="Courier New" w:hAnsi="Courier New" w:cs="Courier New"/>
          <w:sz w:val="16"/>
          <w:szCs w:val="16"/>
        </w:rPr>
        <w:t xml:space="preserve">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w:t>
      </w:r>
      <w:proofErr w:type="gramStart"/>
      <w:r w:rsidRPr="00B813E9">
        <w:rPr>
          <w:rFonts w:ascii="Courier New" w:hAnsi="Courier New" w:cs="Courier New"/>
          <w:sz w:val="16"/>
          <w:szCs w:val="16"/>
        </w:rPr>
        <w:t>,PASS,FAIL,SKIP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w:t>
      </w:r>
      <w:proofErr w:type="gramStart"/>
      <w:r w:rsidRPr="00B813E9">
        <w:rPr>
          <w:rFonts w:ascii="Courier New" w:hAnsi="Courier New" w:cs="Courier New"/>
          <w:sz w:val="16"/>
          <w:szCs w:val="16"/>
        </w:rPr>
        <w:t>,FAIL,SKIP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w:t>
      </w:r>
      <w:proofErr w:type="gramStart"/>
      <w:r w:rsidRPr="00B813E9">
        <w:rPr>
          <w:rFonts w:ascii="Courier New" w:hAnsi="Courier New" w:cs="Courier New"/>
          <w:sz w:val="16"/>
          <w:szCs w:val="16"/>
        </w:rPr>
        <w:t>,FAIL,SKIP</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w:t>
      </w:r>
      <w:proofErr w:type="gramStart"/>
      <w:r w:rsidRPr="00B813E9">
        <w:rPr>
          <w:rFonts w:ascii="Courier New" w:hAnsi="Courier New" w:cs="Courier New"/>
          <w:sz w:val="16"/>
          <w:szCs w:val="16"/>
        </w:rPr>
        <w:t>,GenerateReport,InitializeReport,SetVars</w:t>
      </w:r>
      <w:proofErr w:type="gramEnd"/>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t>
      </w:r>
      <w:proofErr w:type="gramStart"/>
      <w:r w:rsidRPr="00B813E9">
        <w:rPr>
          <w:rFonts w:ascii="Courier New" w:hAnsi="Courier New" w:cs="Courier New"/>
          <w:sz w:val="16"/>
          <w:szCs w:val="16"/>
        </w:rPr>
        <w:t>id</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description</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action</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loctype</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locspecs</w:t>
      </w:r>
      <w:proofErr w:type="gramEnd"/>
      <w:r w:rsidRPr="00B813E9">
        <w:rPr>
          <w:rFonts w:ascii="Courier New" w:hAnsi="Courier New" w:cs="Courier New"/>
          <w:sz w:val="16"/>
          <w:szCs w:val="16"/>
        </w:rPr>
        <w:t>}{</w:t>
      </w:r>
      <w:proofErr w:type="gramStart"/>
      <w:r w:rsidRPr="00B813E9">
        <w:rPr>
          <w:rFonts w:ascii="Courier New" w:hAnsi="Courier New" w:cs="Courier New"/>
          <w:sz w:val="16"/>
          <w:szCs w:val="16"/>
        </w:rPr>
        <w:t>comments</w:t>
      </w:r>
      <w:proofErr w:type="gramEnd"/>
      <w:r w:rsidRPr="00B813E9">
        <w:rPr>
          <w:rFonts w:ascii="Courier New" w:hAnsi="Courier New" w:cs="Courier New"/>
          <w:sz w:val="16"/>
          <w:szCs w:val="16"/>
        </w:rPr>
        <w: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w:t>
      </w:r>
      <w:proofErr w:type="gramStart"/>
      <w:r w:rsidRPr="00B813E9">
        <w:rPr>
          <w:rFonts w:ascii="Courier New" w:hAnsi="Courier New" w:cs="Courier New"/>
          <w:sz w:val="16"/>
          <w:szCs w:val="16"/>
        </w:rPr>
        <w:t>}{</w:t>
      </w:r>
      <w:proofErr w:type="gramEnd"/>
      <w:r w:rsidRPr="00B813E9">
        <w:rPr>
          <w:rFonts w:ascii="Courier New" w:hAnsi="Courier New" w:cs="Courier New"/>
          <w:sz w:val="16"/>
          <w:szCs w:val="16"/>
        </w:rPr>
        <w:t>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w:t>
      </w:r>
      <w:proofErr w:type="gramStart"/>
      <w:r w:rsidRPr="000A58FB">
        <w:rPr>
          <w:rFonts w:ascii="Courier New" w:hAnsi="Courier New" w:cs="Courier New"/>
          <w:sz w:val="16"/>
          <w:szCs w:val="16"/>
        </w:rPr>
        <w:t>,</w:t>
      </w:r>
      <w:proofErr w:type="gramEnd"/>
      <w:r w:rsidRPr="000A58FB">
        <w:rPr>
          <w:rFonts w:ascii="Courier New" w:hAnsi="Courier New" w:cs="Courier New"/>
          <w:sz w:val="16"/>
          <w:szCs w:val="16"/>
        </w:rPr>
        <w:t xml:space="preserve">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1" w:name="_Toc383175825"/>
      <w:bookmarkStart w:id="72" w:name="_Toc434091982"/>
      <w:r>
        <w:t>Settings Explained</w:t>
      </w:r>
      <w:bookmarkEnd w:id="71"/>
      <w:bookmarkEnd w:id="72"/>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 xml:space="preserve">Suppose the text for verification of some element contains ‘;’, the </w:t>
      </w:r>
      <w:r w:rsidR="00A37427">
        <w:t>Params</w:t>
      </w:r>
      <w:r>
        <w:t xml:space="preserve"> property that would default to:</w:t>
      </w:r>
    </w:p>
    <w:p w:rsidR="00E9750B" w:rsidRDefault="00E9750B" w:rsidP="00E9750B">
      <w:pPr>
        <w:ind w:left="4320"/>
      </w:pPr>
      <w:r>
        <w:t>Value=some text used for validation including the ‘;’ character</w:t>
      </w:r>
      <w:proofErr w:type="gramStart"/>
      <w:r>
        <w:t>;CompareMode</w:t>
      </w:r>
      <w:proofErr w:type="gramEnd"/>
      <w:r>
        <w:t>=Contains;Option=IgnoreCase</w:t>
      </w:r>
    </w:p>
    <w:p w:rsidR="00E9750B" w:rsidRDefault="00E9750B" w:rsidP="00E9750B">
      <w:pPr>
        <w:ind w:left="4320"/>
      </w:pPr>
      <w:proofErr w:type="gramStart"/>
      <w:r>
        <w:t>Cannot be used (as it is included in the Value item.</w:t>
      </w:r>
      <w:proofErr w:type="gramEnd"/>
      <w:r>
        <w:t xml:space="preserve">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lastRenderedPageBreak/>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 xml:space="preserve">This is the string that identifies IE in the java VM’s system properties structure.  </w:t>
      </w:r>
      <w:proofErr w:type="gramStart"/>
      <w:r>
        <w:t>Needed when testing under IE.</w:t>
      </w:r>
      <w:proofErr w:type="gramEnd"/>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 xml:space="preserve">This is the string that identifies Chrome in the java VM’s system properties structure.  </w:t>
      </w:r>
      <w:proofErr w:type="gramStart"/>
      <w:r>
        <w:t>Needed when testing under Chrome.</w:t>
      </w:r>
      <w:proofErr w:type="gramEnd"/>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 xml:space="preserve">This is the number of seconds the web driver should wait for an element to render.  </w:t>
      </w:r>
      <w:proofErr w:type="gramStart"/>
      <w:r>
        <w:t>Works in conjuction with WaitInterval.</w:t>
      </w:r>
      <w:proofErr w:type="gramEnd"/>
      <w:r>
        <w:t xml:space="preserve">  You do not get penalized for placing a large number </w:t>
      </w:r>
      <w:proofErr w:type="gramStart"/>
      <w:r>
        <w:t>here,</w:t>
      </w:r>
      <w:proofErr w:type="gramEnd"/>
      <w:r>
        <w:t xml:space="preserv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proofErr w:type="gramStart"/>
      <w:r w:rsidR="006263C3">
        <w:t>Works in conjunction with WaitTime</w:t>
      </w:r>
      <w:r>
        <w:t>.</w:t>
      </w:r>
      <w:proofErr w:type="gramEnd"/>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w:t>
      </w:r>
      <w:proofErr w:type="gramStart"/>
      <w:r>
        <w:t>)  Typically</w:t>
      </w:r>
      <w:proofErr w:type="gramEnd"/>
      <w:r>
        <w:t>,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lastRenderedPageBreak/>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proofErr w:type="gramStart"/>
      <w:r w:rsidR="001461F2">
        <w:t>)</w:t>
      </w:r>
      <w:r w:rsidR="0071703B">
        <w:t>or</w:t>
      </w:r>
      <w:proofErr w:type="gramEnd"/>
      <w:r w:rsidR="0071703B">
        <w:t xml:space="preserve">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 xml:space="preserve">A comma delimited names of test item (step) properties that can be reported on.  This is one of the </w:t>
      </w:r>
      <w:proofErr w:type="gramStart"/>
      <w:r>
        <w:t>mechanism</w:t>
      </w:r>
      <w:proofErr w:type="gramEnd"/>
      <w:r>
        <w:t xml:space="preserve"> used to control report contents (verbosity).  Elements from this list may be used in the report template.</w:t>
      </w:r>
    </w:p>
    <w:p w:rsidR="00215F9B" w:rsidRPr="00126EFF" w:rsidRDefault="00472A9C" w:rsidP="00215F9B">
      <w:pPr>
        <w:ind w:left="4320" w:hanging="4320"/>
      </w:pPr>
      <w:proofErr w:type="gramStart"/>
      <w:r>
        <w:rPr>
          <w:b/>
        </w:rPr>
        <w:t>TestItemReportTemplate</w:t>
      </w:r>
      <w:r w:rsidR="00215F9B" w:rsidRPr="00126EFF">
        <w:tab/>
      </w:r>
      <w:r w:rsidR="00ED10E2">
        <w:t xml:space="preserve">A </w:t>
      </w:r>
      <w:r>
        <w:t>list of tokens indicating the order of elements to be reported in the test session result</w:t>
      </w:r>
      <w:r w:rsidR="00AB33C8">
        <w:t>.</w:t>
      </w:r>
      <w:proofErr w:type="gramEnd"/>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 xml:space="preserve">is the format the application under test defaults its date display to.  Use MM/dd/yyyy in the US to indicate day </w:t>
      </w:r>
      <w:proofErr w:type="gramStart"/>
      <w:r>
        <w:rPr>
          <w:rFonts w:cstheme="minorHAnsi"/>
        </w:rPr>
        <w:t>an</w:t>
      </w:r>
      <w:proofErr w:type="gramEnd"/>
      <w:r>
        <w:rPr>
          <w:rFonts w:cstheme="minorHAnsi"/>
        </w:rPr>
        <w:t xml:space="preserve">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lastRenderedPageBreak/>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proofErr w:type="gramStart"/>
      <w:r>
        <w:rPr>
          <w:rFonts w:cstheme="minorHAnsi"/>
        </w:rPr>
        <w:t>Used to provide for more than one reporting style</w:t>
      </w:r>
      <w:r w:rsidR="001E5E0F">
        <w:rPr>
          <w:rFonts w:cstheme="minorHAnsi"/>
        </w:rPr>
        <w:t>.</w:t>
      </w:r>
      <w:proofErr w:type="gramEnd"/>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r>
      <w:proofErr w:type="gramStart"/>
      <w:r>
        <w:rPr>
          <w:rFonts w:cstheme="minorHAnsi"/>
          <w:b/>
        </w:rPr>
        <w:t>This</w:t>
      </w:r>
      <w:proofErr w:type="gramEnd"/>
      <w:r>
        <w:rPr>
          <w:rFonts w:cstheme="minorHAnsi"/>
          <w:b/>
        </w:rPr>
        <w:t xml:space="preserve">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r>
      <w:proofErr w:type="gramStart"/>
      <w:r>
        <w:rPr>
          <w:rFonts w:cstheme="minorHAnsi"/>
          <w:b/>
        </w:rPr>
        <w:t>This</w:t>
      </w:r>
      <w:proofErr w:type="gramEnd"/>
      <w:r>
        <w:rPr>
          <w:rFonts w:cstheme="minorHAnsi"/>
          <w:b/>
        </w:rPr>
        <w:t xml:space="preserve">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3" w:name="_Toc383175826"/>
      <w:bookmarkStart w:id="74" w:name="_Toc434091983"/>
      <w:r>
        <w:lastRenderedPageBreak/>
        <w:t>APENDIX I</w:t>
      </w:r>
      <w:r w:rsidR="00B813E9">
        <w:t>II</w:t>
      </w:r>
      <w:r>
        <w:t xml:space="preserve"> – Running Tests</w:t>
      </w:r>
      <w:bookmarkEnd w:id="73"/>
      <w:bookmarkEnd w:id="74"/>
    </w:p>
    <w:p w:rsidR="00956448" w:rsidRDefault="00956448" w:rsidP="00956448">
      <w:pPr>
        <w:pStyle w:val="Heading2"/>
      </w:pPr>
      <w:bookmarkStart w:id="75" w:name="_Toc383175827"/>
      <w:bookmarkStart w:id="76" w:name="_Toc434091984"/>
      <w:r>
        <w:t>Overview</w:t>
      </w:r>
      <w:bookmarkEnd w:id="75"/>
      <w:bookmarkEnd w:id="76"/>
    </w:p>
    <w:p w:rsidR="00956448" w:rsidRDefault="00956448" w:rsidP="00956448">
      <w:r>
        <w:t>There are several ways to run the</w:t>
      </w:r>
      <w:r w:rsidR="00AE4654">
        <w:t xml:space="preserve"> jDDT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7" w:name="_Toc383175833"/>
      <w:bookmarkStart w:id="78" w:name="_Toc434091985"/>
      <w:r>
        <w:t xml:space="preserve">Running Tests </w:t>
      </w:r>
      <w:proofErr w:type="gramStart"/>
      <w:r>
        <w:t>From</w:t>
      </w:r>
      <w:proofErr w:type="gramEnd"/>
      <w:r>
        <w:t xml:space="preserve"> The Command Line</w:t>
      </w:r>
      <w:bookmarkEnd w:id="77"/>
      <w:bookmarkEnd w:id="78"/>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proofErr w:type="gramStart"/>
      <w:r w:rsidRPr="00ED7A46">
        <w:rPr>
          <w:rFonts w:ascii="Courier New" w:hAnsi="Courier New" w:cs="Courier New"/>
        </w:rPr>
        <w:t>mvn</w:t>
      </w:r>
      <w:proofErr w:type="gramEnd"/>
      <w:r w:rsidRPr="00ED7A46">
        <w:rPr>
          <w:rFonts w:ascii="Courier New" w:hAnsi="Courier New" w:cs="Courier New"/>
        </w:rPr>
        <w:t xml:space="preserve">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9" w:name="_Toc383175830"/>
      <w:bookmarkStart w:id="80" w:name="_Toc434091986"/>
      <w:r>
        <w:t>Running</w:t>
      </w:r>
      <w:r w:rsidR="00072017">
        <w:t xml:space="preserve"> </w:t>
      </w:r>
      <w:r w:rsidR="006462F4">
        <w:t>Tests Using a Batch File</w:t>
      </w:r>
      <w:bookmarkEnd w:id="79"/>
      <w:bookmarkEnd w:id="80"/>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C:\jddt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proofErr w:type="gramStart"/>
      <w:r w:rsidRPr="00ED7A46">
        <w:rPr>
          <w:rFonts w:ascii="Courier New" w:hAnsi="Courier New" w:cs="Courier New"/>
          <w:sz w:val="18"/>
          <w:szCs w:val="18"/>
        </w:rPr>
        <w:t>cd</w:t>
      </w:r>
      <w:proofErr w:type="gramEnd"/>
      <w:r w:rsidRPr="00ED7A46">
        <w:rPr>
          <w:rFonts w:ascii="Courier New" w:hAnsi="Courier New" w:cs="Courier New"/>
          <w:sz w:val="18"/>
          <w:szCs w:val="18"/>
        </w:rPr>
        <w:t xml:space="preserve">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1" w:name="_Toc383175828"/>
      <w:bookmarkStart w:id="82" w:name="_Toc434091987"/>
      <w:r>
        <w:t>Running Tests as an Automation Test Developer</w:t>
      </w:r>
      <w:bookmarkEnd w:id="81"/>
      <w:bookmarkEnd w:id="82"/>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3" w:name="_Toc383175834"/>
      <w:bookmarkStart w:id="84" w:name="_Toc434091988"/>
      <w:r w:rsidR="00171FE9" w:rsidRPr="00171FE9">
        <w:lastRenderedPageBreak/>
        <w:t xml:space="preserve">APENDIX </w:t>
      </w:r>
      <w:r w:rsidR="00B813E9">
        <w:t>I</w:t>
      </w:r>
      <w:r w:rsidR="00171FE9" w:rsidRPr="00171FE9">
        <w:t>V –</w:t>
      </w:r>
      <w:r w:rsidR="00AE4654">
        <w:t xml:space="preserve"> jDDT</w:t>
      </w:r>
      <w:r w:rsidR="00171FE9" w:rsidRPr="00171FE9">
        <w:t xml:space="preserve"> </w:t>
      </w:r>
      <w:r w:rsidR="00171FE9">
        <w:t>&amp; Reusability</w:t>
      </w:r>
      <w:bookmarkEnd w:id="83"/>
      <w:bookmarkEnd w:id="84"/>
    </w:p>
    <w:p w:rsidR="00171FE9" w:rsidRDefault="00171FE9" w:rsidP="00171FE9">
      <w:r>
        <w:t>Reusability is, potentially, a most significant contributor to any automated test tool and one of the main themes in</w:t>
      </w:r>
      <w:r w:rsidR="00AE4654">
        <w:t xml:space="preserve"> jDDT</w:t>
      </w:r>
      <w:r>
        <w:t xml:space="preserve"> design.  </w:t>
      </w:r>
    </w:p>
    <w:p w:rsidR="00FD437A" w:rsidRDefault="00FD437A" w:rsidP="00171FE9">
      <w:r>
        <w:t>The jDDT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setVars action.</w:t>
      </w:r>
    </w:p>
    <w:p w:rsidR="00FD437A" w:rsidRDefault="00FD437A" w:rsidP="00FD437A">
      <w:pPr>
        <w:pStyle w:val="ListParagraph"/>
        <w:ind w:left="360"/>
      </w:pPr>
      <w:r>
        <w:t>The setVars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w:t>
      </w:r>
      <w:proofErr w:type="gramStart"/>
      <w:r w:rsidR="00963534">
        <w:t>Password</w:t>
      </w:r>
      <w:proofErr w:type="gramEnd"/>
      <w:r w:rsidR="00963534">
        <w:t>.)</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A37427"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A3742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w:t>
      </w:r>
      <w:proofErr w:type="gramStart"/>
      <w:r>
        <w:t>url</w:t>
      </w:r>
      <w:proofErr w:type="gramEnd"/>
      <w:r>
        <w:t xml:space="preserve">}.  The createWebDriver verb looks for the URL token for this purpose.  Note the ptp (Post Test Policy) of Quit Session </w:t>
      </w:r>
      <w:proofErr w:type="gramStart"/>
      <w:r>
        <w:t>On</w:t>
      </w:r>
      <w:proofErr w:type="gramEnd"/>
      <w:r>
        <w:t xml:space="preserve">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 xml:space="preserve">Click the submit button – no </w:t>
      </w:r>
      <w:proofErr w:type="gramStart"/>
      <w:r>
        <w:t>variables needed</w:t>
      </w:r>
      <w:proofErr w:type="gramEnd"/>
      <w:r>
        <w:t xml:space="preserve">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5" w:name="_Toc434091989"/>
      <w:r w:rsidRPr="00171FE9">
        <w:lastRenderedPageBreak/>
        <w:t>APENDIX V –</w:t>
      </w:r>
      <w:r>
        <w:t xml:space="preserve"> Verifications – Further Details</w:t>
      </w:r>
      <w:bookmarkEnd w:id="85"/>
    </w:p>
    <w:p w:rsidR="001C05CF" w:rsidRDefault="001C05CF" w:rsidP="001C05CF">
      <w:pPr>
        <w:pStyle w:val="Heading2"/>
      </w:pPr>
      <w:bookmarkStart w:id="86" w:name="_Toc434091990"/>
      <w:r>
        <w:t>Verification of Non-String Values</w:t>
      </w:r>
      <w:bookmarkEnd w:id="86"/>
    </w:p>
    <w:p w:rsidR="001075BE" w:rsidRDefault="00485A57" w:rsidP="00485A57">
      <w:r>
        <w:t>By default, jDDt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jDDT provides for </w:t>
      </w:r>
      <w:r w:rsidR="007329CA">
        <w:t xml:space="preserve">these </w:t>
      </w:r>
      <w:r w:rsidR="00283793">
        <w:t>instances</w:t>
      </w:r>
      <w:r w:rsidR="007329CA">
        <w:t xml:space="preserve"> via the inclusion of the “class” token in the </w:t>
      </w:r>
      <w:r w:rsidR="00A37427">
        <w:t>Params</w:t>
      </w:r>
      <w:r w:rsidR="007329CA">
        <w:t xml:space="preserve">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A37427"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7" w:name="_Toc434091991"/>
      <w:r>
        <w:t xml:space="preserve">Verification of </w:t>
      </w:r>
      <w:r w:rsidR="001C05CF">
        <w:t>Date-Dependent Elements</w:t>
      </w:r>
      <w:bookmarkEnd w:id="87"/>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xml:space="preserve">, a follow-up event is automatically scheduled for two weeks </w:t>
      </w:r>
      <w:proofErr w:type="gramStart"/>
      <w:r w:rsidR="00BB02C3">
        <w:t>hence</w:t>
      </w:r>
      <w:r w:rsidR="000F1F47">
        <w:t xml:space="preserve"> </w:t>
      </w:r>
      <w:r>
        <w:t>.</w:t>
      </w:r>
      <w:proofErr w:type="gramEnd"/>
      <w:r>
        <w:t xml:space="preserve">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proofErr w:type="gramStart"/>
      <w:r>
        <w:t>iDDT</w:t>
      </w:r>
      <w:proofErr w:type="gramEnd"/>
      <w:r>
        <w:t xml:space="preserve">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Upon start, jDDT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A37427"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4809A3" w:rsidP="001C05CF">
      <w:proofErr w:type="gramStart"/>
      <w:r>
        <w:t>jDDT</w:t>
      </w:r>
      <w:proofErr w:type="gramEnd"/>
      <w:r>
        <w:t xml:space="preserve">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jDDT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lastRenderedPageBreak/>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w:t>
      </w:r>
      <w:proofErr w:type="gramStart"/>
      <w:r w:rsidRPr="004D160A">
        <w:rPr>
          <w:b/>
        </w:rPr>
        <w:t>={</w:t>
      </w:r>
      <w:proofErr w:type="gramEnd"/>
      <w:r w:rsidRPr="004D160A">
        <w:rPr>
          <w:b/>
        </w:rPr>
        <w:t>$longMonthName},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8" w:name="_Toc434091992"/>
      <w:r w:rsidRPr="00171FE9">
        <w:lastRenderedPageBreak/>
        <w:t>APENDIX V</w:t>
      </w:r>
      <w:r w:rsidR="00485A57">
        <w:t>I</w:t>
      </w:r>
      <w:r w:rsidRPr="00171FE9">
        <w:t xml:space="preserve"> –</w:t>
      </w:r>
      <w:r>
        <w:t xml:space="preserve"> Extending jDDT</w:t>
      </w:r>
      <w:bookmarkEnd w:id="88"/>
    </w:p>
    <w:p w:rsidR="00A21171" w:rsidRDefault="001A025D" w:rsidP="001A025D">
      <w:proofErr w:type="gramStart"/>
      <w:r>
        <w:t>jDDT</w:t>
      </w:r>
      <w:proofErr w:type="gramEnd"/>
      <w:r>
        <w:t xml:space="preserve"> can be extended by ‘java speaking’ programme</w:t>
      </w:r>
      <w:r w:rsidR="008F32CE">
        <w:t>rs</w:t>
      </w:r>
      <w:r>
        <w:t xml:space="preserve"> following the </w:t>
      </w:r>
      <w:r w:rsidR="008F32CE">
        <w:t>protocol described below</w:t>
      </w:r>
      <w:r w:rsidR="00A21171">
        <w:t>.</w:t>
      </w:r>
    </w:p>
    <w:p w:rsidR="005B69FA" w:rsidRDefault="005B69FA" w:rsidP="001A025D">
      <w:r>
        <w:t>There are two way, at present, to extend jDDT.</w:t>
      </w:r>
    </w:p>
    <w:p w:rsidR="002C4B5D" w:rsidRDefault="00B44E9C" w:rsidP="00B44E9C">
      <w:pPr>
        <w:pStyle w:val="Heading2"/>
      </w:pPr>
      <w:bookmarkStart w:id="89" w:name="_Toc434091993"/>
      <w:r>
        <w:t>New Verb</w:t>
      </w:r>
      <w:bookmarkEnd w:id="89"/>
    </w:p>
    <w:p w:rsidR="005B69FA" w:rsidRDefault="005B69FA" w:rsidP="005B69FA">
      <w:r>
        <w:t xml:space="preserve">This is accomplished by creating a new Verb subclass. </w:t>
      </w:r>
    </w:p>
    <w:p w:rsidR="00BC362F" w:rsidRDefault="00BC362F" w:rsidP="001A025D">
      <w:r>
        <w:t>To extend jDDT</w:t>
      </w:r>
      <w:r w:rsidR="00B44E9C">
        <w:t xml:space="preserve"> with a new verb</w:t>
      </w:r>
      <w:r>
        <w:t>, do the following:</w:t>
      </w:r>
    </w:p>
    <w:p w:rsidR="002C4B5D" w:rsidRDefault="001A025D" w:rsidP="002C4B5D">
      <w:r>
        <w:t xml:space="preserve">Using any IDE or text editor </w:t>
      </w:r>
      <w:proofErr w:type="gramStart"/>
      <w:r>
        <w:t>create</w:t>
      </w:r>
      <w:proofErr w:type="gramEnd"/>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proofErr w:type="gramStart"/>
      <w:r>
        <w:t>For example…</w:t>
      </w:r>
      <w:proofErr w:type="gramEnd"/>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xml:space="preserve">.  This </w:t>
      </w:r>
      <w:proofErr w:type="gramStart"/>
      <w:r w:rsidR="00E42664">
        <w:t>method,</w:t>
      </w:r>
      <w:proofErr w:type="gramEnd"/>
      <w:r w:rsidR="00E42664">
        <w:t xml:space="preserve">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w:t>
      </w:r>
      <w:proofErr w:type="gramStart"/>
      <w:r>
        <w:rPr>
          <w:rFonts w:ascii="Courier New" w:hAnsi="Courier New"/>
          <w:sz w:val="16"/>
        </w:rPr>
        <w:t>basicDoIt(</w:t>
      </w:r>
      <w:proofErr w:type="gramEnd"/>
      <w:r>
        <w:rPr>
          <w:rFonts w:ascii="Courier New" w:hAnsi="Courier New"/>
          <w:sz w:val="16"/>
        </w:rPr>
        <w: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public</w:t>
      </w:r>
      <w:proofErr w:type="gramEnd"/>
      <w:r w:rsidRPr="0062479C">
        <w:rPr>
          <w:rFonts w:ascii="Courier New" w:hAnsi="Courier New"/>
          <w:sz w:val="16"/>
        </w:rPr>
        <w:t xml:space="preserve">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try</w:t>
      </w:r>
      <w:proofErr w:type="gramEnd"/>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verb</w:t>
      </w:r>
      <w:proofErr w:type="gramEnd"/>
      <w:r w:rsidRPr="0062479C">
        <w:rPr>
          <w:rFonts w:ascii="Courier New" w:hAnsi="Courier New"/>
          <w:sz w:val="16"/>
        </w:rPr>
        <w:t xml:space="preserve"> = (Verb. </w:t>
      </w:r>
      <w:r>
        <w:rPr>
          <w:rFonts w:ascii="Courier New" w:hAnsi="Courier New"/>
          <w:sz w:val="16"/>
        </w:rPr>
        <w:t>DragAndDrop</w:t>
      </w:r>
      <w:r w:rsidRPr="0062479C">
        <w:rPr>
          <w:rFonts w:ascii="Courier New" w:hAnsi="Courier New"/>
          <w:sz w:val="16"/>
        </w:rPr>
        <w:t xml:space="preserve">) </w:t>
      </w:r>
      <w:proofErr w:type="gramStart"/>
      <w:r w:rsidRPr="0062479C">
        <w:rPr>
          <w:rFonts w:ascii="Courier New" w:hAnsi="Courier New"/>
          <w:sz w:val="16"/>
        </w:rPr>
        <w:t>setupFromTestItem(</w:t>
      </w:r>
      <w:proofErr w:type="gramEnd"/>
      <w:r w:rsidRPr="0062479C">
        <w:rPr>
          <w:rFonts w:ascii="Courier New" w:hAnsi="Courier New"/>
          <w:sz w:val="16"/>
        </w:rPr>
        <w:t xml:space="preserve">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Vocabulary.basicDoIt(</w:t>
      </w:r>
      <w:proofErr w:type="gramEnd"/>
      <w:r w:rsidRPr="0062479C">
        <w:rPr>
          <w:rFonts w:ascii="Courier New" w:hAnsi="Courier New"/>
          <w:sz w:val="16"/>
        </w:rPr>
        <w: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catch</w:t>
      </w:r>
      <w:proofErr w:type="gramEnd"/>
      <w:r w:rsidRPr="0062479C">
        <w:rPr>
          <w:rFonts w:ascii="Courier New" w:hAnsi="Courier New"/>
          <w:sz w:val="16"/>
        </w:rPr>
        <w:t xml:space="preserve">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if</w:t>
      </w:r>
      <w:proofErr w:type="gramEnd"/>
      <w:r w:rsidRPr="0062479C">
        <w:rPr>
          <w:rFonts w:ascii="Courier New" w:hAnsi="Courier New"/>
          <w:sz w:val="16"/>
        </w:rPr>
        <w:t xml:space="preserve">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testItem.setException(</w:t>
      </w:r>
      <w:proofErr w:type="gramEnd"/>
      <w:r w:rsidRPr="0062479C">
        <w:rPr>
          <w:rFonts w:ascii="Courier New" w:hAnsi="Courier New"/>
          <w:sz w:val="16"/>
        </w:rPr>
        <w:t>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roofErr w:type="gramStart"/>
      <w:r w:rsidRPr="0062479C">
        <w:rPr>
          <w:rFonts w:ascii="Courier New" w:hAnsi="Courier New"/>
          <w:sz w:val="16"/>
        </w:rPr>
        <w:t>return</w:t>
      </w:r>
      <w:proofErr w:type="gramEnd"/>
      <w:r w:rsidRPr="0062479C">
        <w:rPr>
          <w:rFonts w:ascii="Courier New" w:hAnsi="Courier New"/>
          <w:sz w:val="16"/>
        </w:rPr>
        <w: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 xml:space="preserve">Create a Verb and override the </w:t>
      </w:r>
      <w:proofErr w:type="gramStart"/>
      <w:r>
        <w:t>doIt(</w:t>
      </w:r>
      <w:proofErr w:type="gramEnd"/>
      <w:r>
        <w: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 xml:space="preserve">Verb’s </w:t>
      </w:r>
      <w:proofErr w:type="gramStart"/>
      <w:r w:rsidR="006D2277">
        <w:t>basicA</w:t>
      </w:r>
      <w:r>
        <w:t>ddError(</w:t>
      </w:r>
      <w:proofErr w:type="gramEnd"/>
      <w:r>
        <w:t>)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proofErr w:type="gramStart"/>
      <w:r w:rsidR="009C1801">
        <w:t>setException(</w:t>
      </w:r>
      <w:proofErr w:type="gramEnd"/>
      <w:r w:rsidR="009C1801">
        <w:t>)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 xml:space="preserve">using Verb’s </w:t>
      </w:r>
      <w:proofErr w:type="gramStart"/>
      <w:r w:rsidR="006D2277">
        <w:t>basicAddComment(</w:t>
      </w:r>
      <w:proofErr w:type="gramEnd"/>
      <w:r w:rsidR="006D2277">
        <w:t>) method.</w:t>
      </w:r>
    </w:p>
    <w:p w:rsidR="00994974" w:rsidRDefault="006D2277" w:rsidP="00596066">
      <w:pPr>
        <w:pStyle w:val="ListParagraph"/>
        <w:numPr>
          <w:ilvl w:val="1"/>
          <w:numId w:val="32"/>
        </w:numPr>
      </w:pPr>
      <w:r>
        <w:lastRenderedPageBreak/>
        <w:t>Explore existing methods in the Vocabulary class (and corresponding Verb subclass) and how they make use of / get support from existing jDDT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proofErr w:type="gramStart"/>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proofErr w:type="gramEnd"/>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w:t>
      </w:r>
      <w:proofErr w:type="gramStart"/>
      <w:r w:rsidR="0062479C">
        <w:t>doIt(</w:t>
      </w:r>
      <w:proofErr w:type="gramEnd"/>
      <w:r w:rsidR="0062479C">
        <w: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proofErr w:type="gramStart"/>
      <w:r w:rsidRPr="0062479C">
        <w:rPr>
          <w:rFonts w:ascii="Courier New" w:hAnsi="Courier New" w:cs="Courier New"/>
          <w:sz w:val="18"/>
          <w:szCs w:val="18"/>
        </w:rPr>
        <w:t>public</w:t>
      </w:r>
      <w:proofErr w:type="gramEnd"/>
      <w:r w:rsidRPr="0062479C">
        <w:rPr>
          <w:rFonts w:ascii="Courier New" w:hAnsi="Courier New" w:cs="Courier New"/>
          <w:sz w:val="18"/>
          <w:szCs w:val="18"/>
        </w:rPr>
        <w:t xml:space="preserve">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public</w:t>
      </w:r>
      <w:proofErr w:type="gramEnd"/>
      <w:r w:rsidRPr="0062479C">
        <w:rPr>
          <w:rFonts w:ascii="Courier New" w:hAnsi="Courier New" w:cs="Courier New"/>
          <w:sz w:val="18"/>
          <w:szCs w:val="18"/>
        </w:rPr>
        <w:t xml:space="preserve">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debug(</w:t>
      </w:r>
      <w:proofErr w:type="gramEnd"/>
      <w:r w:rsidRPr="0062479C">
        <w:rPr>
          <w:rFonts w:ascii="Courier New" w:hAnsi="Courier New" w:cs="Courier New"/>
          <w:sz w:val="18"/>
          <w:szCs w:val="18"/>
        </w:rPr>
        <w:t>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basicValidation(</w:t>
      </w:r>
      <w:proofErr w:type="gramEnd"/>
      <w:r w:rsidRPr="0062479C">
        <w:rPr>
          <w:rFonts w:ascii="Courier New" w:hAnsi="Courier New" w:cs="Courier New"/>
          <w:sz w:val="18"/>
          <w:szCs w:val="18"/>
        </w:rPr>
        <w:t>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if</w:t>
      </w:r>
      <w:proofErr w:type="gramEnd"/>
      <w:r w:rsidRPr="0062479C">
        <w:rPr>
          <w:rFonts w:ascii="Courier New" w:hAnsi="Courier New" w:cs="Courier New"/>
          <w:sz w:val="18"/>
          <w:szCs w:val="18"/>
        </w:rPr>
        <w:t xml:space="preserve">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w:t>
      </w:r>
      <w:proofErr w:type="gramStart"/>
      <w:r w:rsidRPr="0062479C">
        <w:rPr>
          <w:rFonts w:ascii="Courier New" w:hAnsi="Courier New" w:cs="Courier New"/>
          <w:sz w:val="18"/>
          <w:szCs w:val="18"/>
        </w:rPr>
        <w:t>return</w:t>
      </w:r>
      <w:proofErr w:type="gramEnd"/>
      <w:r w:rsidRPr="0062479C">
        <w:rPr>
          <w:rFonts w:ascii="Courier New" w:hAnsi="Courier New" w:cs="Courier New"/>
          <w:sz w:val="18"/>
          <w:szCs w:val="18"/>
        </w:rPr>
        <w:t>;</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Validations if needed – typically, analyzing parameter(s) provided in the verb’s </w:t>
      </w:r>
      <w:proofErr w:type="gramStart"/>
      <w:r>
        <w:rPr>
          <w:rFonts w:ascii="Courier New" w:hAnsi="Courier New" w:cs="Courier New"/>
          <w:sz w:val="18"/>
          <w:szCs w:val="18"/>
        </w:rPr>
        <w:t>getContext(</w:t>
      </w:r>
      <w:proofErr w:type="gramEnd"/>
      <w:r>
        <w:rPr>
          <w:rFonts w:ascii="Courier New" w:hAnsi="Courier New" w:cs="Courier New"/>
          <w:sz w:val="18"/>
          <w:szCs w:val="18"/>
        </w:rPr>
        <w: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If the element was found it can be accessed using the verb’s </w:t>
      </w:r>
      <w:proofErr w:type="gramStart"/>
      <w:r>
        <w:rPr>
          <w:rFonts w:ascii="Courier New" w:hAnsi="Courier New" w:cs="Courier New"/>
          <w:sz w:val="18"/>
          <w:szCs w:val="18"/>
        </w:rPr>
        <w:t>getElement(</w:t>
      </w:r>
      <w:proofErr w:type="gramEnd"/>
      <w:r>
        <w:rPr>
          <w:rFonts w:ascii="Courier New" w:hAnsi="Courier New" w:cs="Courier New"/>
          <w:sz w:val="18"/>
          <w:szCs w:val="18"/>
        </w:rPr>
        <w: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try</w:t>
      </w:r>
      <w:proofErr w:type="gramEnd"/>
      <w:r w:rsidRPr="00EF4081">
        <w:rPr>
          <w:rFonts w:ascii="Courier New" w:hAnsi="Courier New" w:cs="Courier New"/>
          <w:sz w:val="18"/>
          <w:szCs w:val="18"/>
        </w:rPr>
        <w:t xml:space="preserve">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proofErr w:type="gramStart"/>
      <w:r w:rsidRPr="001F4D4C">
        <w:rPr>
          <w:rFonts w:ascii="Courier New" w:hAnsi="Courier New" w:cs="Courier New"/>
          <w:sz w:val="18"/>
          <w:szCs w:val="18"/>
        </w:rPr>
        <w:t>if</w:t>
      </w:r>
      <w:proofErr w:type="gramEnd"/>
      <w:r w:rsidRPr="001F4D4C">
        <w:rPr>
          <w:rFonts w:ascii="Courier New" w:hAnsi="Courier New" w:cs="Courier New"/>
          <w:sz w:val="18"/>
          <w:szCs w:val="18"/>
        </w:rPr>
        <w:t xml:space="preserve">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w:t>
      </w:r>
      <w:proofErr w:type="gramStart"/>
      <w:r w:rsidRPr="001F4D4C">
        <w:rPr>
          <w:rFonts w:ascii="Courier New" w:hAnsi="Courier New" w:cs="Courier New"/>
          <w:sz w:val="18"/>
          <w:szCs w:val="18"/>
        </w:rPr>
        <w:t>FindElement.findElement(</w:t>
      </w:r>
      <w:proofErr w:type="gramEnd"/>
      <w:r w:rsidRPr="001F4D4C">
        <w:rPr>
          <w:rFonts w:ascii="Courier New" w:hAnsi="Courier New" w:cs="Courier New"/>
          <w:sz w:val="18"/>
          <w:szCs w:val="18"/>
        </w:rPr>
        <w: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proofErr w:type="gramStart"/>
      <w:r w:rsidRPr="001F4D4C">
        <w:rPr>
          <w:rFonts w:ascii="Courier New" w:hAnsi="Courier New" w:cs="Courier New"/>
          <w:sz w:val="18"/>
          <w:szCs w:val="18"/>
        </w:rPr>
        <w:t>if</w:t>
      </w:r>
      <w:proofErr w:type="gramEnd"/>
      <w:r w:rsidRPr="001F4D4C">
        <w:rPr>
          <w:rFonts w:ascii="Courier New" w:hAnsi="Courier New" w:cs="Courier New"/>
          <w:sz w:val="18"/>
          <w:szCs w:val="18"/>
        </w:rPr>
        <w:t xml:space="preserve"> (hasErrors())</w:t>
      </w:r>
    </w:p>
    <w:p w:rsidR="0062479C" w:rsidRDefault="001F4D4C" w:rsidP="001F4D4C">
      <w:pPr>
        <w:pStyle w:val="ListParagraph"/>
        <w:tabs>
          <w:tab w:val="left" w:pos="1080"/>
        </w:tabs>
        <w:ind w:left="1710"/>
        <w:rPr>
          <w:rFonts w:ascii="Courier New" w:hAnsi="Courier New" w:cs="Courier New"/>
          <w:sz w:val="18"/>
          <w:szCs w:val="18"/>
        </w:rPr>
      </w:pPr>
      <w:proofErr w:type="gramStart"/>
      <w:r w:rsidRPr="001F4D4C">
        <w:rPr>
          <w:rFonts w:ascii="Courier New" w:hAnsi="Courier New" w:cs="Courier New"/>
          <w:sz w:val="18"/>
          <w:szCs w:val="18"/>
        </w:rPr>
        <w:t>return</w:t>
      </w:r>
      <w:proofErr w:type="gramEnd"/>
      <w:r w:rsidRPr="001F4D4C">
        <w:rPr>
          <w:rFonts w:ascii="Courier New" w:hAnsi="Courier New" w:cs="Courier New"/>
          <w:sz w:val="18"/>
          <w:szCs w:val="18"/>
        </w:rPr>
        <w:t>;</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if</w:t>
      </w:r>
      <w:proofErr w:type="gramEnd"/>
      <w:r w:rsidRPr="00EF4081">
        <w:rPr>
          <w:rFonts w:ascii="Courier New" w:hAnsi="Courier New" w:cs="Courier New"/>
          <w:sz w:val="18"/>
          <w:szCs w:val="18"/>
        </w:rPr>
        <w:t xml:space="preserve">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if</w:t>
      </w:r>
      <w:proofErr w:type="gramEnd"/>
      <w:r w:rsidRPr="00EF4081">
        <w:rPr>
          <w:rFonts w:ascii="Courier New" w:hAnsi="Courier New" w:cs="Courier New"/>
          <w:sz w:val="18"/>
          <w:szCs w:val="18"/>
        </w:rPr>
        <w:t xml:space="preserve">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001F4D4C">
        <w:rPr>
          <w:rFonts w:ascii="Courier New" w:hAnsi="Courier New" w:cs="Courier New"/>
          <w:sz w:val="18"/>
          <w:szCs w:val="18"/>
        </w:rPr>
        <w:t>Verb.basicA</w:t>
      </w:r>
      <w:r w:rsidRPr="00EF4081">
        <w:rPr>
          <w:rFonts w:ascii="Courier New" w:hAnsi="Courier New" w:cs="Courier New"/>
          <w:sz w:val="18"/>
          <w:szCs w:val="18"/>
        </w:rPr>
        <w:t>ddComment(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else</w:t>
      </w:r>
      <w:proofErr w:type="gramEnd"/>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001F4D4C">
        <w:rPr>
          <w:rFonts w:ascii="Courier New" w:hAnsi="Courier New" w:cs="Courier New"/>
          <w:sz w:val="18"/>
          <w:szCs w:val="18"/>
        </w:rPr>
        <w:t>Verb.basicAddError</w:t>
      </w:r>
      <w:r w:rsidRPr="00EF4081">
        <w:rPr>
          <w:rFonts w:ascii="Courier New" w:hAnsi="Courier New" w:cs="Courier New"/>
          <w:sz w:val="18"/>
          <w:szCs w:val="18"/>
        </w:rPr>
        <w: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else</w:t>
      </w:r>
      <w:proofErr w:type="gramEnd"/>
      <w:r w:rsidRPr="00EF4081">
        <w:rPr>
          <w:rFonts w:ascii="Courier New" w:hAnsi="Courier New" w:cs="Courier New"/>
          <w:sz w:val="18"/>
          <w:szCs w:val="18"/>
        </w:rPr>
        <w:t xml:space="preserv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001F4D4C">
        <w:rPr>
          <w:rFonts w:ascii="Courier New" w:hAnsi="Courier New" w:cs="Courier New"/>
          <w:sz w:val="18"/>
          <w:szCs w:val="18"/>
        </w:rPr>
        <w:t>Verb.basicAddError</w:t>
      </w:r>
      <w:r w:rsidR="001F4D4C" w:rsidRPr="00EF4081">
        <w:rPr>
          <w:rFonts w:ascii="Courier New" w:hAnsi="Courier New" w:cs="Courier New"/>
          <w:sz w:val="18"/>
          <w:szCs w:val="18"/>
        </w:rPr>
        <w:t>(</w:t>
      </w:r>
      <w:proofErr w:type="gramEnd"/>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roofErr w:type="gramStart"/>
      <w:r w:rsidRPr="00EF4081">
        <w:rPr>
          <w:rFonts w:ascii="Courier New" w:hAnsi="Courier New" w:cs="Courier New"/>
          <w:sz w:val="18"/>
          <w:szCs w:val="18"/>
        </w:rPr>
        <w:t>catch</w:t>
      </w:r>
      <w:proofErr w:type="gramEnd"/>
      <w:r w:rsidRPr="00EF4081">
        <w:rPr>
          <w:rFonts w:ascii="Courier New" w:hAnsi="Courier New" w:cs="Courier New"/>
          <w:sz w:val="18"/>
          <w:szCs w:val="18"/>
        </w:rPr>
        <w:t xml:space="preserve"> (Exception e) {</w:t>
      </w:r>
    </w:p>
    <w:p w:rsidR="0062479C" w:rsidRPr="008F3A44" w:rsidRDefault="001F4D4C" w:rsidP="0062479C">
      <w:pPr>
        <w:pStyle w:val="ListParagraph"/>
        <w:ind w:left="1440" w:firstLine="720"/>
        <w:rPr>
          <w:rFonts w:ascii="Courier New" w:hAnsi="Courier New" w:cs="Courier New"/>
          <w:sz w:val="18"/>
          <w:szCs w:val="18"/>
        </w:rPr>
      </w:pPr>
      <w:proofErr w:type="gramStart"/>
      <w:r>
        <w:rPr>
          <w:rFonts w:ascii="Courier New" w:hAnsi="Courier New" w:cs="Courier New"/>
          <w:sz w:val="18"/>
          <w:szCs w:val="18"/>
        </w:rPr>
        <w:t>addException(</w:t>
      </w:r>
      <w:proofErr w:type="gramEnd"/>
      <w:r>
        <w:rPr>
          <w:rFonts w:ascii="Courier New" w:hAnsi="Courier New" w:cs="Courier New"/>
          <w:sz w:val="18"/>
          <w:szCs w:val="18"/>
        </w:rPr>
        <w:t>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jDDT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90" w:name="_Toc434091994"/>
      <w:r>
        <w:t>External Method</w:t>
      </w:r>
      <w:bookmarkEnd w:id="90"/>
    </w:p>
    <w:p w:rsidR="00F07B9E" w:rsidRDefault="00611582" w:rsidP="00474905">
      <w:r>
        <w:t xml:space="preserve">Another option for extending jDDT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DDTExternal class methods have a particular protocol compatible with the Verb paradigm of jDDT</w:t>
      </w:r>
      <w:r>
        <w:t>.</w:t>
      </w:r>
    </w:p>
    <w:p w:rsidR="00DC5E52" w:rsidRDefault="00DC5E52" w:rsidP="00DC5E52">
      <w:pPr>
        <w:pStyle w:val="Heading3"/>
      </w:pPr>
      <w:bookmarkStart w:id="91" w:name="_Toc434091995"/>
      <w:r>
        <w:t>Example 1</w:t>
      </w:r>
      <w:r w:rsidR="00F07B9E">
        <w:t>:  Trivial Pass</w:t>
      </w:r>
      <w:bookmarkEnd w:id="91"/>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proofErr w:type="gramStart"/>
      <w:r w:rsidRPr="00F07B9E">
        <w:rPr>
          <w:rFonts w:ascii="Courier New" w:eastAsia="Times New Roman" w:hAnsi="Courier New" w:cs="Courier New"/>
          <w:color w:val="000000"/>
          <w:sz w:val="18"/>
          <w:szCs w:val="18"/>
        </w:rPr>
        <w:t>trivialPass(</w:t>
      </w:r>
      <w:proofErr w:type="gramEnd"/>
      <w:r w:rsidRPr="00F07B9E">
        <w:rPr>
          <w:rFonts w:ascii="Courier New" w:eastAsia="Times New Roman" w:hAnsi="Courier New" w:cs="Courier New"/>
          <w:color w:val="000000"/>
          <w:sz w:val="18"/>
          <w:szCs w:val="18"/>
        </w:rPr>
        <w:t>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A37427"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2" w:name="_Toc434091996"/>
      <w:r>
        <w:t>Example 2: Trivial Fail</w:t>
      </w:r>
      <w:bookmarkEnd w:id="92"/>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proofErr w:type="gramStart"/>
      <w:r w:rsidRPr="00EE2203">
        <w:rPr>
          <w:rFonts w:ascii="Courier New" w:eastAsia="Times New Roman" w:hAnsi="Courier New" w:cs="Courier New"/>
          <w:color w:val="000000"/>
          <w:sz w:val="18"/>
          <w:szCs w:val="18"/>
        </w:rPr>
        <w:t>trivialFail(</w:t>
      </w:r>
      <w:proofErr w:type="gramEnd"/>
      <w:r w:rsidRPr="00EE2203">
        <w:rPr>
          <w:rFonts w:ascii="Courier New" w:eastAsia="Times New Roman" w:hAnsi="Courier New" w:cs="Courier New"/>
          <w:color w:val="000000"/>
          <w:sz w:val="18"/>
          <w:szCs w:val="18"/>
        </w:rPr>
        <w:t>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A37427"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Params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3" w:name="_Toc434091997"/>
      <w:r w:rsidRPr="00171FE9">
        <w:lastRenderedPageBreak/>
        <w:t>APENDIX V</w:t>
      </w:r>
      <w:r>
        <w:t>II</w:t>
      </w:r>
      <w:r w:rsidRPr="00171FE9">
        <w:t xml:space="preserve"> –</w:t>
      </w:r>
      <w:r>
        <w:t xml:space="preserve"> Using jDDT in a Selenium Project</w:t>
      </w:r>
      <w:bookmarkEnd w:id="93"/>
    </w:p>
    <w:p w:rsidR="002A3F11" w:rsidRDefault="002A3F11" w:rsidP="002A3F11">
      <w:proofErr w:type="gramStart"/>
      <w:r>
        <w:t>jDDT</w:t>
      </w:r>
      <w:proofErr w:type="gramEnd"/>
      <w:r>
        <w:t xml:space="preserve"> can be used in your own Selenium based project following the protocol described below.</w:t>
      </w:r>
    </w:p>
    <w:p w:rsidR="002A3F11" w:rsidRDefault="002A3F11" w:rsidP="002A3F11">
      <w:r>
        <w:t>To use jDDT,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proofErr w:type="gramStart"/>
      <w:r w:rsidRPr="002A3F11">
        <w:rPr>
          <w:rFonts w:ascii="Courier New" w:hAnsi="Courier New" w:cs="Courier New"/>
          <w:sz w:val="18"/>
          <w:szCs w:val="18"/>
        </w:rPr>
        <w:t>mvn</w:t>
      </w:r>
      <w:proofErr w:type="gramEnd"/>
      <w:r w:rsidRPr="002A3F11">
        <w:rPr>
          <w:rFonts w:ascii="Courier New" w:hAnsi="Courier New" w:cs="Courier New"/>
          <w:sz w:val="18"/>
          <w:szCs w:val="18"/>
        </w:rPr>
        <w:t xml:space="preserve">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w:t>
      </w:r>
      <w:proofErr w:type="gramStart"/>
      <w:r w:rsidRPr="00627C9D">
        <w:rPr>
          <w:rFonts w:ascii="Courier New" w:hAnsi="Courier New"/>
          <w:sz w:val="16"/>
        </w:rPr>
        <w:t>dependency</w:t>
      </w:r>
      <w:proofErr w:type="gramEnd"/>
      <w:r w:rsidRPr="00627C9D">
        <w:rPr>
          <w:rFonts w:ascii="Courier New" w:hAnsi="Courier New"/>
          <w:sz w:val="16"/>
        </w:rPr>
        <w:t>&gt;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w:t>
      </w:r>
      <w:proofErr w:type="gramStart"/>
      <w:r w:rsidRPr="00627C9D">
        <w:rPr>
          <w:rFonts w:ascii="Courier New" w:hAnsi="Courier New"/>
          <w:sz w:val="16"/>
        </w:rPr>
        <w:t>artifactId&gt;</w:t>
      </w:r>
      <w:proofErr w:type="gramEnd"/>
      <w:r w:rsidRPr="00627C9D">
        <w:rPr>
          <w:rFonts w:ascii="Courier New" w:hAnsi="Courier New"/>
          <w:sz w:val="16"/>
        </w:rPr>
        <w: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w:t>
      </w:r>
      <w:proofErr w:type="gramStart"/>
      <w:r w:rsidRPr="00627C9D">
        <w:rPr>
          <w:rFonts w:ascii="Courier New" w:hAnsi="Courier New"/>
          <w:sz w:val="16"/>
        </w:rPr>
        <w:t>version&gt;</w:t>
      </w:r>
      <w:proofErr w:type="gramEnd"/>
      <w:r w:rsidRPr="00627C9D">
        <w:rPr>
          <w:rFonts w:ascii="Courier New" w:hAnsi="Courier New"/>
          <w:sz w:val="16"/>
        </w:rPr>
        <w: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proofErr w:type="gramStart"/>
      <w:r w:rsidRPr="00B9697F">
        <w:rPr>
          <w:rFonts w:ascii="Courier New" w:hAnsi="Courier New"/>
          <w:sz w:val="16"/>
        </w:rPr>
        <w:t>public</w:t>
      </w:r>
      <w:proofErr w:type="gramEnd"/>
      <w:r w:rsidRPr="00B9697F">
        <w:rPr>
          <w:rFonts w:ascii="Courier New" w:hAnsi="Courier New"/>
          <w:sz w:val="16"/>
        </w:rPr>
        <w:t xml:space="preserve">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DDTTestRunner runner = new </w:t>
      </w:r>
      <w:proofErr w:type="gramStart"/>
      <w:r w:rsidRPr="00627C9D">
        <w:rPr>
          <w:rFonts w:ascii="Courier New" w:hAnsi="Courier New"/>
          <w:sz w:val="16"/>
        </w:rPr>
        <w:t>DDTTestRunner(</w:t>
      </w:r>
      <w:proofErr w:type="gramEnd"/>
      <w:r w:rsidRPr="00627C9D">
        <w:rPr>
          <w:rFonts w:ascii="Courier New" w:hAnsi="Courier New"/>
          <w:sz w:val="16"/>
        </w:rPr>
        <w:t>);</w:t>
      </w:r>
    </w:p>
    <w:p w:rsidR="00627C9D" w:rsidRDefault="00627C9D" w:rsidP="00627C9D">
      <w:pPr>
        <w:pStyle w:val="ListParagraph"/>
        <w:rPr>
          <w:rFonts w:ascii="Courier New" w:hAnsi="Courier New"/>
          <w:sz w:val="16"/>
        </w:rPr>
      </w:pPr>
      <w:r w:rsidRPr="00627C9D">
        <w:rPr>
          <w:rFonts w:ascii="Courier New" w:hAnsi="Courier New"/>
          <w:sz w:val="16"/>
        </w:rPr>
        <w:t xml:space="preserve">DDTReporter reporter = new </w:t>
      </w:r>
      <w:proofErr w:type="gramStart"/>
      <w:r w:rsidRPr="00627C9D">
        <w:rPr>
          <w:rFonts w:ascii="Courier New" w:hAnsi="Courier New"/>
          <w:sz w:val="16"/>
        </w:rPr>
        <w:t>DDTReporter(</w:t>
      </w:r>
      <w:proofErr w:type="gramEnd"/>
      <w:r w:rsidRPr="00627C9D">
        <w:rPr>
          <w:rFonts w:ascii="Courier New" w:hAnsi="Courier New"/>
          <w:sz w:val="16"/>
        </w:rPr>
        <w:t>);</w:t>
      </w: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DDTTestContext testContext = new </w:t>
      </w:r>
      <w:proofErr w:type="gramStart"/>
      <w:r w:rsidRPr="00627C9D">
        <w:rPr>
          <w:rFonts w:ascii="Courier New" w:hAnsi="Courier New"/>
          <w:sz w:val="16"/>
        </w:rPr>
        <w:t>DDTTestContext(</w:t>
      </w:r>
      <w:proofErr w:type="gramEnd"/>
      <w:r w:rsidRPr="00627C9D">
        <w:rPr>
          <w:rFonts w:ascii="Courier New" w:hAnsi="Courier New"/>
          <w:sz w:val="16"/>
        </w:rPr>
        <w: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proofErr w:type="gramStart"/>
      <w:r w:rsidRPr="00627C9D">
        <w:rPr>
          <w:rFonts w:ascii="Courier New" w:hAnsi="Courier New"/>
          <w:sz w:val="16"/>
        </w:rPr>
        <w:t>DDTTestRunner.setElementsMap(</w:t>
      </w:r>
      <w:proofErr w:type="gramEnd"/>
      <w:r w:rsidRPr="00627C9D">
        <w:rPr>
          <w:rFonts w:ascii="Courier New" w:hAnsi="Courier New"/>
          <w:sz w:val="16"/>
        </w:rPr>
        <w:t>new Hashtable&lt;String, WebElement&gt;());</w:t>
      </w:r>
    </w:p>
    <w:p w:rsidR="00627C9D" w:rsidRDefault="00627C9D" w:rsidP="00627C9D">
      <w:pPr>
        <w:pStyle w:val="ListParagraph"/>
        <w:rPr>
          <w:rFonts w:ascii="Courier New" w:hAnsi="Courier New"/>
          <w:sz w:val="16"/>
        </w:rPr>
      </w:pPr>
      <w:proofErr w:type="gramStart"/>
      <w:r w:rsidRPr="00627C9D">
        <w:rPr>
          <w:rFonts w:ascii="Courier New" w:hAnsi="Courier New"/>
          <w:sz w:val="16"/>
        </w:rPr>
        <w:t>DDTTestRunner.setVarsMap(</w:t>
      </w:r>
      <w:proofErr w:type="gramEnd"/>
      <w:r w:rsidRPr="00627C9D">
        <w:rPr>
          <w:rFonts w:ascii="Courier New" w:hAnsi="Courier New"/>
          <w:sz w:val="16"/>
        </w:rPr>
        <w:t>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 xml:space="preserve">String </w:t>
      </w:r>
      <w:proofErr w:type="gramStart"/>
      <w:r w:rsidRPr="00627C9D">
        <w:rPr>
          <w:rFonts w:ascii="Courier New" w:hAnsi="Courier New"/>
          <w:sz w:val="16"/>
        </w:rPr>
        <w:t>url</w:t>
      </w:r>
      <w:proofErr w:type="gramEnd"/>
      <w:r w:rsidRPr="00627C9D">
        <w:rPr>
          <w:rFonts w:ascii="Courier New" w:hAnsi="Courier New"/>
          <w:sz w:val="16"/>
        </w:rPr>
        <w:t xml:space="preserve">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proofErr w:type="gramStart"/>
      <w:r w:rsidRPr="00627C9D">
        <w:rPr>
          <w:rFonts w:ascii="Courier New" w:hAnsi="Courier New"/>
          <w:sz w:val="16"/>
        </w:rPr>
        <w:t>int</w:t>
      </w:r>
      <w:proofErr w:type="gramEnd"/>
      <w:r w:rsidRPr="00627C9D">
        <w:rPr>
          <w:rFonts w:ascii="Courier New" w:hAnsi="Courier New"/>
          <w:sz w:val="16"/>
        </w:rPr>
        <w:t xml:space="preserve"> commentNo = 0;</w:t>
      </w:r>
    </w:p>
    <w:p w:rsidR="00627C9D" w:rsidRPr="00B9697F" w:rsidRDefault="00627C9D" w:rsidP="00627C9D">
      <w:pPr>
        <w:pStyle w:val="ListParagraph"/>
        <w:rPr>
          <w:rFonts w:ascii="Courier New" w:hAnsi="Courier New"/>
          <w:sz w:val="16"/>
        </w:rPr>
      </w:pPr>
      <w:proofErr w:type="gramStart"/>
      <w:r w:rsidRPr="00627C9D">
        <w:rPr>
          <w:rFonts w:ascii="Courier New" w:hAnsi="Courier New"/>
          <w:sz w:val="16"/>
        </w:rPr>
        <w:t>int</w:t>
      </w:r>
      <w:proofErr w:type="gramEnd"/>
      <w:r w:rsidRPr="00627C9D">
        <w:rPr>
          <w:rFonts w:ascii="Courier New" w:hAnsi="Courier New"/>
          <w:sz w:val="16"/>
        </w:rPr>
        <w:t xml:space="preserve">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reporter.reset(</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addAnotherComment(</w:t>
      </w:r>
      <w:proofErr w:type="gramEnd"/>
      <w:r w:rsidRPr="00B9697F">
        <w:rPr>
          <w:rFonts w:ascii="Courier New" w:hAnsi="Courier New"/>
          <w:sz w:val="16"/>
        </w:rPr>
        <w: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 START Style 2 ===========");</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 Using TestContext =========");</w:t>
      </w:r>
    </w:p>
    <w:p w:rsidR="00B9697F" w:rsidRPr="00B9697F" w:rsidRDefault="00B9697F" w:rsidP="00627C9D">
      <w:pPr>
        <w:pStyle w:val="ListParagraph"/>
        <w:ind w:left="1350"/>
        <w:rPr>
          <w:rFonts w:ascii="Courier New" w:hAnsi="Courier New"/>
          <w:sz w:val="16"/>
        </w:rPr>
      </w:pPr>
      <w:proofErr w:type="gramStart"/>
      <w:r w:rsidRPr="00B9697F">
        <w:rPr>
          <w:rFonts w:ascii="Courier New" w:hAnsi="Courier New"/>
          <w:sz w:val="16"/>
        </w:rPr>
        <w:t>System.out.println(</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t>try</w:t>
      </w:r>
      <w:proofErr w:type="gramEnd"/>
      <w:r w:rsidRPr="00B9697F">
        <w:rPr>
          <w:rFonts w:ascii="Courier New" w:hAnsi="Courier New"/>
          <w:sz w:val="16"/>
        </w:rPr>
        <w:t xml:space="preserve">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 xml:space="preserve">Driver.BrowserName browserType = </w:t>
      </w:r>
      <w:proofErr w:type="gramStart"/>
      <w:r w:rsidR="00B9697F" w:rsidRPr="00B9697F">
        <w:rPr>
          <w:rFonts w:ascii="Courier New" w:hAnsi="Courier New"/>
          <w:sz w:val="16"/>
        </w:rPr>
        <w:t>Driver.asBrowserName(</w:t>
      </w:r>
      <w:proofErr w:type="gramEnd"/>
      <w:r w:rsidR="00B9697F" w:rsidRPr="00B9697F">
        <w:rPr>
          <w:rFonts w:ascii="Courier New" w:hAnsi="Courier New"/>
          <w:sz w:val="16"/>
        </w:rPr>
        <w:t>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Driver.set(</w:t>
      </w:r>
      <w:proofErr w:type="gramEnd"/>
      <w:r w:rsidRPr="00B9697F">
        <w:rPr>
          <w:rFonts w:ascii="Courier New" w:hAnsi="Courier New"/>
          <w:sz w:val="16"/>
        </w:rPr>
        <w: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w:t>
      </w:r>
      <w:proofErr w:type="gramStart"/>
      <w:r w:rsidRPr="00B9697F">
        <w:rPr>
          <w:rFonts w:ascii="Courier New" w:hAnsi="Courier New"/>
          <w:sz w:val="16"/>
        </w:rPr>
        <w:t>DDTTestContext(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w:t>
      </w:r>
      <w:proofErr w:type="gramStart"/>
      <w:r w:rsidRPr="00B9697F">
        <w:rPr>
          <w:rFonts w:ascii="Courier New" w:hAnsi="Courier New"/>
          <w:sz w:val="16"/>
        </w:rPr>
        <w:t>Verb.CreateWebDriver(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verb0.setContext(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verb0.doIt(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w:t>
      </w:r>
      <w:proofErr w:type="gramStart"/>
      <w:r w:rsidRPr="00B9697F">
        <w:rPr>
          <w:rFonts w:ascii="Courier New" w:hAnsi="Courier New"/>
          <w:sz w:val="16"/>
        </w:rPr>
        <w:t>Verb.EnsurePageLoaded(</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w:t>
      </w:r>
      <w:proofErr w:type="gramStart"/>
      <w:r w:rsidRPr="00B9697F">
        <w:rPr>
          <w:rFonts w:ascii="Courier New" w:hAnsi="Courier New"/>
          <w:sz w:val="16"/>
        </w:rPr>
        <w:t>Verb.TypeKeys(</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verb1.doIt(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w:t>
      </w:r>
      <w:proofErr w:type="gramStart"/>
      <w:r w:rsidRPr="00B9697F">
        <w:rPr>
          <w:rFonts w:ascii="Courier New" w:hAnsi="Courier New"/>
          <w:sz w:val="16"/>
        </w:rPr>
        <w:t>Verb.Click(</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verb2.setContext(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verb2.doIt(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w:t>
      </w:r>
      <w:proofErr w:type="gramStart"/>
      <w:r w:rsidRPr="00B9697F">
        <w:rPr>
          <w:rFonts w:ascii="Courier New" w:hAnsi="Courier New"/>
          <w:sz w:val="16"/>
        </w:rPr>
        <w:t>Verb.VerifyWebDriver(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verb3.setContext(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verb3.doIt(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tc.clear(</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tc.setProperty(</w:t>
      </w:r>
      <w:proofErr w:type="gramEnd"/>
      <w:r w:rsidRPr="00B9697F">
        <w:rPr>
          <w:rFonts w:ascii="Courier New" w:hAnsi="Courier New"/>
          <w:sz w:val="16"/>
        </w:rPr>
        <w:t>"CompareMode",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w:t>
      </w:r>
      <w:proofErr w:type="gramStart"/>
      <w:r w:rsidRPr="00B9697F">
        <w:rPr>
          <w:rFonts w:ascii="Courier New" w:hAnsi="Courier New"/>
          <w:sz w:val="16"/>
        </w:rPr>
        <w:t>Verb.SaveElementProperty(</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verb4.setContext(</w:t>
      </w:r>
      <w:proofErr w:type="gramEnd"/>
      <w:r w:rsidRPr="00B9697F">
        <w:rPr>
          <w:rFonts w:ascii="Courier New" w:hAnsi="Courier New"/>
          <w:sz w:val="16"/>
        </w:rPr>
        <w: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verb4.doIt(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Util.takeScreenImage(</w:t>
      </w:r>
      <w:proofErr w:type="gramEnd"/>
      <w:r w:rsidRPr="00B9697F">
        <w:rPr>
          <w:rFonts w:ascii="Courier New" w:hAnsi="Courier New"/>
          <w:sz w:val="16"/>
        </w:rPr>
        <w:t>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reporter.addDDTest(</w:t>
      </w:r>
      <w:proofErr w:type="gramEnd"/>
      <w:r w:rsidRPr="00B9697F">
        <w:rPr>
          <w:rFonts w:ascii="Courier New" w:hAnsi="Courier New"/>
          <w:sz w:val="16"/>
        </w:rPr>
        <w: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addAnotherComment(</w:t>
      </w:r>
      <w:proofErr w:type="gramEnd"/>
      <w:r w:rsidRPr="00B9697F">
        <w:rPr>
          <w:rFonts w:ascii="Courier New" w:hAnsi="Courier New"/>
          <w:sz w:val="16"/>
        </w:rPr>
        <w: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Driver.quit(</w:t>
      </w:r>
      <w:proofErr w:type="gramEnd"/>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reporter.generateReport(</w:t>
      </w:r>
      <w:proofErr w:type="gramEnd"/>
      <w:r w:rsidRPr="00B9697F">
        <w:rPr>
          <w:rFonts w:ascii="Courier New" w:hAnsi="Courier New"/>
          <w:sz w:val="16"/>
        </w:rPr>
        <w: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lastRenderedPageBreak/>
        <w:t>catch</w:t>
      </w:r>
      <w:proofErr w:type="gramEnd"/>
      <w:r w:rsidRPr="00B9697F">
        <w:rPr>
          <w:rFonts w:ascii="Courier New" w:hAnsi="Courier New"/>
          <w:sz w:val="16"/>
        </w:rPr>
        <w:t xml:space="preserve">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addAnotherError(</w:t>
      </w:r>
      <w:proofErr w:type="gramEnd"/>
      <w:r w:rsidRPr="00B9697F">
        <w:rPr>
          <w:rFonts w:ascii="Courier New" w:hAnsi="Courier New"/>
          <w:sz w:val="16"/>
        </w:rPr>
        <w:t>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testContext.setProperty(</w:t>
      </w:r>
      <w:proofErr w:type="gramEnd"/>
      <w:r w:rsidRPr="00B9697F">
        <w:rPr>
          <w:rFonts w:ascii="Courier New" w:hAnsi="Courier New"/>
          <w:sz w:val="16"/>
        </w:rPr>
        <w:t>"exception2",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proofErr w:type="gramStart"/>
      <w:r w:rsidRPr="00B9697F">
        <w:rPr>
          <w:rFonts w:ascii="Courier New" w:hAnsi="Courier New"/>
          <w:sz w:val="16"/>
        </w:rPr>
        <w:t>finally</w:t>
      </w:r>
      <w:proofErr w:type="gramEnd"/>
      <w:r w:rsidRPr="00B9697F">
        <w:rPr>
          <w:rFonts w:ascii="Courier New" w:hAnsi="Courier New"/>
          <w:sz w:val="16"/>
        </w:rPr>
        <w:t xml:space="preserv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testContext.setProperty(</w:t>
      </w:r>
      <w:proofErr w:type="gramEnd"/>
      <w:r w:rsidRPr="00B9697F">
        <w:rPr>
          <w:rFonts w:ascii="Courier New" w:hAnsi="Courier New"/>
          <w:sz w:val="16"/>
        </w:rPr>
        <w:t>"comments02",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w:t>
      </w:r>
      <w:proofErr w:type="gramStart"/>
      <w:r w:rsidRPr="00B9697F">
        <w:rPr>
          <w:rFonts w:ascii="Courier New" w:hAnsi="Courier New"/>
          <w:sz w:val="16"/>
        </w:rPr>
        <w:t>System.out.println(</w:t>
      </w:r>
      <w:proofErr w:type="gramEnd"/>
      <w:r w:rsidRPr="00B9697F">
        <w:rPr>
          <w:rFonts w:ascii="Courier New" w:hAnsi="Courier New"/>
          <w:sz w:val="16"/>
        </w:rPr>
        <w:t>"\n===========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4" w:name="_Toc434091998"/>
      <w:r>
        <w:lastRenderedPageBreak/>
        <w:t xml:space="preserve">APENDIX </w:t>
      </w:r>
      <w:r w:rsidR="00ED070D">
        <w:t>VII</w:t>
      </w:r>
      <w:r w:rsidR="00B9697F">
        <w:t>I</w:t>
      </w:r>
      <w:r w:rsidRPr="00171FE9">
        <w:t xml:space="preserve"> –</w:t>
      </w:r>
      <w:r>
        <w:t xml:space="preserve"> Using Inline Test Strings Provider Classes</w:t>
      </w:r>
      <w:bookmarkEnd w:id="94"/>
    </w:p>
    <w:p w:rsidR="009B7BCB" w:rsidRDefault="009B7BCB" w:rsidP="009B7BCB">
      <w:pPr>
        <w:pStyle w:val="Heading2"/>
      </w:pPr>
      <w:bookmarkStart w:id="95" w:name="_Toc434091999"/>
      <w:r>
        <w:t>Overview</w:t>
      </w:r>
      <w:bookmarkEnd w:id="95"/>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6" w:name="_Toc434092000"/>
      <w:r>
        <w:t>The Setup</w:t>
      </w:r>
      <w:bookmarkEnd w:id="96"/>
    </w:p>
    <w:p w:rsidR="009324DD" w:rsidRDefault="009324DD" w:rsidP="005F169D">
      <w:r>
        <w:t>This describes an example project that might be used for this purpose.</w:t>
      </w:r>
    </w:p>
    <w:p w:rsidR="009324DD" w:rsidRDefault="009324DD" w:rsidP="005F169D">
      <w:r>
        <w:t>The sample project is rooted at the C:\</w:t>
      </w:r>
      <w:proofErr w:type="gramStart"/>
      <w:r>
        <w:t>JavaDDTExt  folder</w:t>
      </w:r>
      <w:proofErr w:type="gramEnd"/>
      <w:r>
        <w:t xml:space="preserve"> (but, of course, could be set up on any network or other folder)</w:t>
      </w:r>
    </w:p>
    <w:p w:rsidR="009324DD" w:rsidRDefault="009324DD" w:rsidP="009324DD">
      <w:pPr>
        <w:pStyle w:val="Heading3"/>
      </w:pPr>
      <w:bookmarkStart w:id="97" w:name="_Toc434092001"/>
      <w:r>
        <w:t>Folder Structure</w:t>
      </w:r>
      <w:bookmarkEnd w:id="97"/>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lang w:eastAsia="ko-KR" w:bidi="he-IL"/>
        </w:rPr>
        <w:lastRenderedPageBreak/>
        <w:drawing>
          <wp:inline distT="0" distB="0" distL="0" distR="0">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8" w:name="_Toc434092002"/>
      <w:r>
        <w:t>Project Contents</w:t>
      </w:r>
      <w:bookmarkEnd w:id="98"/>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proofErr w:type="gramStart"/>
      <w:r>
        <w:t>&lt;?xml</w:t>
      </w:r>
      <w:proofErr w:type="gramEnd"/>
      <w:r>
        <w:t xml:space="preserve">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w:t>
      </w:r>
      <w:proofErr w:type="gramStart"/>
      <w:r>
        <w:t>groupId&gt;</w:t>
      </w:r>
      <w:proofErr w:type="gramEnd"/>
      <w:r>
        <w:t>JavaDDTExt&lt;/groupId&gt;</w:t>
      </w:r>
    </w:p>
    <w:p w:rsidR="00375BA1" w:rsidRDefault="00375BA1" w:rsidP="00375BA1">
      <w:pPr>
        <w:pStyle w:val="Code"/>
      </w:pPr>
      <w:r>
        <w:t xml:space="preserve">    &lt;</w:t>
      </w:r>
      <w:proofErr w:type="gramStart"/>
      <w:r>
        <w:t>artifactId&gt;</w:t>
      </w:r>
      <w:proofErr w:type="gramEnd"/>
      <w:r>
        <w:t>JavaDDTExt&lt;/artifactId&gt;</w:t>
      </w:r>
    </w:p>
    <w:p w:rsidR="00375BA1" w:rsidRDefault="00375BA1" w:rsidP="00375BA1">
      <w:pPr>
        <w:pStyle w:val="Code"/>
      </w:pPr>
      <w:r>
        <w:t xml:space="preserve">    &lt;</w:t>
      </w:r>
      <w:proofErr w:type="gramStart"/>
      <w:r>
        <w:t>version&gt;</w:t>
      </w:r>
      <w:proofErr w:type="gramEnd"/>
      <w:r>
        <w:t>1.0&lt;/version&gt;</w:t>
      </w:r>
    </w:p>
    <w:p w:rsidR="00375BA1" w:rsidRDefault="00375BA1" w:rsidP="00375BA1">
      <w:pPr>
        <w:pStyle w:val="Code"/>
      </w:pPr>
      <w:r>
        <w:t xml:space="preserve">    &lt;</w:t>
      </w:r>
      <w:proofErr w:type="gramStart"/>
      <w:r>
        <w:t>packaging&gt;</w:t>
      </w:r>
      <w:proofErr w:type="gramEnd"/>
      <w:r>
        <w:t>jar&lt;/packaging&gt;</w:t>
      </w:r>
    </w:p>
    <w:p w:rsidR="004B68A4" w:rsidRDefault="004B68A4" w:rsidP="00375BA1">
      <w:pPr>
        <w:pStyle w:val="Code"/>
      </w:pPr>
    </w:p>
    <w:p w:rsidR="00375BA1" w:rsidRDefault="00375BA1" w:rsidP="00375BA1">
      <w:pPr>
        <w:pStyle w:val="Code"/>
      </w:pPr>
      <w:r>
        <w:t xml:space="preserve">    &lt;</w:t>
      </w:r>
      <w:proofErr w:type="gramStart"/>
      <w:r>
        <w:t>dependencies</w:t>
      </w:r>
      <w:proofErr w:type="gramEnd"/>
      <w:r>
        <w:t>&gt;</w:t>
      </w:r>
    </w:p>
    <w:p w:rsidR="004B68A4" w:rsidRDefault="004B68A4" w:rsidP="00375BA1">
      <w:pPr>
        <w:pStyle w:val="Code"/>
      </w:pPr>
    </w:p>
    <w:p w:rsidR="00375BA1" w:rsidRDefault="00375BA1" w:rsidP="00375BA1">
      <w:pPr>
        <w:pStyle w:val="Code"/>
      </w:pPr>
      <w:r>
        <w:t xml:space="preserve">        &lt;</w:t>
      </w:r>
      <w:proofErr w:type="gramStart"/>
      <w:r>
        <w:t>dependency</w:t>
      </w:r>
      <w:proofErr w:type="gramEnd"/>
      <w:r>
        <w:t>&gt;</w:t>
      </w:r>
    </w:p>
    <w:p w:rsidR="00375BA1" w:rsidRDefault="00375BA1" w:rsidP="00375BA1">
      <w:pPr>
        <w:pStyle w:val="Code"/>
      </w:pPr>
      <w:r>
        <w:t xml:space="preserve">            &lt;</w:t>
      </w:r>
      <w:proofErr w:type="gramStart"/>
      <w:r>
        <w:t>groupId&gt;</w:t>
      </w:r>
      <w:proofErr w:type="gramEnd"/>
      <w:r>
        <w:t>commons-lang&lt;/groupId&gt;</w:t>
      </w:r>
    </w:p>
    <w:p w:rsidR="00375BA1" w:rsidRDefault="00375BA1" w:rsidP="00375BA1">
      <w:pPr>
        <w:pStyle w:val="Code"/>
      </w:pPr>
      <w:r>
        <w:t xml:space="preserve">            &lt;</w:t>
      </w:r>
      <w:proofErr w:type="gramStart"/>
      <w:r>
        <w:t>artifactId&gt;</w:t>
      </w:r>
      <w:proofErr w:type="gramEnd"/>
      <w:r>
        <w:t>commons-lang&lt;/artifactId&gt;</w:t>
      </w:r>
    </w:p>
    <w:p w:rsidR="00375BA1" w:rsidRDefault="00375BA1" w:rsidP="00375BA1">
      <w:pPr>
        <w:pStyle w:val="Code"/>
      </w:pPr>
      <w:r>
        <w:t xml:space="preserve">            &lt;</w:t>
      </w:r>
      <w:proofErr w:type="gramStart"/>
      <w:r>
        <w:t>version&gt;</w:t>
      </w:r>
      <w:proofErr w:type="gramEnd"/>
      <w:r>
        <w: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w:t>
      </w:r>
      <w:proofErr w:type="gramStart"/>
      <w:r>
        <w:t>dependency</w:t>
      </w:r>
      <w:proofErr w:type="gramEnd"/>
      <w:r>
        <w:t>&gt;</w:t>
      </w:r>
    </w:p>
    <w:p w:rsidR="00375BA1" w:rsidRDefault="00375BA1" w:rsidP="00375BA1">
      <w:pPr>
        <w:pStyle w:val="Code"/>
      </w:pPr>
      <w:r>
        <w:t xml:space="preserve">            &lt;groupId&gt;org.apache.commons&lt;/groupId&gt;</w:t>
      </w:r>
    </w:p>
    <w:p w:rsidR="00375BA1" w:rsidRDefault="00375BA1" w:rsidP="00375BA1">
      <w:pPr>
        <w:pStyle w:val="Code"/>
      </w:pPr>
      <w:r>
        <w:t xml:space="preserve">            &lt;</w:t>
      </w:r>
      <w:proofErr w:type="gramStart"/>
      <w:r>
        <w:t>artifactId&gt;</w:t>
      </w:r>
      <w:proofErr w:type="gramEnd"/>
      <w:r>
        <w:t>commons-lang3&lt;/artifactId&gt;</w:t>
      </w:r>
    </w:p>
    <w:p w:rsidR="00375BA1" w:rsidRDefault="00375BA1" w:rsidP="00375BA1">
      <w:pPr>
        <w:pStyle w:val="Code"/>
      </w:pPr>
      <w:r>
        <w:t xml:space="preserve">            &lt;</w:t>
      </w:r>
      <w:proofErr w:type="gramStart"/>
      <w:r>
        <w:t>version&gt;</w:t>
      </w:r>
      <w:proofErr w:type="gramEnd"/>
      <w:r>
        <w: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w:t>
      </w:r>
      <w:proofErr w:type="gramStart"/>
      <w:r>
        <w:t>build</w:t>
      </w:r>
      <w:proofErr w:type="gramEnd"/>
      <w:r>
        <w:t>&gt;</w:t>
      </w:r>
    </w:p>
    <w:p w:rsidR="00375BA1" w:rsidRDefault="00375BA1" w:rsidP="00375BA1">
      <w:pPr>
        <w:pStyle w:val="Code"/>
      </w:pPr>
      <w:r>
        <w:t xml:space="preserve">    &lt;</w:t>
      </w:r>
      <w:proofErr w:type="gramStart"/>
      <w:r>
        <w:t>plugins</w:t>
      </w:r>
      <w:proofErr w:type="gramEnd"/>
      <w:r>
        <w:t>&gt;</w:t>
      </w:r>
    </w:p>
    <w:p w:rsidR="00375BA1" w:rsidRDefault="00375BA1" w:rsidP="00375BA1">
      <w:pPr>
        <w:pStyle w:val="Code"/>
      </w:pPr>
      <w:r>
        <w:t xml:space="preserve">        &lt;</w:t>
      </w:r>
      <w:proofErr w:type="gramStart"/>
      <w:r>
        <w:t>plugin</w:t>
      </w:r>
      <w:proofErr w:type="gramEnd"/>
      <w:r>
        <w:t>&gt;</w:t>
      </w:r>
    </w:p>
    <w:p w:rsidR="00375BA1" w:rsidRDefault="00375BA1" w:rsidP="00375BA1">
      <w:pPr>
        <w:pStyle w:val="Code"/>
      </w:pPr>
      <w:r>
        <w:t xml:space="preserve">            &lt;groupId&gt;org.apache.maven.plugins&lt;/groupId&gt;</w:t>
      </w:r>
    </w:p>
    <w:p w:rsidR="00375BA1" w:rsidRDefault="00375BA1" w:rsidP="00375BA1">
      <w:pPr>
        <w:pStyle w:val="Code"/>
      </w:pPr>
      <w:r>
        <w:t xml:space="preserve">            &lt;</w:t>
      </w:r>
      <w:proofErr w:type="gramStart"/>
      <w:r>
        <w:t>artifactId&gt;</w:t>
      </w:r>
      <w:proofErr w:type="gramEnd"/>
      <w:r>
        <w:t>maven-jar-plugin&lt;/artifactId&gt;</w:t>
      </w:r>
    </w:p>
    <w:p w:rsidR="00375BA1" w:rsidRDefault="00375BA1" w:rsidP="00375BA1">
      <w:pPr>
        <w:pStyle w:val="Code"/>
      </w:pPr>
      <w:r>
        <w:t xml:space="preserve">            &lt;</w:t>
      </w:r>
      <w:proofErr w:type="gramStart"/>
      <w:r>
        <w:t>version&gt;</w:t>
      </w:r>
      <w:proofErr w:type="gramEnd"/>
      <w:r>
        <w:t>2.2&lt;/version&gt;</w:t>
      </w:r>
    </w:p>
    <w:p w:rsidR="00375BA1" w:rsidRDefault="00375BA1" w:rsidP="00375BA1">
      <w:pPr>
        <w:pStyle w:val="Code"/>
      </w:pPr>
      <w:r>
        <w:t xml:space="preserve">            </w:t>
      </w:r>
      <w:proofErr w:type="gramStart"/>
      <w:r>
        <w:t>&lt;!--</w:t>
      </w:r>
      <w:proofErr w:type="gramEnd"/>
      <w:r>
        <w:t xml:space="preserve"> nothing here --&gt;</w:t>
      </w:r>
    </w:p>
    <w:p w:rsidR="00375BA1" w:rsidRDefault="00375BA1" w:rsidP="00375BA1">
      <w:pPr>
        <w:pStyle w:val="Code"/>
      </w:pPr>
      <w:r>
        <w:t xml:space="preserve">        &lt;/plugin&gt;</w:t>
      </w:r>
    </w:p>
    <w:p w:rsidR="00375BA1" w:rsidRDefault="00375BA1" w:rsidP="00375BA1">
      <w:pPr>
        <w:pStyle w:val="Code"/>
      </w:pPr>
      <w:r>
        <w:t xml:space="preserve">        &lt;</w:t>
      </w:r>
      <w:proofErr w:type="gramStart"/>
      <w:r>
        <w:t>plugin</w:t>
      </w:r>
      <w:proofErr w:type="gramEnd"/>
      <w:r>
        <w:t>&gt;</w:t>
      </w:r>
    </w:p>
    <w:p w:rsidR="00375BA1" w:rsidRDefault="00375BA1" w:rsidP="00375BA1">
      <w:pPr>
        <w:pStyle w:val="Code"/>
      </w:pPr>
      <w:r>
        <w:t xml:space="preserve">            &lt;groupId&gt;org.apache.maven.plugins&lt;/groupId&gt;</w:t>
      </w:r>
    </w:p>
    <w:p w:rsidR="00375BA1" w:rsidRDefault="00375BA1" w:rsidP="00375BA1">
      <w:pPr>
        <w:pStyle w:val="Code"/>
      </w:pPr>
      <w:r>
        <w:t xml:space="preserve">            &lt;</w:t>
      </w:r>
      <w:proofErr w:type="gramStart"/>
      <w:r>
        <w:t>artifactId&gt;</w:t>
      </w:r>
      <w:proofErr w:type="gramEnd"/>
      <w:r>
        <w:t>maven-assembly-plugin&lt;/artifactId&gt;</w:t>
      </w:r>
    </w:p>
    <w:p w:rsidR="00375BA1" w:rsidRDefault="00375BA1" w:rsidP="00375BA1">
      <w:pPr>
        <w:pStyle w:val="Code"/>
      </w:pPr>
      <w:r>
        <w:t xml:space="preserve">            &lt;</w:t>
      </w:r>
      <w:proofErr w:type="gramStart"/>
      <w:r>
        <w:t>version&gt;</w:t>
      </w:r>
      <w:proofErr w:type="gramEnd"/>
      <w:r>
        <w:t>2.2-beta-4&lt;/version&gt;</w:t>
      </w:r>
    </w:p>
    <w:p w:rsidR="00375BA1" w:rsidRDefault="00375BA1" w:rsidP="00375BA1">
      <w:pPr>
        <w:pStyle w:val="Code"/>
      </w:pPr>
      <w:r>
        <w:t xml:space="preserve">            &lt;</w:t>
      </w:r>
      <w:proofErr w:type="gramStart"/>
      <w:r>
        <w:t>configuration</w:t>
      </w:r>
      <w:proofErr w:type="gramEnd"/>
      <w:r>
        <w:t>&gt;</w:t>
      </w:r>
    </w:p>
    <w:p w:rsidR="00375BA1" w:rsidRDefault="00375BA1" w:rsidP="00375BA1">
      <w:pPr>
        <w:pStyle w:val="Code"/>
      </w:pPr>
      <w:r>
        <w:t xml:space="preserve">                &lt;</w:t>
      </w:r>
      <w:proofErr w:type="gramStart"/>
      <w:r>
        <w:t>descriptorRefs</w:t>
      </w:r>
      <w:proofErr w:type="gramEnd"/>
      <w:r>
        <w:t>&gt;</w:t>
      </w:r>
    </w:p>
    <w:p w:rsidR="00375BA1" w:rsidRDefault="00375BA1" w:rsidP="00375BA1">
      <w:pPr>
        <w:pStyle w:val="Code"/>
      </w:pPr>
      <w:r>
        <w:t xml:space="preserve">                    &lt;</w:t>
      </w:r>
      <w:proofErr w:type="gramStart"/>
      <w:r>
        <w:t>descriptorRef&gt;</w:t>
      </w:r>
      <w:proofErr w:type="gramEnd"/>
      <w:r>
        <w: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w:t>
      </w:r>
      <w:proofErr w:type="gramStart"/>
      <w:r>
        <w:t>archive</w:t>
      </w:r>
      <w:proofErr w:type="gramEnd"/>
      <w:r>
        <w:t>&gt;</w:t>
      </w:r>
    </w:p>
    <w:p w:rsidR="00375BA1" w:rsidRDefault="00375BA1" w:rsidP="00375BA1">
      <w:pPr>
        <w:pStyle w:val="Code"/>
      </w:pPr>
      <w:r>
        <w:t xml:space="preserve">                    &lt;</w:t>
      </w:r>
      <w:proofErr w:type="gramStart"/>
      <w:r>
        <w:t>manifest</w:t>
      </w:r>
      <w:proofErr w:type="gramEnd"/>
      <w:r>
        <w:t>&gt;</w:t>
      </w:r>
    </w:p>
    <w:p w:rsidR="00375BA1" w:rsidRDefault="00375BA1" w:rsidP="00375BA1">
      <w:pPr>
        <w:pStyle w:val="Code"/>
      </w:pPr>
      <w:r>
        <w:t xml:space="preserve">                        &lt;</w:t>
      </w:r>
      <w:proofErr w:type="gramStart"/>
      <w:r>
        <w:t>mainClass&gt;</w:t>
      </w:r>
      <w:proofErr w:type="gramEnd"/>
      <w:r>
        <w:t>DDTestRunner&lt;/mainClass&gt;</w:t>
      </w:r>
    </w:p>
    <w:p w:rsidR="00375BA1" w:rsidRDefault="00375BA1" w:rsidP="00375BA1">
      <w:pPr>
        <w:pStyle w:val="Code"/>
      </w:pPr>
      <w:r>
        <w:t xml:space="preserve">                        &lt;</w:t>
      </w:r>
      <w:proofErr w:type="gramStart"/>
      <w:r>
        <w:t>addClasspath&gt;</w:t>
      </w:r>
      <w:proofErr w:type="gramEnd"/>
      <w:r>
        <w: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w:t>
      </w:r>
      <w:proofErr w:type="gramStart"/>
      <w:r>
        <w:t>executions</w:t>
      </w:r>
      <w:proofErr w:type="gramEnd"/>
      <w:r>
        <w:t>&gt;</w:t>
      </w:r>
    </w:p>
    <w:p w:rsidR="00375BA1" w:rsidRDefault="00375BA1" w:rsidP="00375BA1">
      <w:pPr>
        <w:pStyle w:val="Code"/>
      </w:pPr>
      <w:r>
        <w:t xml:space="preserve">                &lt;</w:t>
      </w:r>
      <w:proofErr w:type="gramStart"/>
      <w:r>
        <w:t>execution</w:t>
      </w:r>
      <w:proofErr w:type="gramEnd"/>
      <w:r>
        <w:t>&gt;</w:t>
      </w:r>
    </w:p>
    <w:p w:rsidR="00375BA1" w:rsidRDefault="00375BA1" w:rsidP="00375BA1">
      <w:pPr>
        <w:pStyle w:val="Code"/>
      </w:pPr>
      <w:r>
        <w:t xml:space="preserve">                    &lt;</w:t>
      </w:r>
      <w:proofErr w:type="gramStart"/>
      <w:r>
        <w:t>phase&gt;</w:t>
      </w:r>
      <w:proofErr w:type="gramEnd"/>
      <w:r>
        <w:t>package&lt;/phase&gt;</w:t>
      </w:r>
    </w:p>
    <w:p w:rsidR="00375BA1" w:rsidRDefault="00375BA1" w:rsidP="00375BA1">
      <w:pPr>
        <w:pStyle w:val="Code"/>
      </w:pPr>
      <w:r>
        <w:t xml:space="preserve">                    &lt;</w:t>
      </w:r>
      <w:proofErr w:type="gramStart"/>
      <w:r>
        <w:t>goals</w:t>
      </w:r>
      <w:proofErr w:type="gramEnd"/>
      <w:r>
        <w:t>&gt;</w:t>
      </w:r>
    </w:p>
    <w:p w:rsidR="00375BA1" w:rsidRDefault="00375BA1" w:rsidP="00375BA1">
      <w:pPr>
        <w:pStyle w:val="Code"/>
      </w:pPr>
      <w:r>
        <w:t xml:space="preserve">                        &lt;</w:t>
      </w:r>
      <w:proofErr w:type="gramStart"/>
      <w:r>
        <w:t>goal&gt;</w:t>
      </w:r>
      <w:proofErr w:type="gramEnd"/>
      <w:r>
        <w: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 xml:space="preserve">This class provides the machinery for specifying a Test Strings Provider from either, a delimited string or </w:t>
      </w:r>
      <w:proofErr w:type="gramStart"/>
      <w:r>
        <w:t>String[</w:t>
      </w:r>
      <w:proofErr w:type="gramEnd"/>
      <w:r>
        <w:t>]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proofErr w:type="gramStart"/>
      <w:r w:rsidRPr="005531E0">
        <w:rPr>
          <w:sz w:val="16"/>
          <w:szCs w:val="16"/>
        </w:rPr>
        <w:t>public</w:t>
      </w:r>
      <w:proofErr w:type="gramEnd"/>
      <w:r w:rsidRPr="005531E0">
        <w:rPr>
          <w:sz w:val="16"/>
          <w:szCs w:val="16"/>
        </w:rPr>
        <w:t xml:space="preserve">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B16B43">
      <w:pPr>
        <w:pStyle w:val="Code"/>
        <w:ind w:left="360"/>
        <w:rPr>
          <w:sz w:val="16"/>
          <w:szCs w:val="16"/>
        </w:rPr>
      </w:pPr>
      <w:r w:rsidRPr="005531E0">
        <w:rPr>
          <w:sz w:val="16"/>
          <w:szCs w:val="16"/>
        </w:rPr>
        <w:t>//list.add(new String[] {"id", "action", "locType", "locSpecs", "qryFunction", "active", "data", "description"});</w:t>
      </w:r>
    </w:p>
    <w:p w:rsidR="00B16B43" w:rsidRPr="005531E0" w:rsidRDefault="00B16B43" w:rsidP="00B16B43">
      <w:pPr>
        <w:pStyle w:val="Code"/>
        <w:ind w:left="360"/>
        <w:rPr>
          <w:sz w:val="16"/>
          <w:szCs w:val="16"/>
        </w:rPr>
      </w:pPr>
      <w:r w:rsidRPr="005531E0">
        <w:rPr>
          <w:sz w:val="16"/>
          <w:szCs w:val="16"/>
        </w:rPr>
        <w:t>list.add(new String[] {"Calculate01", "sendKeys",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"sendKeys",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proofErr w:type="gramStart"/>
      <w:r w:rsidRPr="005531E0">
        <w:rPr>
          <w:sz w:val="16"/>
          <w:szCs w:val="16"/>
        </w:rPr>
        <w:t>list.add(</w:t>
      </w:r>
      <w:proofErr w:type="gramEnd"/>
      <w:r w:rsidRPr="005531E0">
        <w:rPr>
          <w:sz w:val="16"/>
          <w:szCs w:val="16"/>
        </w:rPr>
        <w:t>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proofErr w:type="gramStart"/>
      <w:r w:rsidRPr="005531E0">
        <w:rPr>
          <w:sz w:val="16"/>
          <w:szCs w:val="16"/>
        </w:rPr>
        <w:t>stringifyTestItems(</w:t>
      </w:r>
      <w:proofErr w:type="gramEnd"/>
      <w:r w:rsidRPr="005531E0">
        <w:rPr>
          <w:sz w:val="16"/>
          <w:szCs w:val="16"/>
        </w:rPr>
        <w:t>list);</w:t>
      </w:r>
    </w:p>
    <w:p w:rsidR="00B16B43" w:rsidRDefault="00B16B43" w:rsidP="005531E0">
      <w:pPr>
        <w:pStyle w:val="Code"/>
        <w:rPr>
          <w:sz w:val="16"/>
          <w:szCs w:val="16"/>
        </w:rPr>
      </w:pPr>
      <w:r w:rsidRPr="005531E0">
        <w:rPr>
          <w:sz w:val="16"/>
          <w:szCs w:val="16"/>
        </w:rPr>
        <w:t>}</w:t>
      </w:r>
    </w:p>
    <w:p w:rsidR="005531E0" w:rsidRDefault="005531E0" w:rsidP="005531E0">
      <w:r>
        <w:lastRenderedPageBreak/>
        <w:t xml:space="preserve">All Test Strings Provider methods are instance methods that add a </w:t>
      </w:r>
      <w:proofErr w:type="gramStart"/>
      <w:r>
        <w:t>String[</w:t>
      </w:r>
      <w:proofErr w:type="gramEnd"/>
      <w:r>
        <w:t>8] (test item) to an ArrayList&lt;String[]&gt; object, one item at a time.</w:t>
      </w:r>
    </w:p>
    <w:p w:rsidR="006378CA" w:rsidRDefault="005531E0" w:rsidP="005531E0">
      <w:r>
        <w:t>The last line of those methods (</w:t>
      </w:r>
      <w:proofErr w:type="gramStart"/>
      <w:r w:rsidRPr="00715EAA">
        <w:rPr>
          <w:sz w:val="20"/>
          <w:szCs w:val="20"/>
        </w:rPr>
        <w:t>stringifyTestItems(</w:t>
      </w:r>
      <w:proofErr w:type="gramEnd"/>
      <w:r w:rsidRPr="00715EAA">
        <w:rPr>
          <w:sz w:val="20"/>
          <w:szCs w:val="20"/>
        </w:rPr>
        <w:t>list);</w:t>
      </w:r>
      <w:r>
        <w:t>) convert</w:t>
      </w:r>
      <w:r w:rsidR="00715EAA">
        <w:t xml:space="preserve"> the ArrayList to String[][] array – the standard format of Test Strings used by the DDT driver.</w:t>
      </w:r>
    </w:p>
    <w:p w:rsidR="00553C11" w:rsidRDefault="00553C11" w:rsidP="005531E0">
      <w:r>
        <w:t xml:space="preserve">Please note the comment template line at the start of a method – just for documentation purposes – indicating that the order of elements in the </w:t>
      </w:r>
      <w:proofErr w:type="gramStart"/>
      <w:r>
        <w:t>String[</w:t>
      </w:r>
      <w:proofErr w:type="gramEnd"/>
      <w:r>
        <w:t>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xml:space="preserve">” command or by the IDE, the Target folder of the project is populated with the </w:t>
      </w:r>
      <w:proofErr w:type="gramStart"/>
      <w:r>
        <w:t>class(</w:t>
      </w:r>
      <w:proofErr w:type="gramEnd"/>
      <w:r>
        <w:t>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9" w:name="_Toc434092003"/>
      <w:r>
        <w:t>Settings</w:t>
      </w:r>
      <w:bookmarkEnd w:id="99"/>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proofErr w:type="gramStart"/>
      <w:r>
        <w:rPr>
          <w:b/>
        </w:rPr>
        <w:t>ClassLoadFolder</w:t>
      </w:r>
      <w:r>
        <w:tab/>
        <w:t>A folder from which external Test Strings provider classes may be loaded.</w:t>
      </w:r>
      <w:proofErr w:type="gramEnd"/>
      <w:r>
        <w:t xml:space="preserve">  </w:t>
      </w:r>
      <w:r>
        <w:br/>
        <w:t>In the case documented here, this entry would be</w:t>
      </w:r>
      <w:r w:rsidR="0073761B">
        <w:t xml:space="preserve"> (notice the escaping sequence ‘\\’)</w:t>
      </w:r>
      <w:proofErr w:type="gramStart"/>
      <w:r>
        <w:t>:</w:t>
      </w:r>
      <w:proofErr w:type="gramEnd"/>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proofErr w:type="gramStart"/>
      <w:r>
        <w:t>:</w:t>
      </w:r>
      <w:proofErr w:type="gramEnd"/>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100" w:name="_Toc434092004"/>
      <w:r w:rsidRPr="00171FE9">
        <w:lastRenderedPageBreak/>
        <w:t xml:space="preserve">APENDIX </w:t>
      </w:r>
      <w:r>
        <w:t>IX</w:t>
      </w:r>
      <w:r w:rsidRPr="00171FE9">
        <w:t xml:space="preserve"> –</w:t>
      </w:r>
      <w:r>
        <w:t xml:space="preserve"> Workstation / Project Setup</w:t>
      </w:r>
      <w:bookmarkEnd w:id="100"/>
    </w:p>
    <w:p w:rsidR="00ED070D" w:rsidRDefault="00ED070D" w:rsidP="00ED070D">
      <w:proofErr w:type="gramStart"/>
      <w:r>
        <w:t>jDDT</w:t>
      </w:r>
      <w:proofErr w:type="gramEnd"/>
      <w:r>
        <w:t xml:space="preserve"> was originally developed on a Windows workstation using </w:t>
      </w:r>
      <w:r w:rsidRPr="00CD6131">
        <w:rPr>
          <w:b/>
        </w:rPr>
        <w:t>JetBrains IntelliJ Idea</w:t>
      </w:r>
      <w:r>
        <w:t xml:space="preserve"> with </w:t>
      </w:r>
      <w:r w:rsidRPr="00CD6131">
        <w:rPr>
          <w:b/>
        </w:rPr>
        <w:t>Maven</w:t>
      </w:r>
      <w:r>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w:t>
      </w:r>
      <w:proofErr w:type="gramStart"/>
      <w:r>
        <w:t>empty</w:t>
      </w:r>
      <w:proofErr w:type="gramEnd"/>
      <w:r>
        <w:t xml:space="preserve">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proofErr w:type="gramStart"/>
      <w:r>
        <w:t>ddt.properties</w:t>
      </w:r>
      <w:proofErr w:type="gramEnd"/>
      <w:r>
        <w:tab/>
        <w:t>JavaDDT settings</w:t>
      </w:r>
    </w:p>
    <w:p w:rsidR="00ED070D" w:rsidRDefault="00ED070D" w:rsidP="00ED070D">
      <w:pPr>
        <w:pStyle w:val="ListParagraph"/>
        <w:ind w:left="5040" w:hanging="2880"/>
      </w:pPr>
      <w:proofErr w:type="gramStart"/>
      <w:r>
        <w:t>automation.xsl</w:t>
      </w:r>
      <w:proofErr w:type="gramEnd"/>
      <w:r>
        <w:tab/>
        <w:t>The xslt transation file used to produce report by the current reporting mechanism.</w:t>
      </w:r>
    </w:p>
    <w:p w:rsidR="00ED070D" w:rsidRDefault="00ED070D" w:rsidP="00ED070D">
      <w:pPr>
        <w:pStyle w:val="ListParagraph"/>
        <w:ind w:left="5040" w:hanging="2880"/>
      </w:pPr>
      <w:proofErr w:type="gramStart"/>
      <w:r>
        <w:t>Phantomjs.exe</w:t>
      </w:r>
      <w:r>
        <w:tab/>
        <w:t>Headless web driver server from Phantom.</w:t>
      </w:r>
      <w:proofErr w:type="gramEnd"/>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proofErr w:type="gramStart"/>
      <w:r>
        <w:t>Setting workstation’s System variables for JavaDDT.</w:t>
      </w:r>
      <w:proofErr w:type="gramEnd"/>
    </w:p>
    <w:p w:rsidR="00ED070D" w:rsidRDefault="00ED070D" w:rsidP="00ED070D">
      <w:pPr>
        <w:ind w:left="360"/>
      </w:pPr>
      <w:r>
        <w:rPr>
          <w:noProof/>
          <w:lang w:eastAsia="ko-KR" w:bidi="he-IL"/>
        </w:rPr>
        <w:drawing>
          <wp:inline distT="0" distB="0" distL="0" distR="0">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lang w:eastAsia="ko-KR" w:bidi="he-IL"/>
        </w:rPr>
        <w:drawing>
          <wp:inline distT="0" distB="0" distL="0" distR="0">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1" w:name="_Toc434092005"/>
      <w:r>
        <w:lastRenderedPageBreak/>
        <w:t>APENDIX X</w:t>
      </w:r>
      <w:r w:rsidR="00B02AD4" w:rsidRPr="00171FE9">
        <w:t xml:space="preserve"> –</w:t>
      </w:r>
      <w:r w:rsidR="00B02AD4">
        <w:t xml:space="preserve"> CSS Selectors</w:t>
      </w:r>
      <w:bookmarkEnd w:id="101"/>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42351F"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E59" w:rsidRDefault="00181E59" w:rsidP="00001568">
      <w:pPr>
        <w:spacing w:after="0"/>
      </w:pPr>
      <w:r>
        <w:separator/>
      </w:r>
    </w:p>
  </w:endnote>
  <w:endnote w:type="continuationSeparator" w:id="0">
    <w:p w:rsidR="00181E59" w:rsidRDefault="00181E59" w:rsidP="000015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fldSimple w:instr=" PAGE   \* MERGEFORMAT ">
      <w:r w:rsidR="00427F19">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E59" w:rsidRDefault="00181E59" w:rsidP="00001568">
      <w:pPr>
        <w:spacing w:after="0"/>
      </w:pPr>
      <w:r>
        <w:separator/>
      </w:r>
    </w:p>
  </w:footnote>
  <w:footnote w:type="continuationSeparator" w:id="0">
    <w:p w:rsidR="00181E59" w:rsidRDefault="00181E59" w:rsidP="00001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proofState w:grammar="clean"/>
  <w:defaultTabStop w:val="720"/>
  <w:drawingGridHorizontalSpacing w:val="110"/>
  <w:displayHorizontalDrawingGridEvery w:val="2"/>
  <w:characterSpacingControl w:val="doNotCompress"/>
  <w:hdrShapeDefaults>
    <o:shapedefaults v:ext="edit" spidmax="57346"/>
  </w:hdrShapeDefaults>
  <w:footnotePr>
    <w:footnote w:id="-1"/>
    <w:footnote w:id="0"/>
  </w:footnotePr>
  <w:endnotePr>
    <w:endnote w:id="-1"/>
    <w:endnote w:id="0"/>
  </w:endnotePr>
  <w:compat>
    <w:useFELayout/>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D88"/>
    <w:rsid w:val="00181E59"/>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5F7"/>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1508"/>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302D8"/>
    <w:rsid w:val="002314CF"/>
    <w:rsid w:val="00232F48"/>
    <w:rsid w:val="002332A5"/>
    <w:rsid w:val="0023439F"/>
    <w:rsid w:val="002352D5"/>
    <w:rsid w:val="00235821"/>
    <w:rsid w:val="0023666D"/>
    <w:rsid w:val="0023688E"/>
    <w:rsid w:val="00237093"/>
    <w:rsid w:val="0023717A"/>
    <w:rsid w:val="002379E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6DF6"/>
    <w:rsid w:val="00307B95"/>
    <w:rsid w:val="0031106A"/>
    <w:rsid w:val="0031142E"/>
    <w:rsid w:val="00311498"/>
    <w:rsid w:val="003129F8"/>
    <w:rsid w:val="0031327C"/>
    <w:rsid w:val="00313A7F"/>
    <w:rsid w:val="00313BBE"/>
    <w:rsid w:val="003140D0"/>
    <w:rsid w:val="0031488A"/>
    <w:rsid w:val="00315B0F"/>
    <w:rsid w:val="00316648"/>
    <w:rsid w:val="00316CD0"/>
    <w:rsid w:val="00316F2F"/>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51F"/>
    <w:rsid w:val="00423B3B"/>
    <w:rsid w:val="00424559"/>
    <w:rsid w:val="004254C7"/>
    <w:rsid w:val="00426259"/>
    <w:rsid w:val="0042683F"/>
    <w:rsid w:val="00426F5C"/>
    <w:rsid w:val="004278F2"/>
    <w:rsid w:val="00427E17"/>
    <w:rsid w:val="00427F19"/>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4E0"/>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1B2"/>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D7EE7"/>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23"/>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379"/>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037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6FD"/>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6B4D"/>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37"/>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2179"/>
    <w:rsid w:val="009A26EA"/>
    <w:rsid w:val="009A27E6"/>
    <w:rsid w:val="009A2EF3"/>
    <w:rsid w:val="009A2FC8"/>
    <w:rsid w:val="009A3453"/>
    <w:rsid w:val="009A3EA3"/>
    <w:rsid w:val="009A454D"/>
    <w:rsid w:val="009A46E3"/>
    <w:rsid w:val="009A4ED3"/>
    <w:rsid w:val="009A569B"/>
    <w:rsid w:val="009A56E6"/>
    <w:rsid w:val="009A5EC4"/>
    <w:rsid w:val="009A62FF"/>
    <w:rsid w:val="009A7AFB"/>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37427"/>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CFA"/>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5214"/>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299"/>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2BD4"/>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0E0"/>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8E"/>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4F00"/>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54C"/>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12"/>
    <w:rsid w:val="00ED5A59"/>
    <w:rsid w:val="00ED5B7B"/>
    <w:rsid w:val="00ED5FB6"/>
    <w:rsid w:val="00ED6C2A"/>
    <w:rsid w:val="00ED7A46"/>
    <w:rsid w:val="00ED7E79"/>
    <w:rsid w:val="00ED7F68"/>
    <w:rsid w:val="00EE1486"/>
    <w:rsid w:val="00EE1A22"/>
    <w:rsid w:val="00EE1ECF"/>
    <w:rsid w:val="00EE2203"/>
    <w:rsid w:val="00EE291A"/>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6FD2"/>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 w:val="00FF7B0A"/>
  </w:rsids>
  <m:mathPr>
    <m:mathFont m:val="Cambria Math"/>
    <m:brkBin m:val="before"/>
    <m:brkBinSub m:val="--"/>
    <m:smallFrac m:val="off"/>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style>
  <w:style w:type="paragraph" w:styleId="TOC5">
    <w:name w:val="toc 5"/>
    <w:basedOn w:val="Normal"/>
    <w:next w:val="Normal"/>
    <w:autoRedefine/>
    <w:uiPriority w:val="39"/>
    <w:unhideWhenUsed/>
    <w:rsid w:val="00C71867"/>
    <w:pPr>
      <w:spacing w:before="0" w:after="100" w:line="276" w:lineRule="auto"/>
      <w:ind w:left="880"/>
    </w:pPr>
  </w:style>
  <w:style w:type="paragraph" w:styleId="TOC6">
    <w:name w:val="toc 6"/>
    <w:basedOn w:val="Normal"/>
    <w:next w:val="Normal"/>
    <w:autoRedefine/>
    <w:uiPriority w:val="39"/>
    <w:unhideWhenUsed/>
    <w:rsid w:val="00C71867"/>
    <w:pPr>
      <w:spacing w:before="0" w:after="100" w:line="276" w:lineRule="auto"/>
      <w:ind w:left="1100"/>
    </w:pPr>
  </w:style>
  <w:style w:type="paragraph" w:styleId="TOC7">
    <w:name w:val="toc 7"/>
    <w:basedOn w:val="Normal"/>
    <w:next w:val="Normal"/>
    <w:autoRedefine/>
    <w:uiPriority w:val="39"/>
    <w:unhideWhenUsed/>
    <w:rsid w:val="00C71867"/>
    <w:pPr>
      <w:spacing w:before="0" w:after="100" w:line="276" w:lineRule="auto"/>
      <w:ind w:left="1320"/>
    </w:pPr>
  </w:style>
  <w:style w:type="paragraph" w:styleId="TOC8">
    <w:name w:val="toc 8"/>
    <w:basedOn w:val="Normal"/>
    <w:next w:val="Normal"/>
    <w:autoRedefine/>
    <w:uiPriority w:val="39"/>
    <w:unhideWhenUsed/>
    <w:rsid w:val="00C71867"/>
    <w:pPr>
      <w:spacing w:before="0" w:after="100" w:line="276" w:lineRule="auto"/>
      <w:ind w:left="1540"/>
    </w:pPr>
  </w:style>
  <w:style w:type="paragraph" w:styleId="TOC9">
    <w:name w:val="toc 9"/>
    <w:basedOn w:val="Normal"/>
    <w:next w:val="Normal"/>
    <w:autoRedefine/>
    <w:uiPriority w:val="39"/>
    <w:unhideWhenUsed/>
    <w:rsid w:val="00C71867"/>
    <w:pPr>
      <w:spacing w:before="0" w:after="100" w:line="276" w:lineRule="auto"/>
      <w:ind w:left="1760"/>
    </w:p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r="http://schemas.openxmlformats.org/officeDocument/2006/relationships" xmlns:w="http://schemas.openxmlformats.org/wordprocessingml/2006/main">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3.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4.xml><?xml version="1.0" encoding="utf-8"?>
<ds:datastoreItem xmlns:ds="http://schemas.openxmlformats.org/officeDocument/2006/customXml" ds:itemID="{6FA3CC53-6572-4230-8A62-4B2DE14F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79</Pages>
  <Words>21586</Words>
  <Characters>123043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cp:lastModifiedBy>
  <cp:revision>76</cp:revision>
  <cp:lastPrinted>2015-11-01T01:50:00Z</cp:lastPrinted>
  <dcterms:created xsi:type="dcterms:W3CDTF">2015-08-17T02:16:00Z</dcterms:created>
  <dcterms:modified xsi:type="dcterms:W3CDTF">2015-11-22T04:24:00Z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