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755BE">
      <w:pPr>
        <w:pStyle w:val="19"/>
        <w:jc w:val="left"/>
        <w:rPr>
          <w:lang w:val="bg-BG"/>
        </w:rPr>
      </w:pPr>
      <w:r>
        <w:t xml:space="preserve">VI. </w:t>
      </w:r>
      <w:r>
        <w:rPr>
          <w:lang w:val="bg-BG"/>
        </w:rPr>
        <w:t>Функционални изисквания</w:t>
      </w:r>
    </w:p>
    <w:p w14:paraId="43D4C57C">
      <w:pPr>
        <w:pStyle w:val="3"/>
        <w:rPr>
          <w:lang w:val="bg-BG"/>
        </w:rPr>
      </w:pPr>
      <w:r>
        <w:rPr>
          <w:lang w:val="bg-BG"/>
        </w:rPr>
        <w:t>Задача 1: Идентифициране на основни функционалности</w:t>
      </w:r>
    </w:p>
    <w:p w14:paraId="32082C18">
      <w:pPr>
        <w:rPr>
          <w:lang w:val="bg-BG"/>
        </w:rPr>
      </w:pPr>
      <w:r>
        <w:rPr>
          <w:lang w:val="bg-BG"/>
        </w:rPr>
        <w:t xml:space="preserve">Опишете </w:t>
      </w:r>
      <w:r>
        <w:rPr>
          <w:b/>
          <w:bCs/>
          <w:lang w:val="bg-BG"/>
        </w:rPr>
        <w:t>10</w:t>
      </w:r>
      <w:r>
        <w:rPr>
          <w:lang w:val="bg-BG"/>
        </w:rPr>
        <w:t xml:space="preserve"> основни функционалности на системата от курсовия ви проект. </w:t>
      </w:r>
      <w:r>
        <w:t xml:space="preserve">Всяка функционалност трябва да описва </w:t>
      </w:r>
      <w:r>
        <w:rPr>
          <w:b/>
          <w:bCs/>
        </w:rPr>
        <w:t>действие или поведение на системата</w:t>
      </w:r>
      <w:r>
        <w:t>, а не нейно качество или характеристика.</w:t>
      </w:r>
    </w:p>
    <w:p w14:paraId="003AD461">
      <w:r>
        <w:t xml:space="preserve">При описването се </w:t>
      </w:r>
      <w:r>
        <w:rPr>
          <w:lang w:val="bg-BG"/>
        </w:rPr>
        <w:t>вземете предвид</w:t>
      </w:r>
      <w:r>
        <w:t xml:space="preserve"> следните насоки:</w:t>
      </w:r>
    </w:p>
    <w:p w14:paraId="6BF23E9D">
      <w:pPr>
        <w:numPr>
          <w:ilvl w:val="0"/>
          <w:numId w:val="1"/>
        </w:numPr>
      </w:pPr>
      <w:r>
        <w:rPr>
          <w:b/>
          <w:bCs/>
        </w:rPr>
        <w:t>Мислете от гледна точка на потребителя</w:t>
      </w:r>
      <w:r>
        <w:t xml:space="preserve"> – какви действия той ще може да извършва чрез системата.</w:t>
      </w:r>
    </w:p>
    <w:p w14:paraId="475901C6">
      <w:pPr>
        <w:numPr>
          <w:ilvl w:val="0"/>
          <w:numId w:val="1"/>
        </w:numPr>
      </w:pPr>
      <w:r>
        <w:rPr>
          <w:b/>
          <w:bCs/>
        </w:rPr>
        <w:t>Използвайте глаголи</w:t>
      </w:r>
      <w:r>
        <w:t xml:space="preserve"> в описанията – например </w:t>
      </w:r>
      <w:r>
        <w:rPr>
          <w:i/>
          <w:iCs/>
        </w:rPr>
        <w:t>„позволява“, „създава“, „проверява“, „изпраща“, „генерира“</w:t>
      </w:r>
      <w:r>
        <w:t>.</w:t>
      </w:r>
    </w:p>
    <w:p w14:paraId="3CA5F101">
      <w:pPr>
        <w:numPr>
          <w:ilvl w:val="0"/>
          <w:numId w:val="1"/>
        </w:numPr>
      </w:pPr>
      <w:r>
        <w:rPr>
          <w:b/>
          <w:bCs/>
        </w:rPr>
        <w:t>Не включвайте нефункционални характеристики</w:t>
      </w:r>
      <w:r>
        <w:t xml:space="preserve"> като „бърза“, „сигурна“, „интуитивна“ – </w:t>
      </w:r>
      <w:r>
        <w:rPr>
          <w:lang w:val="bg-BG"/>
        </w:rPr>
        <w:t xml:space="preserve">освен, че </w:t>
      </w:r>
      <w:r>
        <w:t>това са нефункционални изисквания</w:t>
      </w:r>
      <w:r>
        <w:rPr>
          <w:lang w:val="bg-BG"/>
        </w:rPr>
        <w:t>, често са и неправилни термини.</w:t>
      </w:r>
    </w:p>
    <w:p w14:paraId="451B98AB">
      <w:pPr>
        <w:numPr>
          <w:ilvl w:val="0"/>
          <w:numId w:val="1"/>
        </w:numPr>
      </w:pPr>
      <w:r>
        <w:t xml:space="preserve">Всяка функционалност трябва да бъде </w:t>
      </w:r>
      <w:r>
        <w:rPr>
          <w:b/>
          <w:bCs/>
        </w:rPr>
        <w:t>самостоятелна</w:t>
      </w:r>
      <w:r>
        <w:t xml:space="preserve">, </w:t>
      </w:r>
      <w:r>
        <w:rPr>
          <w:b/>
          <w:bCs/>
        </w:rPr>
        <w:t>ясно формулирана</w:t>
      </w:r>
      <w:r>
        <w:t xml:space="preserve"> и </w:t>
      </w:r>
      <w:r>
        <w:rPr>
          <w:b/>
          <w:bCs/>
        </w:rPr>
        <w:t>измерима</w:t>
      </w:r>
      <w:r>
        <w:t>.</w:t>
      </w:r>
    </w:p>
    <w:p w14:paraId="10DD5C8E">
      <w:pPr>
        <w:numPr>
          <w:ilvl w:val="0"/>
          <w:numId w:val="1"/>
        </w:numPr>
        <w:rPr>
          <w:lang w:val="bg-BG"/>
        </w:rPr>
      </w:pPr>
      <w:r>
        <w:t xml:space="preserve">Ако е възможно, групирайте сходните функционалности по подсистеми (напр. </w:t>
      </w:r>
      <w:r>
        <w:rPr>
          <w:i/>
          <w:iCs/>
        </w:rPr>
        <w:t>„Управление на потребители“</w:t>
      </w:r>
      <w:r>
        <w:t xml:space="preserve">, </w:t>
      </w:r>
      <w:r>
        <w:rPr>
          <w:i/>
          <w:iCs/>
        </w:rPr>
        <w:t>„Отчети“</w:t>
      </w:r>
      <w:r>
        <w:t xml:space="preserve">, </w:t>
      </w:r>
      <w:r>
        <w:rPr>
          <w:i/>
          <w:iCs/>
        </w:rPr>
        <w:t>„</w:t>
      </w:r>
      <w:r>
        <w:rPr>
          <w:i/>
          <w:iCs/>
          <w:lang w:val="bg-BG"/>
        </w:rPr>
        <w:t>Известия</w:t>
      </w:r>
      <w:r>
        <w:rPr>
          <w:i/>
          <w:iCs/>
        </w:rPr>
        <w:t>“</w:t>
      </w:r>
      <w:r>
        <w:t>).</w:t>
      </w:r>
    </w:p>
    <w:p w14:paraId="69689659">
      <w:pPr>
        <w:rPr>
          <w:lang w:val="bg-BG"/>
        </w:rPr>
      </w:pPr>
      <w:r>
        <w:rPr>
          <w:lang w:val="bg-BG"/>
        </w:rPr>
        <w:t>Списъкът ви с фунционални изисквания ще се променя и допълва при изпълнението на следващите задачи.</w:t>
      </w:r>
    </w:p>
    <w:p w14:paraId="1F1A64D5">
      <w:pPr>
        <w:rPr>
          <w:lang w:val="bg-BG"/>
        </w:rPr>
      </w:pPr>
    </w:p>
    <w:p w14:paraId="185CC5BB">
      <w:pPr>
        <w:rPr>
          <w:rFonts w:hint="default"/>
          <w:b/>
          <w:bCs/>
          <w:lang w:val="en-US"/>
        </w:rPr>
      </w:pPr>
      <w:r>
        <w:rPr>
          <w:b/>
          <w:bCs/>
          <w:lang w:val="bg-BG"/>
        </w:rPr>
        <w:t>Функционални</w:t>
      </w:r>
      <w:r>
        <w:rPr>
          <w:rFonts w:hint="default"/>
          <w:b/>
          <w:bCs/>
          <w:lang w:val="bg-BG"/>
        </w:rPr>
        <w:t xml:space="preserve"> изисквания</w:t>
      </w:r>
      <w:r>
        <w:rPr>
          <w:rFonts w:hint="default"/>
          <w:b/>
          <w:bCs/>
          <w:lang w:val="en-US"/>
        </w:rPr>
        <w:t>:</w:t>
      </w:r>
    </w:p>
    <w:p w14:paraId="60FF3D6F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позволява на потребителя да създаде профил.</w:t>
      </w:r>
    </w:p>
    <w:p w14:paraId="5FBF386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Потребителят може да влезе в системата с потребителски име и парола.</w:t>
      </w:r>
    </w:p>
    <w:p w14:paraId="665D57AC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позволява на потребителя да създава автоматизации за устройствата.</w:t>
      </w:r>
    </w:p>
    <w:p w14:paraId="01E5BB5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позволява на потребителя ръчно да управлява устройствата.</w:t>
      </w:r>
    </w:p>
    <w:p w14:paraId="7E84D6AD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проверява влажността и температурата на въздуха в оранжерията и почвата.</w:t>
      </w:r>
    </w:p>
    <w:p w14:paraId="3136142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проверава температурата на въздуха около оранжерията.</w:t>
      </w:r>
    </w:p>
    <w:p w14:paraId="4E3DF129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при необходимест затваря или отваря вратите и покрива на оранжерията.</w:t>
      </w:r>
    </w:p>
    <w:p w14:paraId="4F3F2BDE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изпраща отчет за извършените операции.</w:t>
      </w:r>
    </w:p>
    <w:p w14:paraId="47697BDF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Ситемата позволява на потребителя да задава дата за пръскане срещу вредители.</w:t>
      </w:r>
    </w:p>
    <w:p w14:paraId="4133EE8A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проверява и известява за състоянието на плода.</w:t>
      </w:r>
    </w:p>
    <w:p w14:paraId="25AF5770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bg-BG"/>
        </w:rPr>
        <w:t>Системата проверява слънчевите лъчи и автоматично затъмнява стъклата на оранжерията.</w:t>
      </w:r>
    </w:p>
    <w:p w14:paraId="1EC4D751">
      <w:pPr>
        <w:pStyle w:val="3"/>
        <w:rPr>
          <w:lang w:val="bg-BG"/>
        </w:rPr>
      </w:pPr>
      <w:r>
        <w:rPr>
          <w:lang w:val="bg-BG"/>
        </w:rPr>
        <w:t xml:space="preserve">Задача 2: </w:t>
      </w:r>
      <w:r>
        <w:t>Формулиране на функционални изисквания в структурирана форма</w:t>
      </w:r>
    </w:p>
    <w:p w14:paraId="0A8C97D0">
      <w:pPr>
        <w:rPr>
          <w:lang w:val="bg-BG"/>
        </w:rPr>
      </w:pPr>
      <w:r>
        <w:rPr>
          <w:lang w:val="bg-BG"/>
        </w:rPr>
        <w:t>Опишете 5 от функционалните изисквания от задача 1 в структуриран формат, следвайки шаблона по-долу.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1736"/>
        <w:gridCol w:w="1780"/>
        <w:gridCol w:w="1546"/>
        <w:gridCol w:w="1936"/>
        <w:gridCol w:w="1954"/>
      </w:tblGrid>
      <w:tr w14:paraId="663DA48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A3368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0" w:type="auto"/>
          </w:tcPr>
          <w:p w14:paraId="50705C9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Функционално изискване</w:t>
            </w:r>
          </w:p>
        </w:tc>
        <w:tc>
          <w:tcPr>
            <w:tcW w:w="0" w:type="auto"/>
          </w:tcPr>
          <w:p w14:paraId="019D14D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0" w:type="auto"/>
          </w:tcPr>
          <w:p w14:paraId="0235BCAD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Изход</w:t>
            </w:r>
          </w:p>
        </w:tc>
        <w:tc>
          <w:tcPr>
            <w:tcW w:w="0" w:type="auto"/>
          </w:tcPr>
          <w:p w14:paraId="6293E54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</w:tcPr>
          <w:p w14:paraId="5ECFD57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Следусловия</w:t>
            </w:r>
          </w:p>
        </w:tc>
      </w:tr>
      <w:tr w14:paraId="58352D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5DCB404">
            <w:pPr>
              <w:spacing w:after="160" w:line="278" w:lineRule="auto"/>
            </w:pPr>
            <w:r>
              <w:t>FR1</w:t>
            </w:r>
          </w:p>
        </w:tc>
        <w:tc>
          <w:tcPr>
            <w:tcW w:w="0" w:type="auto"/>
          </w:tcPr>
          <w:p w14:paraId="5EF2DE69">
            <w:pPr>
              <w:spacing w:after="160" w:line="278" w:lineRule="auto"/>
            </w:pPr>
            <w:r>
              <w:t>Потребителят може да влезе в системата с име и парола</w:t>
            </w:r>
          </w:p>
        </w:tc>
        <w:tc>
          <w:tcPr>
            <w:tcW w:w="0" w:type="auto"/>
          </w:tcPr>
          <w:p w14:paraId="264B3DA2">
            <w:pPr>
              <w:spacing w:after="160" w:line="278" w:lineRule="auto"/>
            </w:pPr>
            <w:r>
              <w:t>Въведени валидни данни</w:t>
            </w:r>
          </w:p>
        </w:tc>
        <w:tc>
          <w:tcPr>
            <w:tcW w:w="0" w:type="auto"/>
          </w:tcPr>
          <w:p w14:paraId="2F884160">
            <w:pPr>
              <w:spacing w:after="160" w:line="278" w:lineRule="auto"/>
            </w:pPr>
            <w:r>
              <w:t>Достъп до началната страница</w:t>
            </w:r>
          </w:p>
        </w:tc>
        <w:tc>
          <w:tcPr>
            <w:tcW w:w="0" w:type="auto"/>
          </w:tcPr>
          <w:p w14:paraId="1940CB55">
            <w:pPr>
              <w:spacing w:after="160" w:line="278" w:lineRule="auto"/>
            </w:pPr>
            <w:r>
              <w:t>Потребителят има създаден профил</w:t>
            </w:r>
          </w:p>
        </w:tc>
        <w:tc>
          <w:tcPr>
            <w:tcW w:w="0" w:type="auto"/>
          </w:tcPr>
          <w:p w14:paraId="65C52BFB">
            <w:pPr>
              <w:spacing w:after="160" w:line="278" w:lineRule="auto"/>
            </w:pPr>
            <w:r>
              <w:t>Началната страница се зарежда</w:t>
            </w:r>
          </w:p>
        </w:tc>
      </w:tr>
      <w:tr w14:paraId="0455B7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2FD4668">
            <w:pPr>
              <w:spacing w:after="0" w:line="240" w:lineRule="auto"/>
            </w:pPr>
            <w:r>
              <w:t>FR2</w:t>
            </w:r>
          </w:p>
        </w:tc>
        <w:tc>
          <w:tcPr>
            <w:tcW w:w="0" w:type="auto"/>
          </w:tcPr>
          <w:p w14:paraId="7BAA5D21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Системата позволява на потребителя да задава дата за пръскане срещу вредители </w:t>
            </w:r>
          </w:p>
          <w:p w14:paraId="1982C20D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0" w:type="auto"/>
          </w:tcPr>
          <w:p w14:paraId="485B1E06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 xml:space="preserve">Предварително зададена дата </w:t>
            </w:r>
          </w:p>
        </w:tc>
        <w:tc>
          <w:tcPr>
            <w:tcW w:w="0" w:type="auto"/>
          </w:tcPr>
          <w:p w14:paraId="6A9BB9F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Команда за включване на пръскащите устройства</w:t>
            </w:r>
          </w:p>
        </w:tc>
        <w:tc>
          <w:tcPr>
            <w:tcW w:w="0" w:type="auto"/>
          </w:tcPr>
          <w:p w14:paraId="73397D16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Потребителят трябва да зададе дата</w:t>
            </w:r>
          </w:p>
        </w:tc>
        <w:tc>
          <w:tcPr>
            <w:tcW w:w="0" w:type="auto"/>
          </w:tcPr>
          <w:p w14:paraId="7F809EB6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Включване на пръскащата система. Известие за завършено пръскане.</w:t>
            </w:r>
          </w:p>
        </w:tc>
      </w:tr>
      <w:tr w14:paraId="5C4579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139CB7C">
            <w:pPr>
              <w:spacing w:after="0" w:line="240" w:lineRule="auto"/>
            </w:pPr>
            <w:r>
              <w:t>FR 3</w:t>
            </w:r>
          </w:p>
        </w:tc>
        <w:tc>
          <w:tcPr>
            <w:tcW w:w="0" w:type="auto"/>
          </w:tcPr>
          <w:p w14:paraId="01403D53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Системата проверява слънчевите лъчи и автоматично затъмнява стъклата на оражерията</w:t>
            </w:r>
          </w:p>
        </w:tc>
        <w:tc>
          <w:tcPr>
            <w:tcW w:w="0" w:type="auto"/>
          </w:tcPr>
          <w:p w14:paraId="187D5480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Данни от попадналите лъчи върху сензора</w:t>
            </w:r>
          </w:p>
        </w:tc>
        <w:tc>
          <w:tcPr>
            <w:tcW w:w="0" w:type="auto"/>
          </w:tcPr>
          <w:p w14:paraId="1B1F6096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Команда за затъмняване на стъклата</w:t>
            </w:r>
          </w:p>
        </w:tc>
        <w:tc>
          <w:tcPr>
            <w:tcW w:w="0" w:type="auto"/>
          </w:tcPr>
          <w:p w14:paraId="1DC90E4F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Слънчевите лъчи трябва да надвишават определена стойност</w:t>
            </w:r>
          </w:p>
        </w:tc>
        <w:tc>
          <w:tcPr>
            <w:tcW w:w="0" w:type="auto"/>
          </w:tcPr>
          <w:p w14:paraId="4536A42F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Затъмняване на стъклата.</w:t>
            </w:r>
          </w:p>
        </w:tc>
      </w:tr>
      <w:tr w14:paraId="1857EC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6E5965">
            <w:pPr>
              <w:spacing w:after="0" w:line="240" w:lineRule="auto"/>
            </w:pPr>
            <w:r>
              <w:t>FR 4</w:t>
            </w:r>
          </w:p>
        </w:tc>
        <w:tc>
          <w:tcPr>
            <w:tcW w:w="0" w:type="auto"/>
          </w:tcPr>
          <w:p w14:paraId="546863D0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Системата изпраща отчет за извършените операции</w:t>
            </w:r>
          </w:p>
        </w:tc>
        <w:tc>
          <w:tcPr>
            <w:tcW w:w="0" w:type="auto"/>
          </w:tcPr>
          <w:p w14:paraId="43CA009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Избран период от потребителя, избор на операции</w:t>
            </w:r>
          </w:p>
        </w:tc>
        <w:tc>
          <w:tcPr>
            <w:tcW w:w="0" w:type="auto"/>
          </w:tcPr>
          <w:p w14:paraId="3785C5D9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Данни от извършените операции</w:t>
            </w:r>
          </w:p>
        </w:tc>
        <w:tc>
          <w:tcPr>
            <w:tcW w:w="0" w:type="auto"/>
          </w:tcPr>
          <w:p w14:paraId="2203EEA0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Потребителят трабва да избере период и определена операция.</w:t>
            </w:r>
          </w:p>
        </w:tc>
        <w:tc>
          <w:tcPr>
            <w:tcW w:w="0" w:type="auto"/>
          </w:tcPr>
          <w:p w14:paraId="0BE62CF8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Изпраща изпраща отчет.</w:t>
            </w:r>
          </w:p>
        </w:tc>
      </w:tr>
      <w:tr w14:paraId="6BE47BC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4072D7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FR 5</w:t>
            </w:r>
          </w:p>
        </w:tc>
        <w:tc>
          <w:tcPr>
            <w:tcW w:w="0" w:type="auto"/>
          </w:tcPr>
          <w:p w14:paraId="40FD7B81">
            <w:pPr>
              <w:spacing w:after="0" w:line="240" w:lineRule="auto"/>
              <w:rPr>
                <w:rFonts w:hint="default"/>
                <w:lang w:val="bg-BG"/>
              </w:rPr>
            </w:pPr>
            <w:r>
              <w:rPr>
                <w:rFonts w:hint="default"/>
                <w:lang w:val="bg-BG"/>
              </w:rPr>
              <w:t>Системата проверява и известява за състоянитето на плода.</w:t>
            </w:r>
          </w:p>
        </w:tc>
        <w:tc>
          <w:tcPr>
            <w:tcW w:w="0" w:type="auto"/>
          </w:tcPr>
          <w:p w14:paraId="60BACF7F">
            <w:pPr>
              <w:spacing w:after="0" w:line="240" w:lineRule="auto"/>
              <w:rPr>
                <w:rFonts w:hint="default"/>
                <w:lang w:val="bg-BG"/>
              </w:rPr>
            </w:pPr>
            <w:r>
              <w:rPr>
                <w:lang w:val="bg-BG"/>
              </w:rPr>
              <w:t>Данни</w:t>
            </w:r>
            <w:r>
              <w:rPr>
                <w:rFonts w:hint="default"/>
                <w:lang w:val="bg-BG"/>
              </w:rPr>
              <w:t xml:space="preserve"> от сензори и камери</w:t>
            </w:r>
          </w:p>
        </w:tc>
        <w:tc>
          <w:tcPr>
            <w:tcW w:w="0" w:type="auto"/>
          </w:tcPr>
          <w:p w14:paraId="021D190C">
            <w:pPr>
              <w:spacing w:after="0" w:line="240" w:lineRule="auto"/>
              <w:rPr>
                <w:rFonts w:hint="default"/>
                <w:lang w:val="bg-BG"/>
              </w:rPr>
            </w:pPr>
            <w:r>
              <w:rPr>
                <w:rFonts w:hint="default"/>
                <w:lang w:val="bg-BG"/>
              </w:rPr>
              <w:t>Данни за плода</w:t>
            </w:r>
          </w:p>
        </w:tc>
        <w:tc>
          <w:tcPr>
            <w:tcW w:w="0" w:type="auto"/>
          </w:tcPr>
          <w:p w14:paraId="3DCA615D">
            <w:pPr>
              <w:spacing w:after="0" w:line="240" w:lineRule="auto"/>
              <w:rPr>
                <w:rFonts w:hint="default"/>
                <w:lang w:val="bg-BG"/>
              </w:rPr>
            </w:pPr>
            <w:r>
              <w:rPr>
                <w:lang w:val="bg-BG"/>
              </w:rPr>
              <w:t>Проверка</w:t>
            </w:r>
            <w:r>
              <w:rPr>
                <w:rFonts w:hint="default"/>
                <w:lang w:val="bg-BG"/>
              </w:rPr>
              <w:t xml:space="preserve"> състоянието на плода.</w:t>
            </w:r>
          </w:p>
        </w:tc>
        <w:tc>
          <w:tcPr>
            <w:tcW w:w="0" w:type="auto"/>
          </w:tcPr>
          <w:p w14:paraId="324E4153">
            <w:pPr>
              <w:spacing w:after="0" w:line="240" w:lineRule="auto"/>
              <w:rPr>
                <w:rFonts w:hint="default"/>
                <w:lang w:val="bg-BG"/>
              </w:rPr>
            </w:pPr>
            <w:r>
              <w:rPr>
                <w:lang w:val="bg-BG"/>
              </w:rPr>
              <w:t>Изпраща</w:t>
            </w:r>
            <w:r>
              <w:rPr>
                <w:rFonts w:hint="default"/>
                <w:lang w:val="bg-BG"/>
              </w:rPr>
              <w:t xml:space="preserve"> известие за състоятието на плода</w:t>
            </w:r>
          </w:p>
        </w:tc>
      </w:tr>
    </w:tbl>
    <w:p w14:paraId="474A4902">
      <w:pPr>
        <w:rPr>
          <w:lang w:val="bg-BG"/>
        </w:rPr>
      </w:pPr>
    </w:p>
    <w:p w14:paraId="22512283">
      <w:pPr>
        <w:pStyle w:val="3"/>
        <w:rPr>
          <w:lang w:val="bg-BG"/>
        </w:rPr>
      </w:pPr>
      <w:r>
        <w:rPr>
          <w:lang w:val="bg-BG"/>
        </w:rPr>
        <w:t>Задача 3: Откриване на неясни или противоречиви изисквания</w:t>
      </w:r>
    </w:p>
    <w:p w14:paraId="1B1072BF">
      <w:pPr>
        <w:rPr>
          <w:lang w:val="bg-BG"/>
        </w:rPr>
      </w:pPr>
      <w:r>
        <w:rPr>
          <w:lang w:val="bg-BG"/>
        </w:rPr>
        <w:t>По-долу са дадени няколко изисквания (някои добри, други с грешки). Посочете кои са неясни, непълни или противоречиви. Предложете поправена версия с ясно измерими критерии.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3501"/>
        <w:gridCol w:w="1665"/>
        <w:gridCol w:w="3972"/>
      </w:tblGrid>
      <w:tr w14:paraId="5B67A2F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691E45B">
            <w:pPr>
              <w:spacing w:after="160" w:line="278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№</w:t>
            </w:r>
          </w:p>
        </w:tc>
        <w:tc>
          <w:tcPr>
            <w:tcW w:w="0" w:type="auto"/>
          </w:tcPr>
          <w:p w14:paraId="35F257DE">
            <w:pPr>
              <w:spacing w:after="160" w:line="278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Оригинално изискване</w:t>
            </w:r>
          </w:p>
        </w:tc>
        <w:tc>
          <w:tcPr>
            <w:tcW w:w="0" w:type="auto"/>
          </w:tcPr>
          <w:p w14:paraId="2D21AD33">
            <w:pPr>
              <w:spacing w:after="160" w:line="278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Проблем</w:t>
            </w:r>
          </w:p>
        </w:tc>
        <w:tc>
          <w:tcPr>
            <w:tcW w:w="0" w:type="auto"/>
          </w:tcPr>
          <w:p w14:paraId="7FFE574A">
            <w:pPr>
              <w:spacing w:after="160" w:line="278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Поправена версия</w:t>
            </w:r>
          </w:p>
        </w:tc>
      </w:tr>
      <w:tr w14:paraId="2A0AE78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E321DD">
            <w:pPr>
              <w:spacing w:after="160" w:line="278" w:lineRule="auto"/>
              <w:rPr>
                <w:rFonts w:cs="Arial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0" w:type="auto"/>
          </w:tcPr>
          <w:p w14:paraId="7196F01A">
            <w:pPr>
              <w:spacing w:after="160" w:line="278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Системата трябва да зарежда страниците бързо.</w:t>
            </w:r>
          </w:p>
        </w:tc>
        <w:tc>
          <w:tcPr>
            <w:tcW w:w="0" w:type="auto"/>
          </w:tcPr>
          <w:p w14:paraId="468606F6">
            <w:pPr>
              <w:spacing w:after="160" w:line="278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Неясно понятие „бързо“</w:t>
            </w:r>
          </w:p>
        </w:tc>
        <w:tc>
          <w:tcPr>
            <w:tcW w:w="0" w:type="auto"/>
          </w:tcPr>
          <w:p w14:paraId="1EC5EC67">
            <w:pPr>
              <w:spacing w:after="160" w:line="278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Системата трябва да зарежда продуктова страница за под 2 секунди при до 100 едновременни потребители.</w:t>
            </w:r>
          </w:p>
        </w:tc>
      </w:tr>
      <w:tr w14:paraId="6FB2893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F6059FD">
            <w:pPr>
              <w:spacing w:after="160" w:line="278" w:lineRule="auto"/>
              <w:rPr>
                <w:rFonts w:cs="Arial"/>
              </w:rPr>
            </w:pPr>
            <w:r>
              <w:rPr>
                <w:rFonts w:cs="Arial"/>
              </w:rPr>
              <w:t>2</w:t>
            </w:r>
          </w:p>
        </w:tc>
        <w:tc>
          <w:tcPr>
            <w:tcW w:w="0" w:type="auto"/>
          </w:tcPr>
          <w:p w14:paraId="2E69311A">
            <w:pPr>
              <w:spacing w:after="160" w:line="278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Клиентът трябва лесно да може да намери продукт.</w:t>
            </w:r>
          </w:p>
        </w:tc>
        <w:tc>
          <w:tcPr>
            <w:tcW w:w="0" w:type="auto"/>
          </w:tcPr>
          <w:p w14:paraId="27499189">
            <w:pPr>
              <w:spacing w:after="160" w:line="278" w:lineRule="auto"/>
              <w:jc w:val="left"/>
              <w:rPr>
                <w:rFonts w:hint="default" w:cs="Arial"/>
                <w:lang w:val="bg-BG"/>
              </w:rPr>
            </w:pPr>
            <w:r>
              <w:rPr>
                <w:rFonts w:hint="default" w:cs="Arial"/>
                <w:lang w:val="bg-BG"/>
              </w:rPr>
              <w:t>Неясно понятие “лесно”</w:t>
            </w:r>
          </w:p>
        </w:tc>
        <w:tc>
          <w:tcPr>
            <w:tcW w:w="0" w:type="auto"/>
          </w:tcPr>
          <w:p w14:paraId="14432A18">
            <w:pPr>
              <w:spacing w:after="160" w:line="278" w:lineRule="auto"/>
              <w:jc w:val="left"/>
              <w:rPr>
                <w:rFonts w:hint="default" w:cs="Arial"/>
                <w:lang w:val="bg-BG"/>
              </w:rPr>
            </w:pPr>
            <w:r>
              <w:rPr>
                <w:rFonts w:hint="default" w:cs="Arial"/>
                <w:lang w:val="bg-BG"/>
              </w:rPr>
              <w:t>Клиентът трябва може да на намери продукта койко търси с минимални исилия.</w:t>
            </w:r>
          </w:p>
        </w:tc>
      </w:tr>
      <w:tr w14:paraId="13BAD13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482E5F">
            <w:pPr>
              <w:spacing w:after="160" w:line="278" w:lineRule="auto"/>
              <w:rPr>
                <w:rFonts w:cs="Arial"/>
              </w:rPr>
            </w:pPr>
            <w:r>
              <w:rPr>
                <w:rFonts w:cs="Arial"/>
              </w:rPr>
              <w:t>3</w:t>
            </w:r>
          </w:p>
        </w:tc>
        <w:tc>
          <w:tcPr>
            <w:tcW w:w="0" w:type="auto"/>
          </w:tcPr>
          <w:p w14:paraId="7F27CF58">
            <w:pPr>
              <w:spacing w:after="160" w:line="278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Поръчката се потвърждава автоматично, освен ако не е отказана от администратора.</w:t>
            </w:r>
          </w:p>
        </w:tc>
        <w:tc>
          <w:tcPr>
            <w:tcW w:w="0" w:type="auto"/>
          </w:tcPr>
          <w:p w14:paraId="048F439E">
            <w:pPr>
              <w:spacing w:after="160" w:line="278" w:lineRule="auto"/>
              <w:jc w:val="left"/>
              <w:rPr>
                <w:rFonts w:hint="default" w:cs="Arial"/>
                <w:lang w:val="bg-BG"/>
              </w:rPr>
            </w:pPr>
            <w:r>
              <w:rPr>
                <w:rFonts w:hint="default" w:cs="Arial"/>
                <w:lang w:val="bg-BG"/>
              </w:rPr>
              <w:t>Противоречиво изискване</w:t>
            </w:r>
          </w:p>
        </w:tc>
        <w:tc>
          <w:tcPr>
            <w:tcW w:w="0" w:type="auto"/>
          </w:tcPr>
          <w:p w14:paraId="0218FD52">
            <w:pPr>
              <w:spacing w:after="160" w:line="278" w:lineRule="auto"/>
              <w:jc w:val="left"/>
              <w:rPr>
                <w:rFonts w:hint="default" w:cs="Arial"/>
                <w:lang w:val="bg-BG"/>
              </w:rPr>
            </w:pPr>
            <w:r>
              <w:rPr>
                <w:rFonts w:hint="default" w:cs="Arial"/>
                <w:lang w:val="bg-BG"/>
              </w:rPr>
              <w:t>Поръчката се потвърждава след като бъде одобрена от администратора.</w:t>
            </w:r>
          </w:p>
        </w:tc>
      </w:tr>
      <w:tr w14:paraId="1304E97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45E1D0B">
            <w:pPr>
              <w:spacing w:after="0" w:line="240" w:lineRule="auto"/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4</w:t>
            </w:r>
          </w:p>
        </w:tc>
        <w:tc>
          <w:tcPr>
            <w:tcW w:w="0" w:type="auto"/>
          </w:tcPr>
          <w:p w14:paraId="598D235C">
            <w:pPr>
              <w:spacing w:after="0" w:line="240" w:lineRule="auto"/>
              <w:jc w:val="left"/>
              <w:rPr>
                <w:rFonts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/>
                <w:kern w:val="0"/>
                <w14:ligatures w14:val="none"/>
              </w:rPr>
              <w:t>Системата трябва да предлага най-добрите оферти.</w:t>
            </w:r>
          </w:p>
        </w:tc>
        <w:tc>
          <w:tcPr>
            <w:tcW w:w="0" w:type="auto"/>
          </w:tcPr>
          <w:p w14:paraId="16925DB6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>Непълно изискване</w:t>
            </w:r>
          </w:p>
        </w:tc>
        <w:tc>
          <w:tcPr>
            <w:tcW w:w="0" w:type="auto"/>
          </w:tcPr>
          <w:p w14:paraId="0821C811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Системата</w:t>
            </w: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 xml:space="preserve"> трябва да предлага на потребителя най-добрието оферти в момента.</w:t>
            </w:r>
          </w:p>
        </w:tc>
      </w:tr>
      <w:tr w14:paraId="371D545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E7CC03D">
            <w:pPr>
              <w:spacing w:after="0" w:line="240" w:lineRule="auto"/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5</w:t>
            </w:r>
          </w:p>
        </w:tc>
        <w:tc>
          <w:tcPr>
            <w:tcW w:w="0" w:type="auto"/>
          </w:tcPr>
          <w:p w14:paraId="52E7A75F">
            <w:pPr>
              <w:spacing w:after="0" w:line="240" w:lineRule="auto"/>
              <w:jc w:val="left"/>
              <w:rPr>
                <w:rFonts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/>
                <w:kern w:val="0"/>
                <w14:ligatures w14:val="none"/>
              </w:rPr>
              <w:t>Резервацията може да се направи само ако има свободна стая.</w:t>
            </w:r>
          </w:p>
        </w:tc>
        <w:tc>
          <w:tcPr>
            <w:tcW w:w="0" w:type="auto"/>
          </w:tcPr>
          <w:p w14:paraId="1C0CBEBB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>Непълно изискване</w:t>
            </w:r>
          </w:p>
        </w:tc>
        <w:tc>
          <w:tcPr>
            <w:tcW w:w="0" w:type="auto"/>
          </w:tcPr>
          <w:p w14:paraId="2FFDCFE5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Потребителят</w:t>
            </w: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 xml:space="preserve"> може да направи регистрация само, ако има свободни стаи.</w:t>
            </w:r>
          </w:p>
        </w:tc>
      </w:tr>
      <w:tr w14:paraId="2B98DB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5FD33AC">
            <w:pPr>
              <w:spacing w:after="0" w:line="240" w:lineRule="auto"/>
              <w:jc w:val="left"/>
              <w:rPr>
                <w:rFonts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eastAsia="Times New Roman" w:cs="Arial"/>
                <w:kern w:val="0"/>
                <w:lang w:val="bg-BG"/>
                <w14:ligatures w14:val="none"/>
              </w:rPr>
              <w:t>6</w:t>
            </w:r>
          </w:p>
        </w:tc>
        <w:tc>
          <w:tcPr>
            <w:tcW w:w="0" w:type="auto"/>
          </w:tcPr>
          <w:p w14:paraId="1DB42886">
            <w:pPr>
              <w:spacing w:after="0" w:line="240" w:lineRule="auto"/>
              <w:jc w:val="left"/>
              <w:rPr>
                <w:rFonts w:eastAsia="Times New Roman" w:cs="Arial"/>
                <w:kern w:val="0"/>
                <w14:ligatures w14:val="none"/>
              </w:rPr>
            </w:pPr>
            <w:r>
              <w:rPr>
                <w:rFonts w:eastAsia="Times New Roman" w:cs="Arial"/>
                <w:kern w:val="0"/>
                <w14:ligatures w14:val="none"/>
              </w:rPr>
              <w:t>Системата трябва да предлага лесна навигация между продуктите.</w:t>
            </w:r>
          </w:p>
        </w:tc>
        <w:tc>
          <w:tcPr>
            <w:tcW w:w="0" w:type="auto"/>
          </w:tcPr>
          <w:p w14:paraId="03399AF4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>Непълно изискване</w:t>
            </w:r>
          </w:p>
        </w:tc>
        <w:tc>
          <w:tcPr>
            <w:tcW w:w="0" w:type="auto"/>
          </w:tcPr>
          <w:p w14:paraId="03A3524C">
            <w:pPr>
              <w:spacing w:after="0" w:line="240" w:lineRule="auto"/>
              <w:jc w:val="left"/>
              <w:rPr>
                <w:rFonts w:hint="default" w:eastAsia="Times New Roman" w:cs="Arial"/>
                <w:kern w:val="0"/>
                <w:lang w:val="bg-BG"/>
                <w14:ligatures w14:val="none"/>
              </w:rPr>
            </w:pPr>
            <w:r>
              <w:rPr>
                <w:rFonts w:hint="default" w:eastAsia="Times New Roman" w:cs="Arial"/>
                <w:kern w:val="0"/>
                <w:lang w:val="bg-BG"/>
                <w14:ligatures w14:val="none"/>
              </w:rPr>
              <w:t>Системата трябва да предлага на потрителя опростена навигация между продуктите.</w:t>
            </w:r>
          </w:p>
        </w:tc>
      </w:tr>
    </w:tbl>
    <w:p w14:paraId="02012202">
      <w:pPr>
        <w:rPr>
          <w:lang w:val="bg-BG"/>
        </w:rPr>
      </w:pPr>
    </w:p>
    <w:p w14:paraId="582068FF">
      <w:pPr>
        <w:pStyle w:val="3"/>
        <w:rPr>
          <w:lang w:val="bg-BG"/>
        </w:rPr>
      </w:pPr>
      <w:bookmarkStart w:id="0" w:name="_GoBack"/>
      <w:bookmarkEnd w:id="0"/>
      <w:r>
        <w:rPr>
          <w:lang w:val="bg-BG"/>
        </w:rPr>
        <w:t xml:space="preserve">Задача 4: </w:t>
      </w:r>
      <w:r>
        <w:t>Дефиниране на зависимости между изисквания</w:t>
      </w:r>
    </w:p>
    <w:p w14:paraId="2BDF4BC1">
      <w:pPr>
        <w:rPr>
          <w:lang w:val="bg-BG"/>
        </w:rPr>
      </w:pPr>
      <w:r>
        <w:rPr>
          <w:lang w:val="bg-BG"/>
        </w:rPr>
        <w:t xml:space="preserve">По-долу имате списък от функционални изисквания на система, както и таблица на функционалните зависимости, в която за всяко изискване са описани неговите предходни. По подобен начин определете кои изисквания зависят от други за </w:t>
      </w:r>
      <w:r>
        <w:rPr>
          <w:b/>
          <w:bCs/>
          <w:lang w:val="bg-BG"/>
        </w:rPr>
        <w:t>вашите функционални изисквания</w:t>
      </w:r>
      <w:r>
        <w:rPr>
          <w:lang w:val="bg-BG"/>
        </w:rPr>
        <w:t xml:space="preserve"> (например „FR5 не може да се реализира преди FR2“). Изобразете зависимостите в таблица, подобна на тази от примера. Обсъдете как тези зависимости влияят върху планирането на разработката.</w:t>
      </w:r>
    </w:p>
    <w:p w14:paraId="554C0043">
      <w:pPr>
        <w:rPr>
          <w:b/>
          <w:bCs/>
          <w:lang w:val="bg-BG"/>
        </w:rPr>
      </w:pPr>
      <w:r>
        <w:rPr>
          <w:b/>
          <w:bCs/>
          <w:lang w:val="bg-BG"/>
        </w:rPr>
        <w:t>Таблица на функционални зависимости: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1401"/>
        <w:gridCol w:w="6548"/>
      </w:tblGrid>
      <w:tr w14:paraId="7259E4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C14A13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Изискване</w:t>
            </w:r>
          </w:p>
        </w:tc>
        <w:tc>
          <w:tcPr>
            <w:tcW w:w="0" w:type="auto"/>
          </w:tcPr>
          <w:p w14:paraId="5E79A24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Зависи от</w:t>
            </w:r>
          </w:p>
        </w:tc>
        <w:tc>
          <w:tcPr>
            <w:tcW w:w="0" w:type="auto"/>
          </w:tcPr>
          <w:p w14:paraId="7B5476AE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Обяснение</w:t>
            </w:r>
          </w:p>
        </w:tc>
      </w:tr>
      <w:tr w14:paraId="53E3E68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vAlign w:val="top"/>
          </w:tcPr>
          <w:p w14:paraId="7D8F9845">
            <w:pPr>
              <w:spacing w:after="160" w:line="278" w:lineRule="auto"/>
            </w:pPr>
            <w:r>
              <w:t>FR2</w:t>
            </w:r>
          </w:p>
        </w:tc>
        <w:tc>
          <w:tcPr>
            <w:tcW w:w="1401" w:type="dxa"/>
            <w:vAlign w:val="top"/>
          </w:tcPr>
          <w:p w14:paraId="08D19A83">
            <w:pPr>
              <w:spacing w:after="160" w:line="278" w:lineRule="auto"/>
            </w:pPr>
            <w:r>
              <w:t>FR1</w:t>
            </w:r>
          </w:p>
        </w:tc>
        <w:tc>
          <w:tcPr>
            <w:tcW w:w="6548" w:type="dxa"/>
            <w:vAlign w:val="top"/>
          </w:tcPr>
          <w:p w14:paraId="6C214869">
            <w:pPr>
              <w:spacing w:after="160" w:line="278" w:lineRule="auto"/>
            </w:pPr>
            <w:r>
              <w:rPr>
                <w:lang w:val="bg-BG"/>
              </w:rPr>
              <w:t>Да</w:t>
            </w:r>
            <w:r>
              <w:t>тата се задава от влязъл потребител.</w:t>
            </w:r>
          </w:p>
        </w:tc>
      </w:tr>
      <w:tr w14:paraId="1E19F0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vAlign w:val="top"/>
          </w:tcPr>
          <w:p w14:paraId="690F5840">
            <w:pPr>
              <w:spacing w:after="160" w:line="278" w:lineRule="auto"/>
            </w:pPr>
            <w:r>
              <w:t>FR3</w:t>
            </w:r>
          </w:p>
        </w:tc>
        <w:tc>
          <w:tcPr>
            <w:tcW w:w="1401" w:type="dxa"/>
            <w:vAlign w:val="top"/>
          </w:tcPr>
          <w:p w14:paraId="0CB98A96">
            <w:pPr>
              <w:spacing w:after="160" w:line="278" w:lineRule="auto"/>
            </w:pPr>
            <w:r>
              <w:t>FR1</w:t>
            </w:r>
          </w:p>
        </w:tc>
        <w:tc>
          <w:tcPr>
            <w:tcW w:w="6548" w:type="dxa"/>
            <w:vAlign w:val="top"/>
          </w:tcPr>
          <w:p w14:paraId="45064F38">
            <w:pPr>
              <w:spacing w:after="160" w:line="278" w:lineRule="auto"/>
            </w:pPr>
            <w:r>
              <w:rPr>
                <w:lang w:val="bg-BG"/>
              </w:rPr>
              <w:t>Н</w:t>
            </w:r>
            <w:r>
              <w:t>астройките за автоматично затъмняване идват от регистриран потребител.</w:t>
            </w:r>
          </w:p>
        </w:tc>
      </w:tr>
      <w:tr w14:paraId="657F80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vAlign w:val="top"/>
          </w:tcPr>
          <w:p w14:paraId="641B4BAF">
            <w:pPr>
              <w:spacing w:after="160" w:line="278" w:lineRule="auto"/>
            </w:pPr>
            <w:r>
              <w:t>FR4</w:t>
            </w:r>
          </w:p>
        </w:tc>
        <w:tc>
          <w:tcPr>
            <w:tcW w:w="1401" w:type="dxa"/>
            <w:vAlign w:val="top"/>
          </w:tcPr>
          <w:p w14:paraId="0633696C">
            <w:pPr>
              <w:spacing w:after="160" w:line="278" w:lineRule="auto"/>
            </w:pPr>
            <w:r>
              <w:t>FR1, FR2, FR3</w:t>
            </w:r>
          </w:p>
        </w:tc>
        <w:tc>
          <w:tcPr>
            <w:tcW w:w="6548" w:type="dxa"/>
            <w:vAlign w:val="top"/>
          </w:tcPr>
          <w:p w14:paraId="7D5FF679">
            <w:pPr>
              <w:spacing w:after="160" w:line="278" w:lineRule="auto"/>
            </w:pPr>
            <w:r>
              <w:rPr>
                <w:lang w:val="bg-BG"/>
              </w:rPr>
              <w:t>Б</w:t>
            </w:r>
            <w:r>
              <w:t>ез операции (FR2) и сензори (FR3) няма какво да се отчита, а без потребител (FR1) няма на кого да се изпрати отчетът.</w:t>
            </w:r>
          </w:p>
        </w:tc>
      </w:tr>
      <w:tr w14:paraId="5CC0A4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6" w:type="dxa"/>
            <w:vAlign w:val="top"/>
          </w:tcPr>
          <w:p w14:paraId="6772D5EB">
            <w:pPr>
              <w:spacing w:after="160" w:line="278" w:lineRule="auto"/>
            </w:pPr>
            <w:r>
              <w:t>FR</w:t>
            </w:r>
            <w:r>
              <w:rPr>
                <w:lang w:val="bg-BG"/>
              </w:rPr>
              <w:t>1</w:t>
            </w:r>
          </w:p>
        </w:tc>
        <w:tc>
          <w:tcPr>
            <w:tcW w:w="1401" w:type="dxa"/>
            <w:vAlign w:val="top"/>
          </w:tcPr>
          <w:p w14:paraId="3B858385">
            <w:pPr>
              <w:spacing w:after="160" w:line="278" w:lineRule="auto"/>
            </w:pPr>
            <w:r>
              <w:rPr>
                <w:lang w:val="bg-BG"/>
              </w:rPr>
              <w:t>-</w:t>
            </w:r>
          </w:p>
        </w:tc>
        <w:tc>
          <w:tcPr>
            <w:tcW w:w="6548" w:type="dxa"/>
            <w:shd w:val="clear" w:color="auto" w:fill="auto"/>
            <w:vAlign w:val="center"/>
          </w:tcPr>
          <w:p w14:paraId="388C0936">
            <w:pPr>
              <w:rPr>
                <w:rFonts w:ascii="Arial" w:hAnsi="Arial" w:eastAsiaTheme="minorHAnsi" w:cstheme="minorBidi"/>
                <w:kern w:val="2"/>
                <w:sz w:val="24"/>
                <w:szCs w:val="24"/>
                <w:lang w:val="bg-BG" w:eastAsia="en-US" w:bidi="ar-SA"/>
                <w14:ligatures w14:val="standardContextual"/>
              </w:rPr>
            </w:pPr>
            <w:r>
              <w:rPr>
                <w:lang w:val="bg-BG"/>
              </w:rPr>
              <w:t>Основна функционалност. Не зависи от други.</w:t>
            </w:r>
          </w:p>
        </w:tc>
      </w:tr>
    </w:tbl>
    <w:p w14:paraId="5A140DD1">
      <w:pPr>
        <w:rPr>
          <w:lang w:val="bg-BG"/>
        </w:rPr>
      </w:pPr>
    </w:p>
    <w:p w14:paraId="1E4AD180">
      <w:pPr>
        <w:pStyle w:val="3"/>
        <w:rPr>
          <w:lang w:val="bg-BG"/>
        </w:rPr>
      </w:pPr>
      <w:r>
        <w:rPr>
          <w:lang w:val="bg-BG"/>
        </w:rPr>
        <w:t>Задача 5: Приоритизация на функционалните изисквания по модела MoSCoW</w:t>
      </w:r>
    </w:p>
    <w:p w14:paraId="2B6297FE">
      <w:pPr>
        <w:rPr>
          <w:lang w:val="bg-BG"/>
        </w:rPr>
      </w:pPr>
      <w:r>
        <w:rPr>
          <w:lang w:val="bg-BG"/>
        </w:rPr>
        <w:t>MoSCoW е техника за приоритизация, която разделя изискванията в четири категории: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1785"/>
        <w:gridCol w:w="5992"/>
      </w:tblGrid>
      <w:tr w14:paraId="0C6CA5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E46EC88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Категория</w:t>
            </w:r>
          </w:p>
        </w:tc>
        <w:tc>
          <w:tcPr>
            <w:tcW w:w="0" w:type="auto"/>
          </w:tcPr>
          <w:p w14:paraId="51ECD11B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Обозначение</w:t>
            </w:r>
          </w:p>
        </w:tc>
        <w:tc>
          <w:tcPr>
            <w:tcW w:w="0" w:type="auto"/>
          </w:tcPr>
          <w:p w14:paraId="051EDF6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14:paraId="24534EC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F28D09F">
            <w:pPr>
              <w:spacing w:after="160" w:line="278" w:lineRule="auto"/>
            </w:pPr>
            <w:r>
              <w:rPr>
                <w:b/>
                <w:bCs/>
              </w:rPr>
              <w:t>Must have</w:t>
            </w:r>
          </w:p>
        </w:tc>
        <w:tc>
          <w:tcPr>
            <w:tcW w:w="0" w:type="auto"/>
          </w:tcPr>
          <w:p w14:paraId="1BD84B51">
            <w:pPr>
              <w:spacing w:after="160" w:line="278" w:lineRule="auto"/>
            </w:pPr>
            <w:r>
              <w:t>(M)</w:t>
            </w:r>
          </w:p>
        </w:tc>
        <w:tc>
          <w:tcPr>
            <w:tcW w:w="0" w:type="auto"/>
          </w:tcPr>
          <w:p w14:paraId="53CE16F3">
            <w:pPr>
              <w:spacing w:after="160" w:line="278" w:lineRule="auto"/>
            </w:pPr>
            <w:r>
              <w:t xml:space="preserve">Задължителни изисквания. Без тях системата не може да функционира. Те формират </w:t>
            </w:r>
            <w:r>
              <w:rPr>
                <w:b/>
                <w:bCs/>
              </w:rPr>
              <w:t>MVP</w:t>
            </w:r>
            <w:r>
              <w:t xml:space="preserve"> (минимален жизнеспособен продукт).</w:t>
            </w:r>
          </w:p>
        </w:tc>
      </w:tr>
      <w:tr w14:paraId="4AD5888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0214B7">
            <w:pPr>
              <w:spacing w:after="160" w:line="278" w:lineRule="auto"/>
            </w:pPr>
            <w:r>
              <w:rPr>
                <w:b/>
                <w:bCs/>
              </w:rPr>
              <w:t>Should have</w:t>
            </w:r>
          </w:p>
        </w:tc>
        <w:tc>
          <w:tcPr>
            <w:tcW w:w="0" w:type="auto"/>
          </w:tcPr>
          <w:p w14:paraId="09E183F4">
            <w:pPr>
              <w:spacing w:after="160" w:line="278" w:lineRule="auto"/>
            </w:pPr>
            <w:r>
              <w:t>(S)</w:t>
            </w:r>
          </w:p>
        </w:tc>
        <w:tc>
          <w:tcPr>
            <w:tcW w:w="0" w:type="auto"/>
          </w:tcPr>
          <w:p w14:paraId="2B8FE875">
            <w:pPr>
              <w:spacing w:after="160" w:line="278" w:lineRule="auto"/>
            </w:pPr>
            <w:r>
              <w:t>Много важни изисквания, но не критични за първата версия. Ако времето позволи, трябва да бъдат реализирани.</w:t>
            </w:r>
          </w:p>
        </w:tc>
      </w:tr>
      <w:tr w14:paraId="39F81CD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E45DF7">
            <w:pPr>
              <w:spacing w:after="160" w:line="278" w:lineRule="auto"/>
            </w:pPr>
            <w:r>
              <w:rPr>
                <w:b/>
                <w:bCs/>
              </w:rPr>
              <w:t>Could have</w:t>
            </w:r>
          </w:p>
        </w:tc>
        <w:tc>
          <w:tcPr>
            <w:tcW w:w="0" w:type="auto"/>
          </w:tcPr>
          <w:p w14:paraId="5FF5B747">
            <w:pPr>
              <w:spacing w:after="160" w:line="278" w:lineRule="auto"/>
            </w:pPr>
            <w:r>
              <w:t>(C)</w:t>
            </w:r>
          </w:p>
        </w:tc>
        <w:tc>
          <w:tcPr>
            <w:tcW w:w="0" w:type="auto"/>
          </w:tcPr>
          <w:p w14:paraId="70850405">
            <w:pPr>
              <w:spacing w:after="160" w:line="278" w:lineRule="auto"/>
            </w:pPr>
            <w:r>
              <w:t>Полезни изисквания, които добавят стойност, но не са приоритетни. Реализират се само, ако има достатъчно ресурси.</w:t>
            </w:r>
          </w:p>
        </w:tc>
      </w:tr>
      <w:tr w14:paraId="527F34E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783D99">
            <w:pPr>
              <w:spacing w:after="160" w:line="278" w:lineRule="auto"/>
            </w:pPr>
            <w:r>
              <w:rPr>
                <w:b/>
                <w:bCs/>
              </w:rPr>
              <w:t>Won’t have (this time)</w:t>
            </w:r>
          </w:p>
        </w:tc>
        <w:tc>
          <w:tcPr>
            <w:tcW w:w="0" w:type="auto"/>
          </w:tcPr>
          <w:p w14:paraId="65E00553">
            <w:pPr>
              <w:spacing w:after="160" w:line="278" w:lineRule="auto"/>
            </w:pPr>
            <w:r>
              <w:t>(W)</w:t>
            </w:r>
          </w:p>
        </w:tc>
        <w:tc>
          <w:tcPr>
            <w:tcW w:w="0" w:type="auto"/>
          </w:tcPr>
          <w:p w14:paraId="5E392CF9">
            <w:pPr>
              <w:spacing w:after="160" w:line="278" w:lineRule="auto"/>
            </w:pPr>
            <w:r>
              <w:t>Изисквания, които са извън обхвата на текущата версия, но може да се включат в бъдещи версии.</w:t>
            </w:r>
          </w:p>
        </w:tc>
      </w:tr>
    </w:tbl>
    <w:p w14:paraId="125414DE">
      <w:pPr>
        <w:rPr>
          <w:lang w:val="bg-BG"/>
        </w:rPr>
      </w:pPr>
    </w:p>
    <w:p w14:paraId="4AA14484">
      <w:pPr>
        <w:rPr>
          <w:b/>
          <w:bCs/>
          <w:lang w:val="bg-BG"/>
        </w:rPr>
      </w:pPr>
      <w:r>
        <w:rPr>
          <w:lang w:val="bg-BG"/>
        </w:rPr>
        <w:t xml:space="preserve">Класифицирайте вашите функционалности по модела </w:t>
      </w:r>
      <w:r>
        <w:t>MoSCoW</w:t>
      </w:r>
      <w:r>
        <w:rPr>
          <w:lang w:val="bg-BG"/>
        </w:rPr>
        <w:t>. Аргументирайте накратко защо сте му дали съответния приоритет.</w:t>
      </w:r>
    </w:p>
    <w:tbl>
      <w:tblPr>
        <w:tblStyle w:val="40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3514"/>
        <w:gridCol w:w="1964"/>
        <w:gridCol w:w="3474"/>
      </w:tblGrid>
      <w:tr w14:paraId="48246B5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EDBB823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0" w:type="auto"/>
          </w:tcPr>
          <w:p w14:paraId="6E33E982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Изискване</w:t>
            </w:r>
          </w:p>
        </w:tc>
        <w:tc>
          <w:tcPr>
            <w:tcW w:w="0" w:type="auto"/>
          </w:tcPr>
          <w:p w14:paraId="5892156A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Приоритет (M/S/C/W)</w:t>
            </w:r>
          </w:p>
        </w:tc>
        <w:tc>
          <w:tcPr>
            <w:tcW w:w="0" w:type="auto"/>
          </w:tcPr>
          <w:p w14:paraId="774C60A4">
            <w:pPr>
              <w:spacing w:after="160" w:line="278" w:lineRule="auto"/>
              <w:rPr>
                <w:b/>
                <w:bCs/>
              </w:rPr>
            </w:pPr>
            <w:r>
              <w:rPr>
                <w:b/>
                <w:bCs/>
              </w:rPr>
              <w:t>Обосновка</w:t>
            </w:r>
          </w:p>
        </w:tc>
      </w:tr>
      <w:tr w14:paraId="7E3037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top"/>
          </w:tcPr>
          <w:p w14:paraId="3835C018">
            <w:pPr>
              <w:spacing w:after="160" w:line="278" w:lineRule="auto"/>
            </w:pPr>
            <w:r>
              <w:t>FR1</w:t>
            </w:r>
          </w:p>
        </w:tc>
        <w:tc>
          <w:tcPr>
            <w:tcW w:w="3514" w:type="dxa"/>
            <w:vAlign w:val="top"/>
          </w:tcPr>
          <w:p w14:paraId="01171F01">
            <w:pPr>
              <w:spacing w:after="160" w:line="278" w:lineRule="auto"/>
              <w:jc w:val="left"/>
            </w:pPr>
            <w:r>
              <w:t>Потребителят може да влезе в системата с име и парола</w:t>
            </w:r>
          </w:p>
        </w:tc>
        <w:tc>
          <w:tcPr>
            <w:tcW w:w="1964" w:type="dxa"/>
            <w:vAlign w:val="top"/>
          </w:tcPr>
          <w:p w14:paraId="6F0D2B5F">
            <w:pPr>
              <w:spacing w:after="160" w:line="278" w:lineRule="auto"/>
            </w:pPr>
            <w:r>
              <w:t>M</w:t>
            </w:r>
          </w:p>
        </w:tc>
        <w:tc>
          <w:tcPr>
            <w:tcW w:w="3474" w:type="dxa"/>
            <w:vAlign w:val="top"/>
          </w:tcPr>
          <w:p w14:paraId="6745DCB0">
            <w:pPr>
              <w:spacing w:after="160" w:line="278" w:lineRule="auto"/>
            </w:pPr>
            <w:r>
              <w:t>Без вход и сигурност няма как да се използва системата. Това е основа на всички останали изисквания.</w:t>
            </w:r>
          </w:p>
        </w:tc>
      </w:tr>
      <w:tr w14:paraId="4BCF2E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top"/>
          </w:tcPr>
          <w:p w14:paraId="1ABB3739">
            <w:pPr>
              <w:spacing w:after="160" w:line="278" w:lineRule="auto"/>
            </w:pPr>
            <w:r>
              <w:t>FR2</w:t>
            </w:r>
          </w:p>
        </w:tc>
        <w:tc>
          <w:tcPr>
            <w:tcW w:w="3514" w:type="dxa"/>
            <w:vAlign w:val="top"/>
          </w:tcPr>
          <w:p w14:paraId="1B4243FA">
            <w:pPr>
              <w:spacing w:after="160" w:line="278" w:lineRule="auto"/>
            </w:pPr>
            <w:r>
              <w:t>Системата позволява на потребителя да задава дата за пръскане срещу вредители</w:t>
            </w:r>
          </w:p>
        </w:tc>
        <w:tc>
          <w:tcPr>
            <w:tcW w:w="1964" w:type="dxa"/>
            <w:vAlign w:val="top"/>
          </w:tcPr>
          <w:p w14:paraId="58367F1F">
            <w:pPr>
              <w:spacing w:after="160" w:line="278" w:lineRule="auto"/>
            </w:pPr>
            <w:r>
              <w:t>S</w:t>
            </w:r>
          </w:p>
        </w:tc>
        <w:tc>
          <w:tcPr>
            <w:tcW w:w="3474" w:type="dxa"/>
            <w:vAlign w:val="top"/>
          </w:tcPr>
          <w:p w14:paraId="3DB7B608">
            <w:pPr>
              <w:spacing w:after="160" w:line="278" w:lineRule="auto"/>
            </w:pPr>
            <w:r>
              <w:t>Важно за планирането и автоматизацията, но не е задължително за базова версия.</w:t>
            </w:r>
          </w:p>
        </w:tc>
      </w:tr>
      <w:tr w14:paraId="3988A5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4" w:hRule="atLeast"/>
        </w:trPr>
        <w:tc>
          <w:tcPr>
            <w:tcW w:w="670" w:type="dxa"/>
            <w:vAlign w:val="top"/>
          </w:tcPr>
          <w:p w14:paraId="66400C34">
            <w:pPr>
              <w:spacing w:after="160" w:line="278" w:lineRule="auto"/>
            </w:pPr>
            <w:r>
              <w:t>FR3</w:t>
            </w:r>
          </w:p>
        </w:tc>
        <w:tc>
          <w:tcPr>
            <w:tcW w:w="3514" w:type="dxa"/>
            <w:vAlign w:val="top"/>
          </w:tcPr>
          <w:p w14:paraId="42210C0B">
            <w:pPr>
              <w:spacing w:after="160" w:line="278" w:lineRule="auto"/>
            </w:pPr>
            <w:r>
              <w:t>Системата проверява слънчевите лъчи и автоматично затъмнява стъклата на оранжерията</w:t>
            </w:r>
          </w:p>
        </w:tc>
        <w:tc>
          <w:tcPr>
            <w:tcW w:w="1964" w:type="dxa"/>
            <w:vAlign w:val="top"/>
          </w:tcPr>
          <w:p w14:paraId="08D7E415">
            <w:pPr>
              <w:spacing w:after="160" w:line="278" w:lineRule="auto"/>
            </w:pPr>
            <w:r>
              <w:t>M</w:t>
            </w:r>
          </w:p>
        </w:tc>
        <w:tc>
          <w:tcPr>
            <w:tcW w:w="3474" w:type="dxa"/>
            <w:vAlign w:val="top"/>
          </w:tcPr>
          <w:p w14:paraId="5D55A430">
            <w:pPr>
              <w:spacing w:after="160" w:line="278" w:lineRule="auto"/>
            </w:pPr>
            <w:r>
              <w:t>Критично за поддържане на подходящ микроклимат и защита на растенията.</w:t>
            </w:r>
          </w:p>
        </w:tc>
      </w:tr>
      <w:tr w14:paraId="223899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0" w:type="dxa"/>
            <w:vAlign w:val="top"/>
          </w:tcPr>
          <w:p w14:paraId="4A502D15">
            <w:pPr>
              <w:spacing w:after="160" w:line="278" w:lineRule="auto"/>
            </w:pPr>
            <w:r>
              <w:t>FR4</w:t>
            </w:r>
          </w:p>
        </w:tc>
        <w:tc>
          <w:tcPr>
            <w:tcW w:w="3514" w:type="dxa"/>
            <w:vAlign w:val="top"/>
          </w:tcPr>
          <w:p w14:paraId="00DE6D01">
            <w:pPr>
              <w:spacing w:after="160" w:line="278" w:lineRule="auto"/>
              <w:jc w:val="left"/>
            </w:pPr>
            <w:r>
              <w:t>Системата изпраща отчет за извършените операции</w:t>
            </w:r>
          </w:p>
        </w:tc>
        <w:tc>
          <w:tcPr>
            <w:tcW w:w="1964" w:type="dxa"/>
            <w:vAlign w:val="top"/>
          </w:tcPr>
          <w:p w14:paraId="700861D4">
            <w:pPr>
              <w:spacing w:after="160" w:line="278" w:lineRule="auto"/>
            </w:pPr>
            <w:r>
              <w:t>C</w:t>
            </w:r>
          </w:p>
        </w:tc>
        <w:tc>
          <w:tcPr>
            <w:tcW w:w="3474" w:type="dxa"/>
            <w:vAlign w:val="top"/>
          </w:tcPr>
          <w:p w14:paraId="0C9DF124">
            <w:pPr>
              <w:spacing w:after="160" w:line="278" w:lineRule="auto"/>
              <w:jc w:val="left"/>
            </w:pPr>
            <w:r>
              <w:t>Полезна функционалност за мониторинг, но системата може да работи и без нея в първа версия.</w:t>
            </w:r>
          </w:p>
        </w:tc>
      </w:tr>
    </w:tbl>
    <w:p w14:paraId="5252F19F">
      <w:pPr>
        <w:rPr>
          <w:lang w:val="bg-BG"/>
        </w:rPr>
      </w:pPr>
    </w:p>
    <w:p w14:paraId="71B8AE12">
      <w:pPr>
        <w:pStyle w:val="3"/>
        <w:rPr>
          <w:lang w:val="bg-BG"/>
        </w:rPr>
      </w:pPr>
      <w:r>
        <w:rPr>
          <w:lang w:val="bg-BG"/>
        </w:rPr>
        <w:t>Задача 6: Тестване на функционалностите</w:t>
      </w:r>
    </w:p>
    <w:p w14:paraId="6AE38502">
      <w:pPr>
        <w:rPr>
          <w:lang w:val="bg-BG"/>
        </w:rPr>
      </w:pPr>
      <w:r>
        <w:rPr>
          <w:lang w:val="bg-BG"/>
        </w:rPr>
        <w:t>Изберете 3 функционалности и опишете как бихте ги тествали, като включите очакван резултат, критерии за успех, др.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2232"/>
        <w:gridCol w:w="1370"/>
        <w:gridCol w:w="2122"/>
        <w:gridCol w:w="1961"/>
        <w:gridCol w:w="1353"/>
      </w:tblGrid>
      <w:tr w14:paraId="51B5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</w:tcPr>
          <w:p w14:paraId="49A17B63">
            <w:pPr>
              <w:spacing w:after="0" w:line="240" w:lineRule="auto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№</w:t>
            </w:r>
          </w:p>
          <w:p w14:paraId="19BD3F73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2232" w:type="dxa"/>
          </w:tcPr>
          <w:p w14:paraId="757B8122">
            <w:pPr>
              <w:spacing w:after="0" w:line="240" w:lineRule="auto"/>
              <w:rPr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Функционалност</w:t>
            </w:r>
          </w:p>
          <w:p w14:paraId="0C37E237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1530" w:type="dxa"/>
          </w:tcPr>
          <w:p w14:paraId="56EE1DBD">
            <w:pPr>
              <w:spacing w:after="0" w:line="240" w:lineRule="auto"/>
              <w:rPr>
                <w:b/>
                <w:bCs/>
                <w:lang w:val="bg-BG"/>
              </w:rPr>
            </w:pPr>
            <w:r>
              <w:rPr>
                <w:b/>
                <w:bCs/>
              </w:rPr>
              <w:t>Тестов сценарий</w:t>
            </w:r>
          </w:p>
        </w:tc>
        <w:tc>
          <w:tcPr>
            <w:tcW w:w="1400" w:type="dxa"/>
          </w:tcPr>
          <w:p w14:paraId="4A53B785">
            <w:pPr>
              <w:spacing w:after="0" w:line="240" w:lineRule="auto"/>
              <w:rPr>
                <w:rFonts w:hint="default"/>
                <w:vanish/>
                <w:lang w:val="bg-BG"/>
              </w:rPr>
            </w:pPr>
            <w:r>
              <w:rPr>
                <w:rFonts w:hint="default"/>
                <w:vanish/>
                <w:lang w:val="en-US"/>
              </w:rPr>
              <w:t>Ijcm</w:t>
            </w:r>
            <w:r>
              <w:rPr>
                <w:rFonts w:hint="default"/>
                <w:vanish/>
                <w:lang w:val="bg-BG"/>
              </w:rPr>
              <w:t>Стъ</w:t>
            </w:r>
          </w:p>
          <w:p w14:paraId="07F7B9A0">
            <w:pPr>
              <w:spacing w:after="0" w:line="240" w:lineRule="auto"/>
              <w:rPr>
                <w:rFonts w:hint="default"/>
                <w:b/>
                <w:bCs/>
                <w:lang w:val="bg-BG"/>
              </w:rPr>
            </w:pPr>
            <w:r>
              <w:rPr>
                <w:b/>
                <w:bCs/>
                <w:lang w:val="bg-BG"/>
              </w:rPr>
              <w:t>Стъпки</w:t>
            </w:r>
            <w:r>
              <w:rPr>
                <w:rFonts w:hint="default"/>
                <w:b/>
                <w:bCs/>
                <w:lang w:val="bg-BG"/>
              </w:rPr>
              <w:t xml:space="preserve"> за изпълнение</w:t>
            </w:r>
          </w:p>
        </w:tc>
        <w:tc>
          <w:tcPr>
            <w:tcW w:w="1400" w:type="dxa"/>
          </w:tcPr>
          <w:p w14:paraId="4598DA0F">
            <w:pPr>
              <w:spacing w:after="0" w:line="240" w:lineRule="auto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Очакван резултат</w:t>
            </w:r>
          </w:p>
        </w:tc>
        <w:tc>
          <w:tcPr>
            <w:tcW w:w="1400" w:type="dxa"/>
          </w:tcPr>
          <w:p w14:paraId="13F24E5D">
            <w:pPr>
              <w:spacing w:after="0" w:line="240" w:lineRule="auto"/>
              <w:rPr>
                <w:lang w:val="bg-BG"/>
              </w:rPr>
            </w:pPr>
            <w:r>
              <w:rPr>
                <w:b/>
                <w:bCs/>
                <w:lang w:val="bg-BG"/>
              </w:rPr>
              <w:t>Критерии за успех</w:t>
            </w:r>
          </w:p>
        </w:tc>
      </w:tr>
      <w:tr w14:paraId="60D3C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</w:tcPr>
          <w:p w14:paraId="2824417F">
            <w:pPr>
              <w:spacing w:after="0" w:line="240" w:lineRule="auto"/>
              <w:rPr>
                <w:lang w:val="bg-BG"/>
              </w:rPr>
            </w:pPr>
            <w:r>
              <w:t>1</w:t>
            </w:r>
          </w:p>
        </w:tc>
        <w:tc>
          <w:tcPr>
            <w:tcW w:w="2232" w:type="dxa"/>
          </w:tcPr>
          <w:p w14:paraId="11F15C5D">
            <w:pPr>
              <w:spacing w:after="0" w:line="240" w:lineRule="auto"/>
              <w:rPr>
                <w:lang w:val="bg-BG"/>
              </w:rPr>
            </w:pPr>
            <w:r>
              <w:t>Вход в системата с потребителско име и парола</w:t>
            </w:r>
          </w:p>
        </w:tc>
        <w:tc>
          <w:tcPr>
            <w:tcW w:w="1530" w:type="dxa"/>
          </w:tcPr>
          <w:p w14:paraId="73710A3D">
            <w:pPr>
              <w:spacing w:after="0" w:line="240" w:lineRule="auto"/>
              <w:rPr>
                <w:lang w:val="bg-BG"/>
              </w:rPr>
            </w:pPr>
            <w:r>
              <w:t>Проверка дали потребителят може да влезе успешно с валидни данни</w:t>
            </w:r>
          </w:p>
        </w:tc>
        <w:tc>
          <w:tcPr>
            <w:tcW w:w="1400" w:type="dxa"/>
          </w:tcPr>
          <w:p w14:paraId="52A2B7AD">
            <w:pPr>
              <w:spacing w:after="0" w:line="240" w:lineRule="auto"/>
              <w:rPr>
                <w:lang w:val="bg-BG"/>
              </w:rPr>
            </w:pPr>
            <w:r>
              <w:t xml:space="preserve">1. Отваря се екрана за вход. </w:t>
            </w:r>
            <w:r>
              <w:br w:type="textWrapping"/>
            </w:r>
            <w:r>
              <w:t xml:space="preserve">2. Въвежда се валидно потребителско име и парола. </w:t>
            </w:r>
            <w:r>
              <w:br w:type="textWrapping"/>
            </w:r>
            <w:r>
              <w:t>3. Натиска се бутон „Вход“.</w:t>
            </w:r>
          </w:p>
        </w:tc>
        <w:tc>
          <w:tcPr>
            <w:tcW w:w="1400" w:type="dxa"/>
          </w:tcPr>
          <w:p w14:paraId="476D48E1">
            <w:pPr>
              <w:spacing w:after="0" w:line="240" w:lineRule="auto"/>
              <w:rPr>
                <w:lang w:val="bg-BG"/>
              </w:rPr>
            </w:pPr>
            <w:r>
              <w:t>Системата зарежда началното табло/страница на потребителя.</w:t>
            </w:r>
          </w:p>
        </w:tc>
        <w:tc>
          <w:tcPr>
            <w:tcW w:w="1400" w:type="dxa"/>
          </w:tcPr>
          <w:p w14:paraId="4691C232">
            <w:pPr>
              <w:spacing w:after="0" w:line="240" w:lineRule="auto"/>
              <w:rPr>
                <w:lang w:val="bg-BG"/>
              </w:rPr>
            </w:pPr>
            <w:r>
              <w:t>Потребителят е влязъл успешно и няма грешки в процеса.</w:t>
            </w:r>
          </w:p>
        </w:tc>
      </w:tr>
      <w:tr w14:paraId="2D12F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</w:tcPr>
          <w:p w14:paraId="374F1781">
            <w:pPr>
              <w:spacing w:after="0" w:line="240" w:lineRule="auto"/>
              <w:rPr>
                <w:lang w:val="bg-BG"/>
              </w:rPr>
            </w:pPr>
            <w:r>
              <w:t>2</w:t>
            </w:r>
          </w:p>
        </w:tc>
        <w:tc>
          <w:tcPr>
            <w:tcW w:w="2232" w:type="dxa"/>
          </w:tcPr>
          <w:p w14:paraId="34908CBE">
            <w:pPr>
              <w:spacing w:after="0" w:line="240" w:lineRule="auto"/>
              <w:rPr>
                <w:vanish/>
                <w:lang w:val="bg-BG"/>
              </w:rPr>
            </w:pPr>
          </w:p>
          <w:p w14:paraId="704582CE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Автоматично затъмняване на стъклата при висока осветеност</w:t>
            </w:r>
          </w:p>
        </w:tc>
        <w:tc>
          <w:tcPr>
            <w:tcW w:w="1530" w:type="dxa"/>
          </w:tcPr>
          <w:p w14:paraId="35B81BF6">
            <w:pPr>
              <w:spacing w:after="0" w:line="240" w:lineRule="auto"/>
              <w:rPr>
                <w:lang w:val="bg-BG"/>
              </w:rPr>
            </w:pPr>
            <w:r>
              <w:t>Проверка дали системата реагира при над 100 000 лукса</w:t>
            </w:r>
          </w:p>
        </w:tc>
        <w:tc>
          <w:tcPr>
            <w:tcW w:w="1400" w:type="dxa"/>
          </w:tcPr>
          <w:p w14:paraId="73158168">
            <w:pPr>
              <w:spacing w:after="0" w:line="240" w:lineRule="auto"/>
              <w:rPr>
                <w:lang w:val="bg-BG"/>
              </w:rPr>
            </w:pPr>
            <w:r>
              <w:t xml:space="preserve">1. Свързва се сензор за светлина. </w:t>
            </w:r>
            <w:r>
              <w:br w:type="textWrapping"/>
            </w:r>
            <w:r>
              <w:t xml:space="preserve">2. Изкуствено се повишава осветеността над прага. </w:t>
            </w:r>
            <w:r>
              <w:br w:type="textWrapping"/>
            </w:r>
            <w:r>
              <w:t>3. Наблюдава се реакцията на системата.</w:t>
            </w:r>
          </w:p>
        </w:tc>
        <w:tc>
          <w:tcPr>
            <w:tcW w:w="1400" w:type="dxa"/>
          </w:tcPr>
          <w:p w14:paraId="1B127935">
            <w:pPr>
              <w:spacing w:after="0" w:line="240" w:lineRule="auto"/>
              <w:rPr>
                <w:lang w:val="bg-BG"/>
              </w:rPr>
            </w:pPr>
            <w:r>
              <w:t>Стъклата се затъмняват автоматично в рамките на ≤ 5 секунди.</w:t>
            </w:r>
          </w:p>
        </w:tc>
        <w:tc>
          <w:tcPr>
            <w:tcW w:w="1400" w:type="dxa"/>
          </w:tcPr>
          <w:p w14:paraId="2EC094A3">
            <w:pPr>
              <w:spacing w:after="0" w:line="240" w:lineRule="auto"/>
              <w:rPr>
                <w:lang w:val="bg-BG"/>
              </w:rPr>
            </w:pPr>
            <w:r>
              <w:t xml:space="preserve">Стъклата се затъмняват навреме при всеки тест.  </w:t>
            </w:r>
            <w:r>
              <w:rPr>
                <w:rFonts w:cs="Arial"/>
              </w:rPr>
              <w:t>Няма</w:t>
            </w:r>
            <w:r>
              <w:rPr>
                <w:rFonts w:cs="Arial"/>
                <w:lang w:val="bg-BG"/>
              </w:rPr>
              <w:t xml:space="preserve"> </w:t>
            </w:r>
            <w:r>
              <w:rPr>
                <w:rFonts w:cs="Arial"/>
              </w:rPr>
              <w:t>забавяне</w:t>
            </w:r>
            <w:r>
              <w:t xml:space="preserve"> </w:t>
            </w:r>
            <w:r>
              <w:rPr>
                <w:rFonts w:cs="Arial"/>
              </w:rPr>
              <w:t>или</w:t>
            </w:r>
            <w:r>
              <w:t xml:space="preserve"> </w:t>
            </w:r>
            <w:r>
              <w:rPr>
                <w:rFonts w:cs="Arial"/>
              </w:rPr>
              <w:t>сривове</w:t>
            </w:r>
          </w:p>
        </w:tc>
      </w:tr>
      <w:tr w14:paraId="75373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4" w:type="dxa"/>
          </w:tcPr>
          <w:p w14:paraId="4B5D2F22">
            <w:pPr>
              <w:spacing w:after="0" w:line="240" w:lineRule="auto"/>
              <w:rPr>
                <w:lang w:val="bg-BG"/>
              </w:rPr>
            </w:pPr>
            <w:r>
              <w:t>3</w:t>
            </w:r>
          </w:p>
        </w:tc>
        <w:tc>
          <w:tcPr>
            <w:tcW w:w="2232" w:type="dxa"/>
          </w:tcPr>
          <w:p w14:paraId="29C6B7E7">
            <w:pPr>
              <w:spacing w:after="0" w:line="240" w:lineRule="auto"/>
              <w:rPr>
                <w:vanish/>
                <w:lang w:val="bg-BG"/>
              </w:rPr>
            </w:pPr>
          </w:p>
          <w:p w14:paraId="50E6067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lang w:val="bg-BG"/>
              </w:rPr>
              <w:t>Изпращане на дневен отчет за извършените операции</w:t>
            </w:r>
          </w:p>
        </w:tc>
        <w:tc>
          <w:tcPr>
            <w:tcW w:w="1530" w:type="dxa"/>
          </w:tcPr>
          <w:p w14:paraId="2392D847">
            <w:pPr>
              <w:spacing w:after="0" w:line="240" w:lineRule="auto"/>
              <w:rPr>
                <w:lang w:val="bg-BG"/>
              </w:rPr>
            </w:pPr>
            <w:r>
              <w:t>Проверка дали системата автоматично генерира и изпраща отчети</w:t>
            </w:r>
          </w:p>
        </w:tc>
        <w:tc>
          <w:tcPr>
            <w:tcW w:w="1400" w:type="dxa"/>
          </w:tcPr>
          <w:p w14:paraId="537FD57D">
            <w:pPr>
              <w:spacing w:after="0" w:line="240" w:lineRule="auto"/>
              <w:rPr>
                <w:lang w:val="bg-BG"/>
              </w:rPr>
            </w:pPr>
            <w:r>
              <w:t xml:space="preserve">1. Създават се тестови операции през деня. </w:t>
            </w:r>
            <w:r>
              <w:br w:type="textWrapping"/>
            </w:r>
            <w:r>
              <w:t xml:space="preserve">2. Изчаква се зададеният час (напр. 18:00 ч.). </w:t>
            </w:r>
            <w:r>
              <w:br w:type="textWrapping"/>
            </w:r>
            <w:r>
              <w:t>3. Проверява се пощата на администратора.</w:t>
            </w:r>
          </w:p>
        </w:tc>
        <w:tc>
          <w:tcPr>
            <w:tcW w:w="1400" w:type="dxa"/>
          </w:tcPr>
          <w:p w14:paraId="6A2DF100">
            <w:pPr>
              <w:spacing w:after="0" w:line="240" w:lineRule="auto"/>
              <w:rPr>
                <w:lang w:val="bg-BG"/>
              </w:rPr>
            </w:pPr>
            <w:r>
              <w:t>Получен е имейл с отчет в правилния формат и съдържание</w:t>
            </w:r>
          </w:p>
        </w:tc>
        <w:tc>
          <w:tcPr>
            <w:tcW w:w="1400" w:type="dxa"/>
          </w:tcPr>
          <w:p w14:paraId="7F838FF9">
            <w:pPr>
              <w:spacing w:after="0" w:line="240" w:lineRule="auto"/>
              <w:rPr>
                <w:lang w:val="bg-BG"/>
              </w:rPr>
            </w:pPr>
            <w:r>
              <w:t>Отчетът пристига навреме.</w:t>
            </w:r>
            <w:r>
              <w:rPr>
                <w:lang w:val="bg-BG"/>
              </w:rPr>
              <w:t xml:space="preserve"> </w:t>
            </w:r>
            <w:r>
              <w:rPr>
                <w:rFonts w:cs="Arial"/>
              </w:rPr>
              <w:t>Форматът</w:t>
            </w:r>
            <w:r>
              <w:t xml:space="preserve"> </w:t>
            </w:r>
            <w:r>
              <w:rPr>
                <w:rFonts w:cs="Arial"/>
              </w:rPr>
              <w:t>и</w:t>
            </w:r>
            <w:r>
              <w:t xml:space="preserve"> </w:t>
            </w:r>
            <w:r>
              <w:rPr>
                <w:rFonts w:cs="Arial"/>
              </w:rPr>
              <w:t>данните</w:t>
            </w:r>
            <w:r>
              <w:t xml:space="preserve"> </w:t>
            </w:r>
            <w:r>
              <w:rPr>
                <w:rFonts w:cs="Arial"/>
              </w:rPr>
              <w:t>са</w:t>
            </w:r>
            <w:r>
              <w:t xml:space="preserve"> </w:t>
            </w:r>
            <w:r>
              <w:rPr>
                <w:rFonts w:cs="Arial"/>
              </w:rPr>
              <w:t>правилни</w:t>
            </w:r>
            <w:r>
              <w:t xml:space="preserve">. </w:t>
            </w:r>
            <w:r>
              <w:rPr>
                <w:rFonts w:cs="Arial"/>
              </w:rPr>
              <w:t>Имейлът</w:t>
            </w:r>
            <w:r>
              <w:t xml:space="preserve"> </w:t>
            </w:r>
            <w:r>
              <w:rPr>
                <w:rFonts w:cs="Arial"/>
              </w:rPr>
              <w:t>е</w:t>
            </w:r>
            <w:r>
              <w:t xml:space="preserve"> </w:t>
            </w:r>
            <w:r>
              <w:rPr>
                <w:rFonts w:cs="Arial"/>
              </w:rPr>
              <w:t>четим</w:t>
            </w:r>
            <w:r>
              <w:t xml:space="preserve"> </w:t>
            </w:r>
            <w:r>
              <w:rPr>
                <w:rFonts w:cs="Arial"/>
              </w:rPr>
              <w:t>и</w:t>
            </w:r>
            <w:r>
              <w:t xml:space="preserve"> </w:t>
            </w:r>
            <w:r>
              <w:rPr>
                <w:rFonts w:cs="Arial"/>
              </w:rPr>
              <w:t>пълен</w:t>
            </w:r>
            <w:r>
              <w:t>.</w:t>
            </w:r>
          </w:p>
        </w:tc>
      </w:tr>
    </w:tbl>
    <w:p w14:paraId="119BC3A1">
      <w:pPr>
        <w:rPr>
          <w:lang w:val="bg-BG"/>
        </w:rPr>
      </w:pP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38A601"/>
    <w:multiLevelType w:val="singleLevel"/>
    <w:tmpl w:val="D538A60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7DD1E8E"/>
    <w:multiLevelType w:val="multilevel"/>
    <w:tmpl w:val="47DD1E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B5"/>
    <w:rsid w:val="00023178"/>
    <w:rsid w:val="000302B5"/>
    <w:rsid w:val="00041590"/>
    <w:rsid w:val="00063874"/>
    <w:rsid w:val="0007662E"/>
    <w:rsid w:val="000E0A08"/>
    <w:rsid w:val="00104948"/>
    <w:rsid w:val="00113F8F"/>
    <w:rsid w:val="00124257"/>
    <w:rsid w:val="00127D70"/>
    <w:rsid w:val="001708A3"/>
    <w:rsid w:val="00173E14"/>
    <w:rsid w:val="00175EA5"/>
    <w:rsid w:val="0017632C"/>
    <w:rsid w:val="00180B41"/>
    <w:rsid w:val="001827D4"/>
    <w:rsid w:val="0019034C"/>
    <w:rsid w:val="001D6C91"/>
    <w:rsid w:val="001E331D"/>
    <w:rsid w:val="001F7B5C"/>
    <w:rsid w:val="00216AD8"/>
    <w:rsid w:val="0023667A"/>
    <w:rsid w:val="002369A2"/>
    <w:rsid w:val="0024672E"/>
    <w:rsid w:val="002620A4"/>
    <w:rsid w:val="00305141"/>
    <w:rsid w:val="00327269"/>
    <w:rsid w:val="00342DB0"/>
    <w:rsid w:val="00346051"/>
    <w:rsid w:val="00361DBF"/>
    <w:rsid w:val="003A1C08"/>
    <w:rsid w:val="003B4FCC"/>
    <w:rsid w:val="003D7F0F"/>
    <w:rsid w:val="00411B12"/>
    <w:rsid w:val="0046177D"/>
    <w:rsid w:val="00482778"/>
    <w:rsid w:val="004840A0"/>
    <w:rsid w:val="004958A7"/>
    <w:rsid w:val="00496F57"/>
    <w:rsid w:val="004A632D"/>
    <w:rsid w:val="004F7C57"/>
    <w:rsid w:val="0053417C"/>
    <w:rsid w:val="00547591"/>
    <w:rsid w:val="00555B87"/>
    <w:rsid w:val="00572B5E"/>
    <w:rsid w:val="00581AE7"/>
    <w:rsid w:val="005848DA"/>
    <w:rsid w:val="005C474E"/>
    <w:rsid w:val="005D0244"/>
    <w:rsid w:val="005D6156"/>
    <w:rsid w:val="005E4657"/>
    <w:rsid w:val="005F46F4"/>
    <w:rsid w:val="0060116E"/>
    <w:rsid w:val="006259F3"/>
    <w:rsid w:val="00627A7D"/>
    <w:rsid w:val="00650E57"/>
    <w:rsid w:val="00663D8E"/>
    <w:rsid w:val="00672024"/>
    <w:rsid w:val="006E0ED0"/>
    <w:rsid w:val="006F106D"/>
    <w:rsid w:val="00705C22"/>
    <w:rsid w:val="00713C70"/>
    <w:rsid w:val="007148E7"/>
    <w:rsid w:val="00725389"/>
    <w:rsid w:val="00741EDB"/>
    <w:rsid w:val="00754842"/>
    <w:rsid w:val="007A583B"/>
    <w:rsid w:val="007B216B"/>
    <w:rsid w:val="007C3532"/>
    <w:rsid w:val="007F6C5D"/>
    <w:rsid w:val="008327AA"/>
    <w:rsid w:val="00845F46"/>
    <w:rsid w:val="00871DB0"/>
    <w:rsid w:val="00876830"/>
    <w:rsid w:val="008927FB"/>
    <w:rsid w:val="0089326C"/>
    <w:rsid w:val="008935D3"/>
    <w:rsid w:val="008A1BF3"/>
    <w:rsid w:val="008C15D4"/>
    <w:rsid w:val="008E636F"/>
    <w:rsid w:val="009028B9"/>
    <w:rsid w:val="00943A51"/>
    <w:rsid w:val="00982115"/>
    <w:rsid w:val="009B79BF"/>
    <w:rsid w:val="009D3679"/>
    <w:rsid w:val="009D601B"/>
    <w:rsid w:val="009E66D7"/>
    <w:rsid w:val="00A0737B"/>
    <w:rsid w:val="00A279C9"/>
    <w:rsid w:val="00A374B5"/>
    <w:rsid w:val="00A627DA"/>
    <w:rsid w:val="00A7368C"/>
    <w:rsid w:val="00A978E0"/>
    <w:rsid w:val="00AE2B31"/>
    <w:rsid w:val="00B0517C"/>
    <w:rsid w:val="00B11554"/>
    <w:rsid w:val="00B156AE"/>
    <w:rsid w:val="00B5125A"/>
    <w:rsid w:val="00B75354"/>
    <w:rsid w:val="00B83099"/>
    <w:rsid w:val="00B84849"/>
    <w:rsid w:val="00B87883"/>
    <w:rsid w:val="00BA4535"/>
    <w:rsid w:val="00BA492D"/>
    <w:rsid w:val="00CA34BD"/>
    <w:rsid w:val="00CA6DFD"/>
    <w:rsid w:val="00CB0FBE"/>
    <w:rsid w:val="00CB1439"/>
    <w:rsid w:val="00CC1F88"/>
    <w:rsid w:val="00CC36D3"/>
    <w:rsid w:val="00CC3E73"/>
    <w:rsid w:val="00CC49EE"/>
    <w:rsid w:val="00CC73A8"/>
    <w:rsid w:val="00CD120B"/>
    <w:rsid w:val="00CD3AF0"/>
    <w:rsid w:val="00CF48BA"/>
    <w:rsid w:val="00D17A15"/>
    <w:rsid w:val="00D47483"/>
    <w:rsid w:val="00D52604"/>
    <w:rsid w:val="00D648EE"/>
    <w:rsid w:val="00D73014"/>
    <w:rsid w:val="00D74F08"/>
    <w:rsid w:val="00D82779"/>
    <w:rsid w:val="00DC12FA"/>
    <w:rsid w:val="00E2274A"/>
    <w:rsid w:val="00E36EF4"/>
    <w:rsid w:val="00E4051F"/>
    <w:rsid w:val="00E47553"/>
    <w:rsid w:val="00E51E77"/>
    <w:rsid w:val="00E84E5A"/>
    <w:rsid w:val="00EB064D"/>
    <w:rsid w:val="00EB6E64"/>
    <w:rsid w:val="00EC2FED"/>
    <w:rsid w:val="00F3179F"/>
    <w:rsid w:val="00F37A64"/>
    <w:rsid w:val="00F447E7"/>
    <w:rsid w:val="00F62C49"/>
    <w:rsid w:val="00FA1D53"/>
    <w:rsid w:val="00FF6A21"/>
    <w:rsid w:val="08917040"/>
    <w:rsid w:val="19E814C6"/>
    <w:rsid w:val="206603E7"/>
    <w:rsid w:val="22200C88"/>
    <w:rsid w:val="23AA2793"/>
    <w:rsid w:val="2C124AD7"/>
    <w:rsid w:val="2F4F7D71"/>
    <w:rsid w:val="3A92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  <w:jc w:val="both"/>
    </w:pPr>
    <w:rPr>
      <w:rFonts w:ascii="Arial" w:hAnsi="Arial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9"/>
    <w:unhideWhenUsed/>
    <w:uiPriority w:val="99"/>
    <w:pPr>
      <w:tabs>
        <w:tab w:val="center" w:pos="4703"/>
        <w:tab w:val="right" w:pos="9406"/>
      </w:tabs>
      <w:spacing w:after="0" w:line="240" w:lineRule="auto"/>
    </w:pPr>
  </w:style>
  <w:style w:type="paragraph" w:styleId="14">
    <w:name w:val="header"/>
    <w:basedOn w:val="1"/>
    <w:link w:val="38"/>
    <w:unhideWhenUsed/>
    <w:qFormat/>
    <w:uiPriority w:val="99"/>
    <w:pPr>
      <w:tabs>
        <w:tab w:val="center" w:pos="4703"/>
        <w:tab w:val="right" w:pos="940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Normal (Web)"/>
    <w:basedOn w:val="1"/>
    <w:semiHidden/>
    <w:unhideWhenUsed/>
    <w:uiPriority w:val="99"/>
    <w:rPr>
      <w:rFonts w:ascii="Times New Roman" w:hAnsi="Times New Roman" w:cs="Times New Roman"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="Arial" w:hAnsi="Arial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2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="Arial" w:hAnsi="Arial" w:eastAsiaTheme="majorEastAsia" w:cstheme="majorBidi"/>
      <w:b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99"/>
    <w:rPr>
      <w:rFonts w:ascii="Arial" w:hAnsi="Arial"/>
    </w:rPr>
  </w:style>
  <w:style w:type="character" w:customStyle="1" w:styleId="39">
    <w:name w:val="Footer Char"/>
    <w:basedOn w:val="11"/>
    <w:link w:val="13"/>
    <w:uiPriority w:val="99"/>
    <w:rPr>
      <w:rFonts w:ascii="Arial" w:hAnsi="Arial"/>
    </w:rPr>
  </w:style>
  <w:style w:type="table" w:customStyle="1" w:styleId="40">
    <w:name w:val="Grid Table Light"/>
    <w:basedOn w:val="12"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4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896</Words>
  <Characters>5108</Characters>
  <Lines>42</Lines>
  <Paragraphs>11</Paragraphs>
  <TotalTime>173</TotalTime>
  <ScaleCrop>false</ScaleCrop>
  <LinksUpToDate>false</LinksUpToDate>
  <CharactersWithSpaces>5993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2025-09-06T13:12:00Z</dcterms:created>
  <dc:creator>Tsvetelina Kaneva</dc:creator>
  <cp:lastModifiedBy>Beycan</cp:lastModifiedBy>
  <dcterms:modified xsi:type="dcterms:W3CDTF">2025-10-21T09:52:43Z</dcterms:modified>
  <cp:revision>126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bb628755-163f-4355-b284-6bf09a863acc</vt:lpwstr>
  </property>
  <property fmtid="{D5CDD505-2E9C-101B-9397-08002B2CF9AE}" pid="3" name="KSOProductBuildVer">
    <vt:lpwstr>1033-12.2.0.23149</vt:lpwstr>
  </property>
  <property fmtid="{D5CDD505-2E9C-101B-9397-08002B2CF9AE}" pid="4" name="ICV">
    <vt:lpwstr>2B8AD047F38B4A43A8A971ECC88FDB3A_12</vt:lpwstr>
  </property>
</Properties>
</file>