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80" w:rsidRPr="00D222F3" w:rsidRDefault="00F00C94" w:rsidP="00A46A7E">
      <w:pPr>
        <w:pStyle w:val="af0"/>
        <w:rPr>
          <w:rFonts w:ascii="微软雅黑" w:eastAsia="微软雅黑" w:hAnsi="微软雅黑"/>
          <w:sz w:val="36"/>
          <w:szCs w:val="36"/>
        </w:rPr>
      </w:pPr>
      <w:r w:rsidRPr="00D222F3">
        <w:rPr>
          <w:rFonts w:ascii="微软雅黑" w:eastAsia="微软雅黑" w:hAnsi="微软雅黑" w:hint="eastAsia"/>
          <w:sz w:val="36"/>
          <w:szCs w:val="36"/>
        </w:rPr>
        <w:t>vivo</w:t>
      </w:r>
      <w:r w:rsidR="00AF0DD2" w:rsidRPr="00D222F3">
        <w:rPr>
          <w:rFonts w:ascii="微软雅黑" w:eastAsia="微软雅黑" w:hAnsi="微软雅黑" w:hint="eastAsia"/>
          <w:sz w:val="36"/>
          <w:szCs w:val="36"/>
        </w:rPr>
        <w:t>综搜SBS评测</w:t>
      </w:r>
      <w:r w:rsidR="00AF0DD2" w:rsidRPr="00D222F3">
        <w:rPr>
          <w:rFonts w:ascii="微软雅黑" w:eastAsia="微软雅黑" w:hAnsi="微软雅黑"/>
          <w:sz w:val="36"/>
          <w:szCs w:val="36"/>
        </w:rPr>
        <w:t>方案</w:t>
      </w:r>
      <w:r w:rsidR="00F01B18" w:rsidRPr="00D222F3">
        <w:rPr>
          <w:rFonts w:ascii="微软雅黑" w:eastAsia="微软雅黑" w:hAnsi="微软雅黑" w:hint="eastAsia"/>
          <w:sz w:val="36"/>
          <w:szCs w:val="36"/>
        </w:rPr>
        <w:t>V2.0</w:t>
      </w:r>
    </w:p>
    <w:p w:rsidR="00BB3CAA" w:rsidRPr="00D222F3" w:rsidRDefault="00BB3CAA" w:rsidP="00BB3CAA">
      <w:pPr>
        <w:widowControl/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D222F3">
        <w:rPr>
          <w:rFonts w:ascii="微软雅黑" w:eastAsia="微软雅黑" w:hAnsi="微软雅黑" w:hint="eastAsia"/>
          <w:b/>
          <w:szCs w:val="21"/>
        </w:rPr>
        <w:t>修订表</w:t>
      </w:r>
    </w:p>
    <w:tbl>
      <w:tblPr>
        <w:tblpPr w:leftFromText="180" w:rightFromText="180" w:vertAnchor="text" w:horzAnchor="margin" w:tblpXSpec="center" w:tblpY="125"/>
        <w:tblOverlap w:val="never"/>
        <w:tblW w:w="8779" w:type="dxa"/>
        <w:tblLook w:val="0000" w:firstRow="0" w:lastRow="0" w:firstColumn="0" w:lastColumn="0" w:noHBand="0" w:noVBand="0"/>
      </w:tblPr>
      <w:tblGrid>
        <w:gridCol w:w="1408"/>
        <w:gridCol w:w="992"/>
        <w:gridCol w:w="5245"/>
        <w:gridCol w:w="1134"/>
      </w:tblGrid>
      <w:tr w:rsidR="00AF0DD2" w:rsidRPr="00D222F3" w:rsidTr="00E65B67">
        <w:trPr>
          <w:trHeight w:val="31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F0DD2" w:rsidRPr="00D222F3" w:rsidRDefault="00AF0DD2" w:rsidP="00430386">
            <w:pPr>
              <w:pStyle w:val="Normal0"/>
              <w:widowControl w:val="0"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F0DD2" w:rsidRPr="00D222F3" w:rsidRDefault="002E43F5" w:rsidP="00E65B67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b/>
                <w:bCs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bCs/>
                <w:kern w:val="0"/>
                <w:sz w:val="18"/>
                <w:szCs w:val="18"/>
              </w:rPr>
              <w:t>状态</w:t>
            </w:r>
          </w:p>
        </w:tc>
        <w:tc>
          <w:tcPr>
            <w:tcW w:w="52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F0DD2" w:rsidRPr="00D222F3" w:rsidRDefault="00AF0DD2" w:rsidP="00430386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b/>
                <w:bCs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bCs/>
                <w:kern w:val="0"/>
                <w:sz w:val="18"/>
                <w:szCs w:val="18"/>
              </w:rPr>
              <w:t>修改描述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F0DD2" w:rsidRPr="00D222F3" w:rsidRDefault="00AF0DD2" w:rsidP="00430386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b/>
                <w:bCs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bCs/>
                <w:kern w:val="0"/>
                <w:sz w:val="18"/>
                <w:szCs w:val="18"/>
              </w:rPr>
              <w:t xml:space="preserve">作者   </w:t>
            </w:r>
          </w:p>
        </w:tc>
      </w:tr>
      <w:tr w:rsidR="00AF0DD2" w:rsidRPr="00D222F3" w:rsidTr="00E65B67">
        <w:trPr>
          <w:trHeight w:val="316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F0DD2" w:rsidRPr="00D222F3" w:rsidRDefault="002E43F5" w:rsidP="00084A4C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/>
                <w:kern w:val="0"/>
                <w:sz w:val="18"/>
                <w:szCs w:val="18"/>
              </w:rPr>
              <w:t>2019-</w:t>
            </w:r>
            <w:r w:rsidR="00084A4C" w:rsidRPr="00D222F3">
              <w:rPr>
                <w:rFonts w:ascii="微软雅黑" w:eastAsia="微软雅黑" w:hAnsi="微软雅黑"/>
                <w:kern w:val="0"/>
                <w:sz w:val="18"/>
                <w:szCs w:val="18"/>
              </w:rPr>
              <w:t>4</w:t>
            </w:r>
            <w:r w:rsidRPr="00D222F3">
              <w:rPr>
                <w:rFonts w:ascii="微软雅黑" w:eastAsia="微软雅黑" w:hAnsi="微软雅黑"/>
                <w:kern w:val="0"/>
                <w:sz w:val="18"/>
                <w:szCs w:val="18"/>
              </w:rPr>
              <w:t>-</w:t>
            </w:r>
            <w:r w:rsidR="00084A4C" w:rsidRPr="00D222F3">
              <w:rPr>
                <w:rFonts w:ascii="微软雅黑" w:eastAsia="微软雅黑" w:hAnsi="微软雅黑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F0DD2" w:rsidRPr="00D222F3" w:rsidRDefault="002E43F5" w:rsidP="00E65B67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NEW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F0DD2" w:rsidRPr="00D222F3" w:rsidRDefault="002E43F5" w:rsidP="002E43F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新</w:t>
            </w:r>
            <w:r w:rsidRPr="00D222F3">
              <w:rPr>
                <w:rFonts w:ascii="微软雅黑" w:eastAsia="微软雅黑" w:hAnsi="微软雅黑"/>
                <w:kern w:val="0"/>
                <w:sz w:val="18"/>
                <w:szCs w:val="18"/>
              </w:rPr>
              <w:t>起草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F0DD2" w:rsidRPr="00D222F3" w:rsidRDefault="00AF0DD2" w:rsidP="00430386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马积珍</w:t>
            </w:r>
          </w:p>
        </w:tc>
      </w:tr>
      <w:tr w:rsidR="00AF0DD2" w:rsidRPr="00D222F3" w:rsidTr="00E65B67">
        <w:trPr>
          <w:trHeight w:val="316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E65B67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F0DD2" w:rsidRPr="00D222F3" w:rsidTr="00E65B67">
        <w:trPr>
          <w:trHeight w:val="31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E65B67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F0DD2" w:rsidRPr="00D222F3" w:rsidTr="00E65B67">
        <w:trPr>
          <w:trHeight w:val="31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E65B67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F0DD2" w:rsidRPr="00D222F3" w:rsidTr="00E65B67">
        <w:trPr>
          <w:trHeight w:val="31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E65B67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DD2" w:rsidRPr="00D222F3" w:rsidRDefault="00AF0DD2" w:rsidP="006E5810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120EFB" w:rsidRPr="00D222F3" w:rsidRDefault="00BB3CAA" w:rsidP="00E9631F">
      <w:pPr>
        <w:pStyle w:val="1"/>
        <w:numPr>
          <w:ilvl w:val="0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D222F3">
        <w:rPr>
          <w:rFonts w:ascii="微软雅黑" w:eastAsia="微软雅黑" w:hAnsi="微软雅黑"/>
          <w:szCs w:val="21"/>
        </w:rPr>
        <w:br w:type="page"/>
      </w:r>
      <w:bookmarkStart w:id="1" w:name="_Toc528075264"/>
      <w:r w:rsidR="00120EFB" w:rsidRPr="00D222F3">
        <w:rPr>
          <w:rFonts w:ascii="微软雅黑" w:eastAsia="微软雅黑" w:hAnsi="微软雅黑" w:hint="eastAsia"/>
          <w:sz w:val="28"/>
          <w:szCs w:val="28"/>
        </w:rPr>
        <w:lastRenderedPageBreak/>
        <w:t>评测</w:t>
      </w:r>
      <w:r w:rsidR="00120EFB" w:rsidRPr="00D222F3">
        <w:rPr>
          <w:rFonts w:ascii="微软雅黑" w:eastAsia="微软雅黑" w:hAnsi="微软雅黑"/>
          <w:sz w:val="28"/>
          <w:szCs w:val="28"/>
        </w:rPr>
        <w:t>方法</w:t>
      </w:r>
      <w:bookmarkEnd w:id="1"/>
    </w:p>
    <w:p w:rsidR="002E43F5" w:rsidRPr="00D222F3" w:rsidRDefault="002E43F5" w:rsidP="00E9631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采用</w:t>
      </w:r>
      <w:r w:rsidRPr="00D222F3">
        <w:rPr>
          <w:rFonts w:ascii="微软雅黑" w:eastAsia="微软雅黑" w:hAnsi="微软雅黑"/>
        </w:rPr>
        <w:t>两两对比（</w:t>
      </w:r>
      <w:r w:rsidRPr="00D222F3">
        <w:rPr>
          <w:rFonts w:ascii="微软雅黑" w:eastAsia="微软雅黑" w:hAnsi="微软雅黑" w:hint="eastAsia"/>
        </w:rPr>
        <w:t>side</w:t>
      </w:r>
      <w:r w:rsidRPr="00D222F3">
        <w:rPr>
          <w:rFonts w:ascii="微软雅黑" w:eastAsia="微软雅黑" w:hAnsi="微软雅黑"/>
        </w:rPr>
        <w:t xml:space="preserve"> by side）</w:t>
      </w:r>
      <w:r w:rsidRPr="00D222F3">
        <w:rPr>
          <w:rFonts w:ascii="微软雅黑" w:eastAsia="微软雅黑" w:hAnsi="微软雅黑" w:hint="eastAsia"/>
        </w:rPr>
        <w:t>评测</w:t>
      </w:r>
      <w:r w:rsidRPr="00D222F3">
        <w:rPr>
          <w:rFonts w:ascii="微软雅黑" w:eastAsia="微软雅黑" w:hAnsi="微软雅黑"/>
        </w:rPr>
        <w:t>方式对</w:t>
      </w:r>
      <w:r w:rsidRPr="00D222F3">
        <w:rPr>
          <w:rFonts w:ascii="微软雅黑" w:eastAsia="微软雅黑" w:hAnsi="微软雅黑" w:hint="eastAsia"/>
        </w:rPr>
        <w:t>vivo</w:t>
      </w:r>
      <w:r w:rsidRPr="00D222F3">
        <w:rPr>
          <w:rFonts w:ascii="微软雅黑" w:eastAsia="微软雅黑" w:hAnsi="微软雅黑"/>
        </w:rPr>
        <w:t>综搜引擎与竞品（</w:t>
      </w:r>
      <w:r w:rsidRPr="00D222F3">
        <w:rPr>
          <w:rFonts w:ascii="微软雅黑" w:eastAsia="微软雅黑" w:hAnsi="微软雅黑" w:hint="eastAsia"/>
        </w:rPr>
        <w:t>b</w:t>
      </w:r>
      <w:r w:rsidRPr="00D222F3">
        <w:rPr>
          <w:rFonts w:ascii="微软雅黑" w:eastAsia="微软雅黑" w:hAnsi="微软雅黑"/>
        </w:rPr>
        <w:t>aidu</w:t>
      </w:r>
      <w:r w:rsidRPr="00D222F3">
        <w:rPr>
          <w:rFonts w:ascii="微软雅黑" w:eastAsia="微软雅黑" w:hAnsi="微软雅黑" w:hint="eastAsia"/>
        </w:rPr>
        <w:t>/</w:t>
      </w:r>
      <w:r w:rsidRPr="00D222F3">
        <w:rPr>
          <w:rFonts w:ascii="微软雅黑" w:eastAsia="微软雅黑" w:hAnsi="微软雅黑"/>
        </w:rPr>
        <w:t>Sogou）</w:t>
      </w:r>
      <w:r w:rsidRPr="00D222F3">
        <w:rPr>
          <w:rFonts w:ascii="微软雅黑" w:eastAsia="微软雅黑" w:hAnsi="微软雅黑" w:hint="eastAsia"/>
        </w:rPr>
        <w:t>进行</w:t>
      </w:r>
      <w:r w:rsidRPr="00D222F3">
        <w:rPr>
          <w:rFonts w:ascii="微软雅黑" w:eastAsia="微软雅黑" w:hAnsi="微软雅黑"/>
        </w:rPr>
        <w:t>比较评测。</w:t>
      </w:r>
    </w:p>
    <w:p w:rsidR="002E43F5" w:rsidRPr="00D222F3" w:rsidRDefault="00A653A2" w:rsidP="00E9631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评分前</w:t>
      </w:r>
      <w:r w:rsidRPr="00D222F3">
        <w:rPr>
          <w:rFonts w:ascii="微软雅黑" w:eastAsia="微软雅黑" w:hAnsi="微软雅黑"/>
        </w:rPr>
        <w:t>需要充分</w:t>
      </w:r>
      <w:r w:rsidRPr="00D222F3">
        <w:rPr>
          <w:rFonts w:ascii="微软雅黑" w:eastAsia="微软雅黑" w:hAnsi="微软雅黑" w:hint="eastAsia"/>
        </w:rPr>
        <w:t>理解</w:t>
      </w:r>
      <w:r w:rsidRPr="00D222F3">
        <w:rPr>
          <w:rFonts w:ascii="微软雅黑" w:eastAsia="微软雅黑" w:hAnsi="微软雅黑"/>
        </w:rPr>
        <w:t>query搜索意图，</w:t>
      </w:r>
      <w:r w:rsidR="002E43F5" w:rsidRPr="00D222F3">
        <w:rPr>
          <w:rFonts w:ascii="微软雅黑" w:eastAsia="微软雅黑" w:hAnsi="微软雅黑" w:hint="eastAsia"/>
        </w:rPr>
        <w:t>以</w:t>
      </w:r>
      <w:r w:rsidR="002E43F5" w:rsidRPr="00D222F3">
        <w:rPr>
          <w:rFonts w:ascii="微软雅黑" w:eastAsia="微软雅黑" w:hAnsi="微软雅黑"/>
        </w:rPr>
        <w:t>用户</w:t>
      </w:r>
      <w:r w:rsidR="002E43F5" w:rsidRPr="00D222F3">
        <w:rPr>
          <w:rFonts w:ascii="微软雅黑" w:eastAsia="微软雅黑" w:hAnsi="微软雅黑" w:hint="eastAsia"/>
        </w:rPr>
        <w:t>体验</w:t>
      </w:r>
      <w:r w:rsidR="002E43F5" w:rsidRPr="00D222F3">
        <w:rPr>
          <w:rFonts w:ascii="微软雅黑" w:eastAsia="微软雅黑" w:hAnsi="微软雅黑"/>
        </w:rPr>
        <w:t>为</w:t>
      </w:r>
      <w:r w:rsidR="002E43F5" w:rsidRPr="00D222F3">
        <w:rPr>
          <w:rFonts w:ascii="微软雅黑" w:eastAsia="微软雅黑" w:hAnsi="微软雅黑" w:hint="eastAsia"/>
        </w:rPr>
        <w:t>出发</w:t>
      </w:r>
      <w:r w:rsidR="002E43F5" w:rsidRPr="00D222F3">
        <w:rPr>
          <w:rFonts w:ascii="微软雅黑" w:eastAsia="微软雅黑" w:hAnsi="微软雅黑"/>
        </w:rPr>
        <w:t>点，</w:t>
      </w:r>
      <w:r w:rsidR="002E43F5" w:rsidRPr="00D222F3">
        <w:rPr>
          <w:rFonts w:ascii="微软雅黑" w:eastAsia="微软雅黑" w:hAnsi="微软雅黑" w:hint="eastAsia"/>
        </w:rPr>
        <w:t>按照搜索</w:t>
      </w:r>
      <w:r w:rsidR="002E43F5" w:rsidRPr="00D222F3">
        <w:rPr>
          <w:rFonts w:ascii="微软雅黑" w:eastAsia="微软雅黑" w:hAnsi="微软雅黑"/>
        </w:rPr>
        <w:t>结果对</w:t>
      </w:r>
      <w:r w:rsidR="002E43F5" w:rsidRPr="00D222F3">
        <w:rPr>
          <w:rFonts w:ascii="微软雅黑" w:eastAsia="微软雅黑" w:hAnsi="微软雅黑" w:hint="eastAsia"/>
        </w:rPr>
        <w:t>移动</w:t>
      </w:r>
      <w:r w:rsidR="002E43F5" w:rsidRPr="00D222F3">
        <w:rPr>
          <w:rFonts w:ascii="微软雅黑" w:eastAsia="微软雅黑" w:hAnsi="微软雅黑"/>
        </w:rPr>
        <w:t>用户的</w:t>
      </w:r>
      <w:r w:rsidR="002E43F5" w:rsidRPr="00D222F3">
        <w:rPr>
          <w:rFonts w:ascii="微软雅黑" w:eastAsia="微软雅黑" w:hAnsi="微软雅黑" w:hint="eastAsia"/>
        </w:rPr>
        <w:t>需求</w:t>
      </w:r>
      <w:r w:rsidR="002E43F5" w:rsidRPr="00D222F3">
        <w:rPr>
          <w:rFonts w:ascii="微软雅黑" w:eastAsia="微软雅黑" w:hAnsi="微软雅黑"/>
        </w:rPr>
        <w:t>满足程度评分衡量。</w:t>
      </w:r>
    </w:p>
    <w:p w:rsidR="000031E1" w:rsidRPr="00D222F3" w:rsidRDefault="008C35CF" w:rsidP="00E9631F">
      <w:pPr>
        <w:pStyle w:val="1"/>
        <w:numPr>
          <w:ilvl w:val="0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2" w:name="_Toc528075265"/>
      <w:r w:rsidRPr="00D222F3">
        <w:rPr>
          <w:rFonts w:ascii="微软雅黑" w:eastAsia="微软雅黑" w:hAnsi="微软雅黑" w:hint="eastAsia"/>
          <w:sz w:val="28"/>
          <w:szCs w:val="28"/>
        </w:rPr>
        <w:t>满足需求</w:t>
      </w:r>
      <w:r w:rsidR="000031E1" w:rsidRPr="00D222F3">
        <w:rPr>
          <w:rFonts w:ascii="微软雅黑" w:eastAsia="微软雅黑" w:hAnsi="微软雅黑" w:hint="eastAsia"/>
          <w:sz w:val="28"/>
          <w:szCs w:val="28"/>
        </w:rPr>
        <w:t>打分</w:t>
      </w:r>
      <w:r w:rsidR="00F440D9" w:rsidRPr="00D222F3">
        <w:rPr>
          <w:rFonts w:ascii="微软雅黑" w:eastAsia="微软雅黑" w:hAnsi="微软雅黑" w:hint="eastAsia"/>
          <w:sz w:val="28"/>
          <w:szCs w:val="28"/>
        </w:rPr>
        <w:t>总则</w:t>
      </w:r>
      <w:bookmarkEnd w:id="2"/>
    </w:p>
    <w:p w:rsidR="00F440D9" w:rsidRPr="00D222F3" w:rsidRDefault="00A653A2" w:rsidP="00AC74A6">
      <w:pPr>
        <w:spacing w:line="360" w:lineRule="auto"/>
        <w:ind w:firstLineChars="203" w:firstLine="426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评测</w:t>
      </w:r>
      <w:r w:rsidRPr="00D222F3">
        <w:rPr>
          <w:rFonts w:ascii="微软雅黑" w:eastAsia="微软雅黑" w:hAnsi="微软雅黑"/>
        </w:rPr>
        <w:t>者</w:t>
      </w:r>
      <w:r w:rsidR="00AC74A6" w:rsidRPr="00D222F3">
        <w:rPr>
          <w:rFonts w:ascii="微软雅黑" w:eastAsia="微软雅黑" w:hAnsi="微软雅黑"/>
        </w:rPr>
        <w:t>以移动用户需求为</w:t>
      </w:r>
      <w:r w:rsidR="00AC74A6" w:rsidRPr="00D222F3">
        <w:rPr>
          <w:rFonts w:ascii="微软雅黑" w:eastAsia="微软雅黑" w:hAnsi="微软雅黑" w:hint="eastAsia"/>
        </w:rPr>
        <w:t>标准</w:t>
      </w:r>
      <w:r w:rsidR="00AC74A6" w:rsidRPr="00D222F3">
        <w:rPr>
          <w:rFonts w:ascii="微软雅黑" w:eastAsia="微软雅黑" w:hAnsi="微软雅黑"/>
        </w:rPr>
        <w:t>，判断搜索结果对用户有多大帮助，</w:t>
      </w:r>
      <w:r w:rsidR="00AC74A6" w:rsidRPr="00D222F3">
        <w:rPr>
          <w:rFonts w:ascii="微软雅黑" w:eastAsia="微软雅黑" w:hAnsi="微软雅黑" w:hint="eastAsia"/>
        </w:rPr>
        <w:t>在</w:t>
      </w:r>
      <w:r w:rsidR="00AC74A6" w:rsidRPr="00D222F3">
        <w:rPr>
          <w:rFonts w:ascii="微软雅黑" w:eastAsia="微软雅黑" w:hAnsi="微软雅黑"/>
        </w:rPr>
        <w:t>多大程度上满了用户需求。</w:t>
      </w:r>
      <w:r w:rsidR="00AC74A6" w:rsidRPr="00D222F3">
        <w:rPr>
          <w:rFonts w:ascii="微软雅黑" w:eastAsia="微软雅黑" w:hAnsi="微软雅黑" w:hint="eastAsia"/>
        </w:rPr>
        <w:t>评分分为</w:t>
      </w:r>
      <w:r w:rsidR="00AC74A6" w:rsidRPr="00D222F3">
        <w:rPr>
          <w:rFonts w:ascii="微软雅黑" w:eastAsia="微软雅黑" w:hAnsi="微软雅黑"/>
        </w:rPr>
        <w:t>以下</w:t>
      </w:r>
      <w:r w:rsidRPr="00D222F3">
        <w:rPr>
          <w:rFonts w:ascii="微软雅黑" w:eastAsia="微软雅黑" w:hAnsi="微软雅黑"/>
        </w:rPr>
        <w:t>6</w:t>
      </w:r>
      <w:r w:rsidR="00AC74A6" w:rsidRPr="00D222F3">
        <w:rPr>
          <w:rFonts w:ascii="微软雅黑" w:eastAsia="微软雅黑" w:hAnsi="微软雅黑" w:hint="eastAsia"/>
        </w:rPr>
        <w:t>个</w:t>
      </w:r>
      <w:r w:rsidR="00AC74A6" w:rsidRPr="00D222F3">
        <w:rPr>
          <w:rFonts w:ascii="微软雅黑" w:eastAsia="微软雅黑" w:hAnsi="微软雅黑"/>
        </w:rPr>
        <w:t xml:space="preserve">等级： </w:t>
      </w:r>
    </w:p>
    <w:p w:rsidR="00AC74A6" w:rsidRPr="00D222F3" w:rsidRDefault="00AC74A6" w:rsidP="001807AC">
      <w:pPr>
        <w:spacing w:line="360" w:lineRule="auto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/>
          <w:noProof/>
        </w:rPr>
        <w:drawing>
          <wp:inline distT="0" distB="0" distL="0" distR="0" wp14:anchorId="11B2A75F" wp14:editId="72E46CFE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2F3">
        <w:rPr>
          <w:rFonts w:ascii="微软雅黑" w:eastAsia="微软雅黑" w:hAnsi="微软雅黑" w:hint="eastAsia"/>
        </w:rPr>
        <w:t>详细</w:t>
      </w:r>
      <w:r w:rsidRPr="00D222F3">
        <w:rPr>
          <w:rFonts w:ascii="微软雅黑" w:eastAsia="微软雅黑" w:hAnsi="微软雅黑"/>
        </w:rPr>
        <w:t>定义如下：</w:t>
      </w:r>
    </w:p>
    <w:tbl>
      <w:tblPr>
        <w:tblStyle w:val="ae"/>
        <w:tblW w:w="9356" w:type="dxa"/>
        <w:tblInd w:w="-572" w:type="dxa"/>
        <w:tblLook w:val="04A0" w:firstRow="1" w:lastRow="0" w:firstColumn="1" w:lastColumn="0" w:noHBand="0" w:noVBand="1"/>
      </w:tblPr>
      <w:tblGrid>
        <w:gridCol w:w="1701"/>
        <w:gridCol w:w="7655"/>
      </w:tblGrid>
      <w:tr w:rsidR="00B15A08" w:rsidRPr="00D222F3" w:rsidTr="00B15A08">
        <w:trPr>
          <w:trHeight w:val="489"/>
        </w:trPr>
        <w:tc>
          <w:tcPr>
            <w:tcW w:w="1701" w:type="dxa"/>
            <w:shd w:val="clear" w:color="auto" w:fill="808080" w:themeFill="background1" w:themeFillShade="80"/>
          </w:tcPr>
          <w:p w:rsidR="00B15A08" w:rsidRPr="00D222F3" w:rsidRDefault="00B15A08" w:rsidP="00AC74A6">
            <w:pPr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</w:rPr>
              <w:t>评分</w:t>
            </w:r>
            <w:r w:rsidRPr="00D222F3"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  <w:t>等级</w:t>
            </w:r>
          </w:p>
        </w:tc>
        <w:tc>
          <w:tcPr>
            <w:tcW w:w="7655" w:type="dxa"/>
            <w:shd w:val="clear" w:color="auto" w:fill="808080" w:themeFill="background1" w:themeFillShade="80"/>
          </w:tcPr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B15A08" w:rsidRPr="00D222F3" w:rsidTr="00B15A08">
        <w:trPr>
          <w:trHeight w:val="1210"/>
        </w:trPr>
        <w:tc>
          <w:tcPr>
            <w:tcW w:w="1701" w:type="dxa"/>
          </w:tcPr>
          <w:p w:rsidR="00B15A08" w:rsidRPr="00D222F3" w:rsidRDefault="00B15A08" w:rsidP="00E9631F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完全满足需求Fully Meets</w:t>
            </w:r>
          </w:p>
        </w:tc>
        <w:tc>
          <w:tcPr>
            <w:tcW w:w="7655" w:type="dxa"/>
          </w:tcPr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用户需求被完全、完美满足，不用再看其它结果了。通常，查询词有明确答案的才会有完全满足需求的评分，比如搜索“亚马逊”，亚马逊官网就是FullyM</w:t>
            </w: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B15A08" w:rsidRPr="00D222F3" w:rsidTr="00B15A08">
        <w:trPr>
          <w:trHeight w:val="1415"/>
        </w:trPr>
        <w:tc>
          <w:tcPr>
            <w:tcW w:w="1701" w:type="dxa"/>
          </w:tcPr>
          <w:p w:rsidR="00B15A08" w:rsidRPr="00D222F3" w:rsidRDefault="00B15A08" w:rsidP="00E963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很满足</w:t>
            </w: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需求</w:t>
            </w:r>
          </w:p>
          <w:p w:rsidR="00B15A08" w:rsidRPr="00D222F3" w:rsidRDefault="00B15A08" w:rsidP="008A1C22">
            <w:pPr>
              <w:pStyle w:val="a7"/>
              <w:spacing w:line="360" w:lineRule="auto"/>
              <w:ind w:left="42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Highly Meets</w:t>
            </w:r>
          </w:p>
          <w:p w:rsidR="00B15A08" w:rsidRPr="00D222F3" w:rsidRDefault="00B15A08" w:rsidP="008A1C22">
            <w:pPr>
              <w:spacing w:line="360" w:lineRule="auto"/>
              <w:ind w:left="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55" w:type="dxa"/>
          </w:tcPr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对大部分用户来说非常有帮助。有小部分用户可能还想看看其它结果。通常是质量高、有权威度、最新的内容。一个查询可以有很多“很满足需求”的结果。比如用户搜索“海底捞”，标出附近海底捞地点的地图结果是个HM，但不是FullyM，因为可能有小部分用户想看的是海底捞官网，所以海底捞官网是另一个HM。</w:t>
            </w:r>
          </w:p>
        </w:tc>
      </w:tr>
      <w:tr w:rsidR="00B15A08" w:rsidRPr="00D222F3" w:rsidTr="00B15A08">
        <w:trPr>
          <w:trHeight w:val="951"/>
        </w:trPr>
        <w:tc>
          <w:tcPr>
            <w:tcW w:w="1701" w:type="dxa"/>
          </w:tcPr>
          <w:p w:rsidR="00B15A08" w:rsidRPr="00D222F3" w:rsidRDefault="00B15A08" w:rsidP="00E963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中等满足需求</w:t>
            </w:r>
          </w:p>
          <w:p w:rsidR="00B15A08" w:rsidRPr="00D222F3" w:rsidRDefault="00B15A08" w:rsidP="008A1C22">
            <w:pPr>
              <w:pStyle w:val="a7"/>
              <w:spacing w:line="360" w:lineRule="auto"/>
              <w:ind w:left="42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Moderately-Meets</w:t>
            </w:r>
          </w:p>
        </w:tc>
        <w:tc>
          <w:tcPr>
            <w:tcW w:w="7655" w:type="dxa"/>
          </w:tcPr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对很多用户有帮助，或者对一些用户很有帮助。有些或很多用户可能还想看看其它结果。能回答查询，但没那么全面、及时、权威，同时不是低质量、过时、不准确的内容通常属于MM。</w:t>
            </w:r>
          </w:p>
        </w:tc>
      </w:tr>
      <w:tr w:rsidR="00B15A08" w:rsidRPr="00D222F3" w:rsidTr="00B15A08">
        <w:trPr>
          <w:trHeight w:val="489"/>
        </w:trPr>
        <w:tc>
          <w:tcPr>
            <w:tcW w:w="1701" w:type="dxa"/>
          </w:tcPr>
          <w:p w:rsidR="00B15A08" w:rsidRPr="00D222F3" w:rsidRDefault="00B15A08" w:rsidP="00E963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有点满足需求Slightly Meets</w:t>
            </w:r>
          </w:p>
        </w:tc>
        <w:tc>
          <w:tcPr>
            <w:tcW w:w="7655" w:type="dxa"/>
          </w:tcPr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对部分用户有帮助。很多或大部分用户还得看其它结果。可能是质量较低、过时、不大准确、太宽泛或太狭隘的内容。标题有误导性或太夸张的也属于SM。</w:t>
            </w:r>
          </w:p>
        </w:tc>
      </w:tr>
      <w:tr w:rsidR="00B15A08" w:rsidRPr="00D222F3" w:rsidTr="00B15A08">
        <w:trPr>
          <w:trHeight w:val="926"/>
        </w:trPr>
        <w:tc>
          <w:tcPr>
            <w:tcW w:w="1701" w:type="dxa"/>
          </w:tcPr>
          <w:p w:rsidR="00B15A08" w:rsidRPr="00D222F3" w:rsidRDefault="00B15A08" w:rsidP="00E963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 不满足需求</w:t>
            </w:r>
          </w:p>
          <w:p w:rsidR="00B15A08" w:rsidRPr="00D222F3" w:rsidRDefault="00B15A08" w:rsidP="008A1C22">
            <w:pPr>
              <w:pStyle w:val="a7"/>
              <w:spacing w:line="360" w:lineRule="auto"/>
              <w:ind w:left="420" w:firstLineChars="0" w:firstLine="0"/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Fails to Meet</w:t>
            </w:r>
          </w:p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55" w:type="dxa"/>
          </w:tcPr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完全不满足移动用户需求。几乎所有用户都得看其它结果。经常是与查询无关、事实错误、很低质量、很过时的内容，或者在手机上完全没办法用的功能。在页面质量评分中被评为“最低质量”的页面也应该被归为“不满足需求”。</w:t>
            </w:r>
          </w:p>
        </w:tc>
      </w:tr>
      <w:tr w:rsidR="00B15A08" w:rsidRPr="00D222F3" w:rsidTr="00B15A08">
        <w:trPr>
          <w:trHeight w:val="489"/>
        </w:trPr>
        <w:tc>
          <w:tcPr>
            <w:tcW w:w="1701" w:type="dxa"/>
          </w:tcPr>
          <w:p w:rsidR="00B15A08" w:rsidRPr="00D222F3" w:rsidRDefault="00B15A08" w:rsidP="00E9631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N/A</w:t>
            </w:r>
          </w:p>
        </w:tc>
        <w:tc>
          <w:tcPr>
            <w:tcW w:w="7655" w:type="dxa"/>
          </w:tcPr>
          <w:p w:rsidR="00B15A08" w:rsidRPr="00D222F3" w:rsidRDefault="00B15A08" w:rsidP="00F440D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0结果</w:t>
            </w:r>
          </w:p>
        </w:tc>
      </w:tr>
    </w:tbl>
    <w:p w:rsidR="00304E87" w:rsidRPr="00D222F3" w:rsidRDefault="009145E2" w:rsidP="00E9631F">
      <w:pPr>
        <w:pStyle w:val="1"/>
        <w:numPr>
          <w:ilvl w:val="0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D222F3">
        <w:rPr>
          <w:rFonts w:ascii="微软雅黑" w:eastAsia="微软雅黑" w:hAnsi="微软雅黑" w:hint="eastAsia"/>
          <w:sz w:val="28"/>
          <w:szCs w:val="28"/>
        </w:rPr>
        <w:t>打分</w:t>
      </w:r>
      <w:r w:rsidRPr="00D222F3">
        <w:rPr>
          <w:rFonts w:ascii="微软雅黑" w:eastAsia="微软雅黑" w:hAnsi="微软雅黑"/>
          <w:sz w:val="28"/>
          <w:szCs w:val="28"/>
        </w:rPr>
        <w:t>细则</w:t>
      </w:r>
    </w:p>
    <w:p w:rsidR="009145E2" w:rsidRPr="00D222F3" w:rsidRDefault="009145E2" w:rsidP="00E9631F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D222F3">
        <w:rPr>
          <w:rFonts w:ascii="微软雅黑" w:eastAsia="微软雅黑" w:hAnsi="微软雅黑" w:hint="eastAsia"/>
          <w:sz w:val="24"/>
          <w:szCs w:val="24"/>
        </w:rPr>
        <w:t>打分</w:t>
      </w:r>
      <w:r w:rsidRPr="00D222F3">
        <w:rPr>
          <w:rFonts w:ascii="微软雅黑" w:eastAsia="微软雅黑" w:hAnsi="微软雅黑"/>
          <w:sz w:val="24"/>
          <w:szCs w:val="24"/>
        </w:rPr>
        <w:t>依据</w:t>
      </w:r>
    </w:p>
    <w:p w:rsidR="001339F7" w:rsidRPr="00D222F3" w:rsidRDefault="001339F7" w:rsidP="001339F7">
      <w:pPr>
        <w:ind w:firstLineChars="200" w:firstLine="420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总</w:t>
      </w:r>
      <w:r w:rsidR="0041768B" w:rsidRPr="00D222F3">
        <w:rPr>
          <w:rFonts w:ascii="微软雅黑" w:eastAsia="微软雅黑" w:hAnsi="微软雅黑"/>
        </w:rPr>
        <w:t>依据</w:t>
      </w:r>
      <w:r w:rsidR="0041768B" w:rsidRPr="00D222F3">
        <w:rPr>
          <w:rFonts w:ascii="微软雅黑" w:eastAsia="微软雅黑" w:hAnsi="微软雅黑" w:hint="eastAsia"/>
        </w:rPr>
        <w:t>：</w:t>
      </w:r>
      <w:r w:rsidR="00B4563D" w:rsidRPr="00D222F3">
        <w:rPr>
          <w:rFonts w:ascii="微软雅黑" w:eastAsia="微软雅黑" w:hAnsi="微软雅黑" w:hint="eastAsia"/>
        </w:rPr>
        <w:t>即</w:t>
      </w:r>
      <w:r w:rsidR="00B4563D" w:rsidRPr="00D222F3">
        <w:rPr>
          <w:rFonts w:ascii="微软雅黑" w:eastAsia="微软雅黑" w:hAnsi="微软雅黑"/>
        </w:rPr>
        <w:t>既要页面质量高，</w:t>
      </w:r>
      <w:r w:rsidR="0041768B" w:rsidRPr="00D222F3">
        <w:rPr>
          <w:rFonts w:ascii="微软雅黑" w:eastAsia="微软雅黑" w:hAnsi="微软雅黑" w:hint="eastAsia"/>
        </w:rPr>
        <w:t>又</w:t>
      </w:r>
      <w:r w:rsidR="00B4563D" w:rsidRPr="00D222F3">
        <w:rPr>
          <w:rFonts w:ascii="微软雅黑" w:eastAsia="微软雅黑" w:hAnsi="微软雅黑"/>
        </w:rPr>
        <w:t>要内容</w:t>
      </w:r>
      <w:r w:rsidR="00B4563D" w:rsidRPr="00D222F3">
        <w:rPr>
          <w:rFonts w:ascii="微软雅黑" w:eastAsia="微软雅黑" w:hAnsi="微软雅黑" w:hint="eastAsia"/>
        </w:rPr>
        <w:t>相关</w:t>
      </w:r>
      <w:r w:rsidR="00B4563D" w:rsidRPr="00D222F3">
        <w:rPr>
          <w:rFonts w:ascii="微软雅黑" w:eastAsia="微软雅黑" w:hAnsi="微软雅黑"/>
        </w:rPr>
        <w:t>，才被</w:t>
      </w:r>
      <w:r w:rsidR="00B4563D" w:rsidRPr="00D222F3">
        <w:rPr>
          <w:rFonts w:ascii="微软雅黑" w:eastAsia="微软雅黑" w:hAnsi="微软雅黑" w:hint="eastAsia"/>
        </w:rPr>
        <w:t>认为</w:t>
      </w:r>
      <w:r w:rsidR="00B4563D" w:rsidRPr="00D222F3">
        <w:rPr>
          <w:rFonts w:ascii="微软雅黑" w:eastAsia="微软雅黑" w:hAnsi="微软雅黑"/>
        </w:rPr>
        <w:t>满足了需求。</w:t>
      </w:r>
      <w:r w:rsidR="00B4563D" w:rsidRPr="00D222F3">
        <w:rPr>
          <w:rFonts w:ascii="微软雅黑" w:eastAsia="微软雅黑" w:hAnsi="微软雅黑" w:hint="eastAsia"/>
        </w:rPr>
        <w:t>评测者</w:t>
      </w:r>
      <w:r w:rsidR="00B4563D" w:rsidRPr="00D222F3">
        <w:rPr>
          <w:rFonts w:ascii="微软雅黑" w:eastAsia="微软雅黑" w:hAnsi="微软雅黑"/>
        </w:rPr>
        <w:t>需要</w:t>
      </w:r>
      <w:r w:rsidR="00B4563D" w:rsidRPr="00D222F3">
        <w:rPr>
          <w:rFonts w:ascii="微软雅黑" w:eastAsia="微软雅黑" w:hAnsi="微软雅黑" w:hint="eastAsia"/>
        </w:rPr>
        <w:t>仔细</w:t>
      </w:r>
      <w:r w:rsidR="00B4563D" w:rsidRPr="00D222F3">
        <w:rPr>
          <w:rFonts w:ascii="微软雅黑" w:eastAsia="微软雅黑" w:hAnsi="微软雅黑"/>
        </w:rPr>
        <w:t>思考query与用户意图。</w:t>
      </w:r>
    </w:p>
    <w:p w:rsidR="0078318D" w:rsidRPr="00D222F3" w:rsidRDefault="0078318D" w:rsidP="00E9631F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D222F3">
        <w:rPr>
          <w:rFonts w:ascii="微软雅黑" w:eastAsia="微软雅黑" w:hAnsi="微软雅黑" w:hint="eastAsia"/>
          <w:sz w:val="24"/>
          <w:szCs w:val="24"/>
        </w:rPr>
        <w:t>打分</w:t>
      </w:r>
      <w:r w:rsidRPr="00D222F3">
        <w:rPr>
          <w:rFonts w:ascii="微软雅黑" w:eastAsia="微软雅黑" w:hAnsi="微软雅黑"/>
          <w:sz w:val="24"/>
          <w:szCs w:val="24"/>
        </w:rPr>
        <w:t>参考维度</w:t>
      </w:r>
    </w:p>
    <w:p w:rsidR="001339F7" w:rsidRPr="00D222F3" w:rsidRDefault="001339F7" w:rsidP="001339F7">
      <w:pPr>
        <w:ind w:firstLineChars="200" w:firstLine="420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打分</w:t>
      </w:r>
      <w:r w:rsidRPr="00D222F3">
        <w:rPr>
          <w:rFonts w:ascii="微软雅黑" w:eastAsia="微软雅黑" w:hAnsi="微软雅黑"/>
        </w:rPr>
        <w:t>时</w:t>
      </w:r>
      <w:r w:rsidRPr="00D222F3">
        <w:rPr>
          <w:rFonts w:ascii="微软雅黑" w:eastAsia="微软雅黑" w:hAnsi="微软雅黑" w:hint="eastAsia"/>
        </w:rPr>
        <w:t>，</w:t>
      </w:r>
      <w:r w:rsidRPr="00D222F3">
        <w:rPr>
          <w:rFonts w:ascii="微软雅黑" w:eastAsia="微软雅黑" w:hAnsi="微软雅黑"/>
        </w:rPr>
        <w:t>原则上不要求</w:t>
      </w:r>
      <w:r w:rsidRPr="00D222F3">
        <w:rPr>
          <w:rFonts w:ascii="微软雅黑" w:eastAsia="微软雅黑" w:hAnsi="微软雅黑" w:hint="eastAsia"/>
        </w:rPr>
        <w:t>评测</w:t>
      </w:r>
      <w:r w:rsidRPr="00D222F3">
        <w:rPr>
          <w:rFonts w:ascii="微软雅黑" w:eastAsia="微软雅黑" w:hAnsi="微软雅黑"/>
        </w:rPr>
        <w:t>者逐条</w:t>
      </w:r>
      <w:r w:rsidRPr="00D222F3">
        <w:rPr>
          <w:rFonts w:ascii="微软雅黑" w:eastAsia="微软雅黑" w:hAnsi="微软雅黑" w:hint="eastAsia"/>
        </w:rPr>
        <w:t>点击</w:t>
      </w:r>
      <w:r w:rsidRPr="00D222F3">
        <w:rPr>
          <w:rFonts w:ascii="微软雅黑" w:eastAsia="微软雅黑" w:hAnsi="微软雅黑"/>
        </w:rPr>
        <w:t>页面查看</w:t>
      </w:r>
      <w:r w:rsidRPr="00D222F3">
        <w:rPr>
          <w:rFonts w:ascii="微软雅黑" w:eastAsia="微软雅黑" w:hAnsi="微软雅黑" w:hint="eastAsia"/>
        </w:rPr>
        <w:t>，</w:t>
      </w:r>
      <w:r w:rsidRPr="00D222F3">
        <w:rPr>
          <w:rFonts w:ascii="微软雅黑" w:eastAsia="微软雅黑" w:hAnsi="微软雅黑"/>
        </w:rPr>
        <w:t>在拿捏不准，疑似网页质量</w:t>
      </w:r>
      <w:r w:rsidRPr="00D222F3">
        <w:rPr>
          <w:rFonts w:ascii="微软雅黑" w:eastAsia="微软雅黑" w:hAnsi="微软雅黑" w:hint="eastAsia"/>
        </w:rPr>
        <w:t>不够</w:t>
      </w:r>
      <w:r w:rsidRPr="00D222F3">
        <w:rPr>
          <w:rFonts w:ascii="微软雅黑" w:eastAsia="微软雅黑" w:hAnsi="微软雅黑"/>
        </w:rPr>
        <w:t>满意时</w:t>
      </w:r>
      <w:r w:rsidRPr="00D222F3">
        <w:rPr>
          <w:rFonts w:ascii="微软雅黑" w:eastAsia="微软雅黑" w:hAnsi="微软雅黑" w:hint="eastAsia"/>
        </w:rPr>
        <w:t>才</w:t>
      </w:r>
      <w:r w:rsidRPr="00D222F3">
        <w:rPr>
          <w:rFonts w:ascii="微软雅黑" w:eastAsia="微软雅黑" w:hAnsi="微软雅黑"/>
        </w:rPr>
        <w:t>打开</w:t>
      </w:r>
      <w:r w:rsidRPr="00D222F3">
        <w:rPr>
          <w:rFonts w:ascii="微软雅黑" w:eastAsia="微软雅黑" w:hAnsi="微软雅黑" w:hint="eastAsia"/>
        </w:rPr>
        <w:t>页面</w:t>
      </w:r>
      <w:r w:rsidRPr="00D222F3">
        <w:rPr>
          <w:rFonts w:ascii="微软雅黑" w:eastAsia="微软雅黑" w:hAnsi="微软雅黑"/>
        </w:rPr>
        <w:t>查看。</w:t>
      </w:r>
      <w:r w:rsidRPr="00D222F3">
        <w:rPr>
          <w:rFonts w:ascii="微软雅黑" w:eastAsia="微软雅黑" w:hAnsi="微软雅黑" w:hint="eastAsia"/>
        </w:rPr>
        <w:t>打分</w:t>
      </w:r>
      <w:r w:rsidRPr="00D222F3">
        <w:rPr>
          <w:rFonts w:ascii="微软雅黑" w:eastAsia="微软雅黑" w:hAnsi="微软雅黑"/>
        </w:rPr>
        <w:t>判断时</w:t>
      </w:r>
      <w:r w:rsidRPr="00D222F3">
        <w:rPr>
          <w:rFonts w:ascii="微软雅黑" w:eastAsia="微软雅黑" w:hAnsi="微软雅黑" w:hint="eastAsia"/>
        </w:rPr>
        <w:t>参考以下</w:t>
      </w:r>
      <w:r w:rsidR="0078318D" w:rsidRPr="00D222F3">
        <w:rPr>
          <w:rFonts w:ascii="微软雅黑" w:eastAsia="微软雅黑" w:hAnsi="微软雅黑" w:hint="eastAsia"/>
        </w:rPr>
        <w:t>8</w:t>
      </w:r>
      <w:r w:rsidRPr="00D222F3">
        <w:rPr>
          <w:rFonts w:ascii="微软雅黑" w:eastAsia="微软雅黑" w:hAnsi="微软雅黑" w:hint="eastAsia"/>
        </w:rPr>
        <w:t>个</w:t>
      </w:r>
      <w:r w:rsidRPr="00D222F3">
        <w:rPr>
          <w:rFonts w:ascii="微软雅黑" w:eastAsia="微软雅黑" w:hAnsi="微软雅黑"/>
        </w:rPr>
        <w:t>维度考虑：</w:t>
      </w:r>
    </w:p>
    <w:p w:rsidR="009145E2" w:rsidRPr="00D222F3" w:rsidRDefault="002B7B12" w:rsidP="009145E2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A507623" wp14:editId="323C8FBB">
            <wp:extent cx="5274310" cy="2390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8D" w:rsidRPr="00D222F3" w:rsidRDefault="0078318D" w:rsidP="009145E2">
      <w:pPr>
        <w:rPr>
          <w:rFonts w:ascii="微软雅黑" w:eastAsia="微软雅黑" w:hAnsi="微软雅黑"/>
          <w:b/>
        </w:rPr>
      </w:pPr>
      <w:r w:rsidRPr="00D222F3">
        <w:rPr>
          <w:rFonts w:ascii="微软雅黑" w:eastAsia="微软雅黑" w:hAnsi="微软雅黑" w:hint="eastAsia"/>
          <w:b/>
        </w:rPr>
        <w:t>说明</w:t>
      </w:r>
      <w:r w:rsidRPr="00D222F3">
        <w:rPr>
          <w:rFonts w:ascii="微软雅黑" w:eastAsia="微软雅黑" w:hAnsi="微软雅黑"/>
          <w:b/>
        </w:rPr>
        <w:t>：</w:t>
      </w:r>
    </w:p>
    <w:p w:rsidR="0078318D" w:rsidRPr="00D222F3" w:rsidRDefault="0078318D" w:rsidP="009145E2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/>
        </w:rPr>
        <w:t>①</w:t>
      </w:r>
      <w:r w:rsidRPr="00D222F3">
        <w:rPr>
          <w:rFonts w:ascii="微软雅黑" w:eastAsia="微软雅黑" w:hAnsi="微软雅黑" w:hint="eastAsia"/>
        </w:rPr>
        <w:t>多样性</w:t>
      </w:r>
      <w:r w:rsidRPr="00D222F3">
        <w:rPr>
          <w:rFonts w:ascii="微软雅黑" w:eastAsia="微软雅黑" w:hAnsi="微软雅黑"/>
        </w:rPr>
        <w:t>，</w:t>
      </w:r>
      <w:r w:rsidRPr="00D222F3">
        <w:rPr>
          <w:rFonts w:ascii="微软雅黑" w:eastAsia="微软雅黑" w:hAnsi="微软雅黑" w:hint="eastAsia"/>
        </w:rPr>
        <w:t>一指</w:t>
      </w:r>
      <w:r w:rsidRPr="00D222F3">
        <w:rPr>
          <w:rFonts w:ascii="微软雅黑" w:eastAsia="微软雅黑" w:hAnsi="微软雅黑"/>
        </w:rPr>
        <w:t>多意图query</w:t>
      </w:r>
      <w:r w:rsidRPr="00D222F3">
        <w:rPr>
          <w:rFonts w:ascii="微软雅黑" w:eastAsia="微软雅黑" w:hAnsi="微软雅黑" w:hint="eastAsia"/>
        </w:rPr>
        <w:t>希望</w:t>
      </w:r>
      <w:r w:rsidRPr="00D222F3">
        <w:rPr>
          <w:rFonts w:ascii="微软雅黑" w:eastAsia="微软雅黑" w:hAnsi="微软雅黑"/>
        </w:rPr>
        <w:t>结果</w:t>
      </w:r>
      <w:r w:rsidRPr="00D222F3">
        <w:rPr>
          <w:rFonts w:ascii="微软雅黑" w:eastAsia="微软雅黑" w:hAnsi="微软雅黑" w:hint="eastAsia"/>
        </w:rPr>
        <w:t>类型更多</w:t>
      </w:r>
      <w:r w:rsidRPr="00D222F3">
        <w:rPr>
          <w:rFonts w:ascii="微软雅黑" w:eastAsia="微软雅黑" w:hAnsi="微软雅黑"/>
        </w:rPr>
        <w:t>更丰富；二指展现形态更多样化；</w:t>
      </w:r>
    </w:p>
    <w:p w:rsidR="0078318D" w:rsidRPr="00D222F3" w:rsidRDefault="0078318D" w:rsidP="009145E2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②相关性，</w:t>
      </w:r>
      <w:r w:rsidRPr="00D222F3">
        <w:rPr>
          <w:rFonts w:ascii="微软雅黑" w:eastAsia="微软雅黑" w:hAnsi="微软雅黑"/>
        </w:rPr>
        <w:t>主要指结果与query的相关（</w:t>
      </w:r>
      <w:r w:rsidRPr="00D222F3">
        <w:rPr>
          <w:rFonts w:ascii="微软雅黑" w:eastAsia="微软雅黑" w:hAnsi="微软雅黑" w:hint="eastAsia"/>
        </w:rPr>
        <w:t>满足</w:t>
      </w:r>
      <w:r w:rsidRPr="00D222F3">
        <w:rPr>
          <w:rFonts w:ascii="微软雅黑" w:eastAsia="微软雅黑" w:hAnsi="微软雅黑"/>
        </w:rPr>
        <w:t>）</w:t>
      </w:r>
      <w:r w:rsidRPr="00D222F3">
        <w:rPr>
          <w:rFonts w:ascii="微软雅黑" w:eastAsia="微软雅黑" w:hAnsi="微软雅黑" w:hint="eastAsia"/>
        </w:rPr>
        <w:t>程度</w:t>
      </w:r>
      <w:r w:rsidRPr="00D222F3">
        <w:rPr>
          <w:rFonts w:ascii="微软雅黑" w:eastAsia="微软雅黑" w:hAnsi="微软雅黑"/>
        </w:rPr>
        <w:t>；</w:t>
      </w:r>
    </w:p>
    <w:p w:rsidR="0078318D" w:rsidRPr="00D222F3" w:rsidRDefault="0078318D" w:rsidP="009145E2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/>
        </w:rPr>
        <w:t>③</w:t>
      </w:r>
      <w:r w:rsidRPr="00D222F3">
        <w:rPr>
          <w:rFonts w:ascii="微软雅黑" w:eastAsia="微软雅黑" w:hAnsi="微软雅黑" w:hint="eastAsia"/>
        </w:rPr>
        <w:t>时新</w:t>
      </w:r>
      <w:r w:rsidRPr="00D222F3">
        <w:rPr>
          <w:rFonts w:ascii="微软雅黑" w:eastAsia="微软雅黑" w:hAnsi="微软雅黑"/>
        </w:rPr>
        <w:t>性，</w:t>
      </w:r>
      <w:r w:rsidRPr="00D222F3">
        <w:rPr>
          <w:rFonts w:ascii="微软雅黑" w:eastAsia="微软雅黑" w:hAnsi="微软雅黑" w:hint="eastAsia"/>
        </w:rPr>
        <w:t>针对时效性</w:t>
      </w:r>
      <w:r w:rsidRPr="00D222F3">
        <w:rPr>
          <w:rFonts w:ascii="微软雅黑" w:eastAsia="微软雅黑" w:hAnsi="微软雅黑"/>
        </w:rPr>
        <w:t>较大的query，如新闻类query</w:t>
      </w:r>
      <w:r w:rsidRPr="00D222F3">
        <w:rPr>
          <w:rFonts w:ascii="微软雅黑" w:eastAsia="微软雅黑" w:hAnsi="微软雅黑" w:hint="eastAsia"/>
        </w:rPr>
        <w:t>；</w:t>
      </w:r>
    </w:p>
    <w:p w:rsidR="0078318D" w:rsidRPr="00D222F3" w:rsidRDefault="0078318D" w:rsidP="009145E2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④显相关</w:t>
      </w:r>
      <w:r w:rsidRPr="00D222F3">
        <w:rPr>
          <w:rFonts w:ascii="微软雅黑" w:eastAsia="微软雅黑" w:hAnsi="微软雅黑"/>
        </w:rPr>
        <w:t>，</w:t>
      </w:r>
      <w:r w:rsidRPr="00D222F3">
        <w:rPr>
          <w:rFonts w:ascii="微软雅黑" w:eastAsia="微软雅黑" w:hAnsi="微软雅黑" w:hint="eastAsia"/>
        </w:rPr>
        <w:t>如果不</w:t>
      </w:r>
      <w:r w:rsidRPr="00D222F3">
        <w:rPr>
          <w:rFonts w:ascii="微软雅黑" w:eastAsia="微软雅黑" w:hAnsi="微软雅黑"/>
        </w:rPr>
        <w:t>点击搜索结果页面，</w:t>
      </w:r>
      <w:r w:rsidRPr="00D222F3">
        <w:rPr>
          <w:rFonts w:ascii="微软雅黑" w:eastAsia="微软雅黑" w:hAnsi="微软雅黑" w:hint="eastAsia"/>
        </w:rPr>
        <w:t>如</w:t>
      </w:r>
      <w:r w:rsidRPr="00D222F3">
        <w:rPr>
          <w:rFonts w:ascii="微软雅黑" w:eastAsia="微软雅黑" w:hAnsi="微软雅黑"/>
        </w:rPr>
        <w:t>普通的搜索结果，</w:t>
      </w:r>
      <w:r w:rsidRPr="00D222F3">
        <w:rPr>
          <w:rFonts w:ascii="微软雅黑" w:eastAsia="微软雅黑" w:hAnsi="微软雅黑" w:hint="eastAsia"/>
        </w:rPr>
        <w:t>那么（标题</w:t>
      </w:r>
      <w:r w:rsidRPr="00D222F3">
        <w:rPr>
          <w:rFonts w:ascii="微软雅黑" w:eastAsia="微软雅黑" w:hAnsi="微软雅黑"/>
        </w:rPr>
        <w:t>、摘要</w:t>
      </w:r>
      <w:r w:rsidRPr="00D222F3">
        <w:rPr>
          <w:rFonts w:ascii="微软雅黑" w:eastAsia="微软雅黑" w:hAnsi="微软雅黑" w:hint="eastAsia"/>
        </w:rPr>
        <w:t>、</w:t>
      </w:r>
      <w:r w:rsidRPr="00D222F3">
        <w:rPr>
          <w:rFonts w:ascii="微软雅黑" w:eastAsia="微软雅黑" w:hAnsi="微软雅黑"/>
        </w:rPr>
        <w:t>url</w:t>
      </w:r>
      <w:r w:rsidRPr="00D222F3">
        <w:rPr>
          <w:rFonts w:ascii="微软雅黑" w:eastAsia="微软雅黑" w:hAnsi="微软雅黑" w:hint="eastAsia"/>
        </w:rPr>
        <w:t>、</w:t>
      </w:r>
      <w:r w:rsidRPr="00D222F3">
        <w:rPr>
          <w:rFonts w:ascii="微软雅黑" w:eastAsia="微软雅黑" w:hAnsi="微软雅黑"/>
        </w:rPr>
        <w:t>图片、时间来源</w:t>
      </w:r>
      <w:r w:rsidRPr="00D222F3">
        <w:rPr>
          <w:rFonts w:ascii="微软雅黑" w:eastAsia="微软雅黑" w:hAnsi="微软雅黑" w:hint="eastAsia"/>
        </w:rPr>
        <w:t>）就</w:t>
      </w:r>
      <w:r w:rsidRPr="00D222F3">
        <w:rPr>
          <w:rFonts w:ascii="微软雅黑" w:eastAsia="微软雅黑" w:hAnsi="微软雅黑"/>
        </w:rPr>
        <w:t>是判断依据</w:t>
      </w:r>
      <w:r w:rsidRPr="00D222F3">
        <w:rPr>
          <w:rFonts w:ascii="微软雅黑" w:eastAsia="微软雅黑" w:hAnsi="微软雅黑" w:hint="eastAsia"/>
        </w:rPr>
        <w:t>；</w:t>
      </w:r>
    </w:p>
    <w:p w:rsidR="009A360B" w:rsidRPr="00D222F3" w:rsidRDefault="009A360B" w:rsidP="009145E2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⑤</w:t>
      </w:r>
      <w:r w:rsidRPr="00D222F3">
        <w:rPr>
          <w:rFonts w:ascii="微软雅黑" w:eastAsia="微软雅黑" w:hAnsi="微软雅黑"/>
        </w:rPr>
        <w:t>页面质量：</w:t>
      </w:r>
      <w:r w:rsidRPr="00D222F3">
        <w:rPr>
          <w:rFonts w:ascii="微软雅黑" w:eastAsia="微软雅黑" w:hAnsi="微软雅黑" w:hint="eastAsia"/>
        </w:rPr>
        <w:t>在与</w:t>
      </w:r>
      <w:r w:rsidRPr="00D222F3">
        <w:rPr>
          <w:rFonts w:ascii="微软雅黑" w:eastAsia="微软雅黑" w:hAnsi="微软雅黑"/>
        </w:rPr>
        <w:t>query相关的前提下，</w:t>
      </w:r>
      <w:r w:rsidRPr="00D222F3">
        <w:rPr>
          <w:rFonts w:ascii="微软雅黑" w:eastAsia="微软雅黑" w:hAnsi="微软雅黑" w:hint="eastAsia"/>
        </w:rPr>
        <w:t>能从</w:t>
      </w:r>
      <w:r w:rsidRPr="00D222F3">
        <w:rPr>
          <w:rFonts w:ascii="微软雅黑" w:eastAsia="微软雅黑" w:hAnsi="微软雅黑"/>
        </w:rPr>
        <w:t>页面中获得的信息满足用户需求的程度。</w:t>
      </w:r>
    </w:p>
    <w:p w:rsidR="002B7B12" w:rsidRPr="00D222F3" w:rsidRDefault="002B7B12" w:rsidP="009145E2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⑥ E</w:t>
      </w:r>
      <w:r w:rsidRPr="00D222F3">
        <w:rPr>
          <w:rFonts w:ascii="微软雅黑" w:eastAsia="微软雅黑" w:hAnsi="微软雅黑"/>
        </w:rPr>
        <w:t>-</w:t>
      </w:r>
      <w:r w:rsidRPr="00D222F3">
        <w:rPr>
          <w:rFonts w:ascii="微软雅黑" w:eastAsia="微软雅黑" w:hAnsi="微软雅黑" w:hint="eastAsia"/>
        </w:rPr>
        <w:t>A</w:t>
      </w:r>
      <w:r w:rsidRPr="00D222F3">
        <w:rPr>
          <w:rFonts w:ascii="微软雅黑" w:eastAsia="微软雅黑" w:hAnsi="微软雅黑"/>
        </w:rPr>
        <w:t>-</w:t>
      </w:r>
      <w:r w:rsidRPr="00D222F3">
        <w:rPr>
          <w:rFonts w:ascii="微软雅黑" w:eastAsia="微软雅黑" w:hAnsi="微软雅黑" w:hint="eastAsia"/>
        </w:rPr>
        <w:t>T：</w:t>
      </w:r>
      <w:r w:rsidRPr="00D222F3">
        <w:rPr>
          <w:rFonts w:ascii="微软雅黑" w:eastAsia="微软雅黑" w:hAnsi="微软雅黑"/>
        </w:rPr>
        <w:t>指的专业、权威、可信任度高的</w:t>
      </w:r>
      <w:r w:rsidR="007A1B26" w:rsidRPr="00D222F3">
        <w:rPr>
          <w:rFonts w:ascii="微软雅黑" w:eastAsia="微软雅黑" w:hAnsi="微软雅黑" w:hint="eastAsia"/>
        </w:rPr>
        <w:t>页面</w:t>
      </w:r>
      <w:r w:rsidR="007A1B26" w:rsidRPr="00D222F3">
        <w:rPr>
          <w:rFonts w:ascii="微软雅黑" w:eastAsia="微软雅黑" w:hAnsi="微软雅黑"/>
        </w:rPr>
        <w:t>或站点</w:t>
      </w:r>
      <w:r w:rsidRPr="00D222F3">
        <w:rPr>
          <w:rFonts w:ascii="微软雅黑" w:eastAsia="微软雅黑" w:hAnsi="微软雅黑" w:hint="eastAsia"/>
        </w:rPr>
        <w:t>结果</w:t>
      </w:r>
      <w:r w:rsidRPr="00D222F3">
        <w:rPr>
          <w:rFonts w:ascii="微软雅黑" w:eastAsia="微软雅黑" w:hAnsi="微软雅黑"/>
        </w:rPr>
        <w:t>。</w:t>
      </w:r>
    </w:p>
    <w:p w:rsidR="00AD6A77" w:rsidRPr="00D222F3" w:rsidRDefault="00AD6A77" w:rsidP="00E9631F">
      <w:pPr>
        <w:pStyle w:val="2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D222F3">
        <w:rPr>
          <w:rFonts w:ascii="微软雅黑" w:eastAsia="微软雅黑" w:hAnsi="微软雅黑" w:hint="eastAsia"/>
          <w:sz w:val="28"/>
          <w:szCs w:val="28"/>
        </w:rPr>
        <w:t>不同</w:t>
      </w:r>
      <w:r w:rsidRPr="00D222F3">
        <w:rPr>
          <w:rFonts w:ascii="微软雅黑" w:eastAsia="微软雅黑" w:hAnsi="微软雅黑"/>
          <w:sz w:val="28"/>
          <w:szCs w:val="28"/>
        </w:rPr>
        <w:t>query类别打分</w:t>
      </w:r>
      <w:r w:rsidRPr="00D222F3">
        <w:rPr>
          <w:rFonts w:ascii="微软雅黑" w:eastAsia="微软雅黑" w:hAnsi="微软雅黑" w:hint="eastAsia"/>
          <w:sz w:val="28"/>
          <w:szCs w:val="28"/>
        </w:rPr>
        <w:t>参考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6174"/>
      </w:tblGrid>
      <w:tr w:rsidR="00693E63" w:rsidRPr="00D222F3" w:rsidTr="009B575A">
        <w:tc>
          <w:tcPr>
            <w:tcW w:w="2127" w:type="dxa"/>
            <w:shd w:val="clear" w:color="auto" w:fill="808080" w:themeFill="background1" w:themeFillShade="80"/>
          </w:tcPr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</w:pPr>
            <w:r w:rsidRPr="00D222F3"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  <w:t>Q</w:t>
            </w:r>
            <w:r w:rsidRPr="00D222F3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</w:rPr>
              <w:t>uery</w:t>
            </w:r>
            <w:r w:rsidRPr="00D222F3"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  <w:t>类别</w:t>
            </w:r>
          </w:p>
        </w:tc>
        <w:tc>
          <w:tcPr>
            <w:tcW w:w="6174" w:type="dxa"/>
            <w:shd w:val="clear" w:color="auto" w:fill="808080" w:themeFill="background1" w:themeFillShade="80"/>
          </w:tcPr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</w:rPr>
              <w:t>打分</w:t>
            </w:r>
            <w:r w:rsidRPr="00D222F3"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  <w:t>参考</w:t>
            </w:r>
          </w:p>
        </w:tc>
      </w:tr>
      <w:tr w:rsidR="00693E63" w:rsidRPr="00D222F3" w:rsidTr="009B575A">
        <w:tc>
          <w:tcPr>
            <w:tcW w:w="2127" w:type="dxa"/>
          </w:tcPr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导航寻址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类</w:t>
            </w:r>
          </w:p>
        </w:tc>
        <w:tc>
          <w:tcPr>
            <w:tcW w:w="6174" w:type="dxa"/>
          </w:tcPr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精准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的导航寻址，</w:t>
            </w:r>
          </w:p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NO.1是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目标结果——【</w:t>
            </w: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FullyM</w:t>
            </w: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，5分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  <w:p w:rsidR="00693E63" w:rsidRPr="00D222F3" w:rsidRDefault="00693E63" w:rsidP="00693E6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No.</w:t>
            </w:r>
            <w:r w:rsidRPr="00D222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2～</w:t>
            </w:r>
            <w:r w:rsidRPr="00D222F3">
              <w:rPr>
                <w:rFonts w:ascii="微软雅黑" w:eastAsia="微软雅黑" w:hAnsi="微软雅黑"/>
                <w:bCs/>
                <w:sz w:val="18"/>
                <w:szCs w:val="18"/>
              </w:rPr>
              <w:t>3</w:t>
            </w:r>
            <w:r w:rsidRPr="00D222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有</w:t>
            </w:r>
            <w:r w:rsidRPr="00D222F3">
              <w:rPr>
                <w:rFonts w:ascii="微软雅黑" w:eastAsia="微软雅黑" w:hAnsi="微软雅黑"/>
                <w:bCs/>
                <w:sz w:val="18"/>
                <w:szCs w:val="18"/>
              </w:rPr>
              <w:t>目标结果——</w:t>
            </w:r>
            <w:r w:rsidRPr="00D222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【</w:t>
            </w: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Highly Meets 4</w:t>
            </w: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  <w:r w:rsidRPr="00D222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】</w:t>
            </w:r>
          </w:p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酌情递减得分。</w:t>
            </w:r>
          </w:p>
        </w:tc>
      </w:tr>
      <w:tr w:rsidR="00693E63" w:rsidRPr="00D222F3" w:rsidTr="009B575A">
        <w:tc>
          <w:tcPr>
            <w:tcW w:w="2127" w:type="dxa"/>
          </w:tcPr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pp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类</w:t>
            </w:r>
          </w:p>
        </w:tc>
        <w:tc>
          <w:tcPr>
            <w:tcW w:w="6174" w:type="dxa"/>
          </w:tcPr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NO.1是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目标结果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且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能下载——【</w:t>
            </w: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FullyM</w:t>
            </w: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，5分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  <w:p w:rsidR="00693E63" w:rsidRPr="00D222F3" w:rsidRDefault="00693E63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其他根据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结果能否下载以及排位酌情评分</w:t>
            </w:r>
          </w:p>
        </w:tc>
      </w:tr>
      <w:tr w:rsidR="00693E63" w:rsidRPr="00D222F3" w:rsidTr="009B575A">
        <w:tc>
          <w:tcPr>
            <w:tcW w:w="2127" w:type="dxa"/>
          </w:tcPr>
          <w:p w:rsidR="00693E63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电视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剧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/电影/动画片</w:t>
            </w:r>
          </w:p>
        </w:tc>
        <w:tc>
          <w:tcPr>
            <w:tcW w:w="6174" w:type="dxa"/>
          </w:tcPr>
          <w:p w:rsidR="00693E63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/>
                <w:sz w:val="18"/>
                <w:szCs w:val="18"/>
              </w:rPr>
              <w:t>NO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直达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结果，可直接消费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播放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剧集，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——【</w:t>
            </w: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FullyM</w:t>
            </w: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，5分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  <w:p w:rsidR="00AD6A77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点击页面进入找到播放源播放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Pr="00D222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【</w:t>
            </w: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Highly Meets 4</w:t>
            </w: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  <w:r w:rsidRPr="00D222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】</w:t>
            </w:r>
          </w:p>
          <w:p w:rsidR="00AD6A77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其他</w:t>
            </w:r>
            <w:r w:rsidRPr="00D222F3">
              <w:rPr>
                <w:rFonts w:ascii="微软雅黑" w:eastAsia="微软雅黑" w:hAnsi="微软雅黑"/>
                <w:bCs/>
                <w:sz w:val="18"/>
                <w:szCs w:val="18"/>
              </w:rPr>
              <w:t>以排序位置，以满足用户需求程度酌情降级评分。</w:t>
            </w:r>
          </w:p>
        </w:tc>
      </w:tr>
      <w:tr w:rsidR="00AD6A77" w:rsidRPr="00D222F3" w:rsidTr="009B575A">
        <w:tc>
          <w:tcPr>
            <w:tcW w:w="2127" w:type="dxa"/>
          </w:tcPr>
          <w:p w:rsidR="00AD6A77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音频类</w:t>
            </w:r>
          </w:p>
        </w:tc>
        <w:tc>
          <w:tcPr>
            <w:tcW w:w="6174" w:type="dxa"/>
          </w:tcPr>
          <w:p w:rsidR="00AD6A77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NO.1直达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结果，可直接消费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点击播放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——【</w:t>
            </w:r>
            <w:r w:rsidRPr="00D222F3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FullyM</w:t>
            </w:r>
            <w:r w:rsidRPr="00D222F3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，5分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  <w:p w:rsidR="00AD6A77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其他根据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排序和满足程度酌情递减得分。</w:t>
            </w:r>
          </w:p>
        </w:tc>
      </w:tr>
      <w:tr w:rsidR="00AD6A77" w:rsidRPr="00D222F3" w:rsidTr="009B575A">
        <w:tc>
          <w:tcPr>
            <w:tcW w:w="2127" w:type="dxa"/>
          </w:tcPr>
          <w:p w:rsidR="00AD6A77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错写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类</w:t>
            </w:r>
          </w:p>
        </w:tc>
        <w:tc>
          <w:tcPr>
            <w:tcW w:w="6174" w:type="dxa"/>
          </w:tcPr>
          <w:p w:rsidR="00AD6A77" w:rsidRPr="00D222F3" w:rsidRDefault="00AD6A77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纠错情况，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评分</w:t>
            </w:r>
          </w:p>
        </w:tc>
      </w:tr>
      <w:tr w:rsidR="00BA6CC8" w:rsidRPr="00D222F3" w:rsidTr="009B575A">
        <w:tc>
          <w:tcPr>
            <w:tcW w:w="2127" w:type="dxa"/>
          </w:tcPr>
          <w:p w:rsidR="00BA6CC8" w:rsidRPr="00D222F3" w:rsidRDefault="00BA6CC8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6174" w:type="dxa"/>
          </w:tcPr>
          <w:p w:rsidR="00BA6CC8" w:rsidRPr="00D222F3" w:rsidRDefault="00BA6CC8" w:rsidP="00693E63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略</w:t>
            </w:r>
          </w:p>
        </w:tc>
      </w:tr>
    </w:tbl>
    <w:p w:rsidR="00AD6A77" w:rsidRPr="00D222F3" w:rsidRDefault="00AD6A77" w:rsidP="00E9631F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3" w:name="_Toc528075270"/>
      <w:r w:rsidRPr="00D222F3">
        <w:rPr>
          <w:rFonts w:ascii="微软雅黑" w:eastAsia="微软雅黑" w:hAnsi="微软雅黑" w:hint="eastAsia"/>
          <w:sz w:val="24"/>
          <w:szCs w:val="24"/>
        </w:rPr>
        <w:t>Y</w:t>
      </w:r>
      <w:r w:rsidRPr="00D222F3">
        <w:rPr>
          <w:rFonts w:ascii="微软雅黑" w:eastAsia="微软雅黑" w:hAnsi="微软雅黑"/>
          <w:sz w:val="24"/>
          <w:szCs w:val="24"/>
        </w:rPr>
        <w:t>MYL</w:t>
      </w:r>
      <w:r w:rsidRPr="00D222F3">
        <w:rPr>
          <w:rFonts w:ascii="微软雅黑" w:eastAsia="微软雅黑" w:hAnsi="微软雅黑" w:hint="eastAsia"/>
          <w:sz w:val="24"/>
          <w:szCs w:val="24"/>
        </w:rPr>
        <w:t>页面</w:t>
      </w:r>
      <w:r w:rsidR="001434D7" w:rsidRPr="00D222F3">
        <w:rPr>
          <w:rFonts w:ascii="微软雅黑" w:eastAsia="微软雅黑" w:hAnsi="微软雅黑" w:hint="eastAsia"/>
          <w:sz w:val="24"/>
          <w:szCs w:val="24"/>
        </w:rPr>
        <w:t>判断要求</w:t>
      </w:r>
    </w:p>
    <w:p w:rsidR="00F334AE" w:rsidRPr="00D222F3" w:rsidRDefault="00F334AE" w:rsidP="00F334AE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YMYL即</w:t>
      </w:r>
      <w:r w:rsidRPr="00D222F3">
        <w:rPr>
          <w:rFonts w:ascii="微软雅黑" w:eastAsia="微软雅黑" w:hAnsi="微软雅黑"/>
        </w:rPr>
        <w:t>：</w:t>
      </w:r>
      <w:r w:rsidRPr="00D222F3">
        <w:rPr>
          <w:rFonts w:ascii="微软雅黑" w:eastAsia="微软雅黑" w:hAnsi="微软雅黑"/>
          <w:sz w:val="24"/>
          <w:szCs w:val="24"/>
        </w:rPr>
        <w:t>(</w:t>
      </w:r>
      <w:r w:rsidRPr="00D222F3">
        <w:rPr>
          <w:rFonts w:ascii="微软雅黑" w:eastAsia="微软雅黑" w:hAnsi="微软雅黑" w:cs="Arial"/>
          <w:color w:val="555555"/>
          <w:szCs w:val="21"/>
          <w:shd w:val="clear" w:color="auto" w:fill="FFFFFF"/>
        </w:rPr>
        <w:t>Your Money or Your Life</w:t>
      </w:r>
      <w:r w:rsidRPr="00D222F3">
        <w:rPr>
          <w:rFonts w:ascii="微软雅黑" w:eastAsia="微软雅黑" w:hAnsi="微软雅黑"/>
          <w:sz w:val="24"/>
          <w:szCs w:val="24"/>
        </w:rPr>
        <w:t xml:space="preserve"> 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AD6A77" w:rsidRPr="00D222F3" w:rsidTr="00D6604A">
        <w:tc>
          <w:tcPr>
            <w:tcW w:w="5382" w:type="dxa"/>
            <w:shd w:val="clear" w:color="auto" w:fill="808080" w:themeFill="background1" w:themeFillShade="80"/>
          </w:tcPr>
          <w:p w:rsidR="00AD6A77" w:rsidRPr="00D222F3" w:rsidRDefault="00AD6A77" w:rsidP="00AD6A77">
            <w:pPr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</w:rPr>
              <w:t>页面</w:t>
            </w:r>
            <w:r w:rsidRPr="00D222F3"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  <w:t>概述</w:t>
            </w:r>
          </w:p>
        </w:tc>
        <w:tc>
          <w:tcPr>
            <w:tcW w:w="2914" w:type="dxa"/>
            <w:shd w:val="clear" w:color="auto" w:fill="808080" w:themeFill="background1" w:themeFillShade="80"/>
          </w:tcPr>
          <w:p w:rsidR="00AD6A77" w:rsidRPr="00D222F3" w:rsidRDefault="009B575A" w:rsidP="00AD6A77">
            <w:pPr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</w:rPr>
              <w:t>要求</w:t>
            </w:r>
          </w:p>
        </w:tc>
      </w:tr>
      <w:tr w:rsidR="009B575A" w:rsidRPr="00D222F3" w:rsidTr="00D6604A">
        <w:tc>
          <w:tcPr>
            <w:tcW w:w="5382" w:type="dxa"/>
          </w:tcPr>
          <w:p w:rsidR="009B575A" w:rsidRPr="00D222F3" w:rsidRDefault="009B575A" w:rsidP="00AD6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购物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，以及可以线上转账、付账等交易的页面</w:t>
            </w:r>
          </w:p>
        </w:tc>
        <w:tc>
          <w:tcPr>
            <w:tcW w:w="2914" w:type="dxa"/>
          </w:tcPr>
          <w:p w:rsidR="009B575A" w:rsidRPr="00D222F3" w:rsidRDefault="009B575A" w:rsidP="009B5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真实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有效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，不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存在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虚假诱骗行为</w:t>
            </w:r>
          </w:p>
        </w:tc>
      </w:tr>
      <w:tr w:rsidR="009B575A" w:rsidRPr="00D222F3" w:rsidTr="00D6604A">
        <w:tc>
          <w:tcPr>
            <w:tcW w:w="5382" w:type="dxa"/>
          </w:tcPr>
          <w:p w:rsidR="009B575A" w:rsidRPr="00D222F3" w:rsidRDefault="009B575A" w:rsidP="00E9631F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textAlignment w:val="bottom"/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提供有关投资、税务、退休计划、买房、大学学费、买保险等方面建议或信息的页面</w:t>
            </w:r>
          </w:p>
        </w:tc>
        <w:tc>
          <w:tcPr>
            <w:tcW w:w="2914" w:type="dxa"/>
          </w:tcPr>
          <w:p w:rsidR="009B575A" w:rsidRPr="00D222F3" w:rsidRDefault="009B575A" w:rsidP="00AD6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真实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，有效，不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存在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虚假诱骗行为</w:t>
            </w:r>
          </w:p>
        </w:tc>
      </w:tr>
      <w:tr w:rsidR="009B575A" w:rsidRPr="00D222F3" w:rsidTr="00D6604A">
        <w:tc>
          <w:tcPr>
            <w:tcW w:w="5382" w:type="dxa"/>
          </w:tcPr>
          <w:p w:rsidR="009B575A" w:rsidRPr="00D222F3" w:rsidRDefault="009B575A" w:rsidP="009B575A">
            <w:pPr>
              <w:widowControl/>
              <w:shd w:val="clear" w:color="auto" w:fill="FFFFFF"/>
              <w:jc w:val="left"/>
              <w:textAlignment w:val="bottom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提供健康、药物、疾病、精神健康、营养等方面建议或信息的页面</w:t>
            </w:r>
          </w:p>
        </w:tc>
        <w:tc>
          <w:tcPr>
            <w:tcW w:w="2914" w:type="dxa"/>
          </w:tcPr>
          <w:p w:rsidR="009B575A" w:rsidRPr="00D222F3" w:rsidRDefault="009B575A" w:rsidP="00AD6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真实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，内容安全</w:t>
            </w: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不误导用户的行为</w:t>
            </w:r>
          </w:p>
        </w:tc>
      </w:tr>
      <w:tr w:rsidR="009B575A" w:rsidRPr="00D222F3" w:rsidTr="00D6604A">
        <w:tc>
          <w:tcPr>
            <w:tcW w:w="5382" w:type="dxa"/>
          </w:tcPr>
          <w:p w:rsidR="009B575A" w:rsidRPr="00D222F3" w:rsidRDefault="009B575A" w:rsidP="00E9631F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textAlignment w:val="bottom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提供重要公众信息的官方或新闻页面，如涉及到当地/国家政府政策、流程、法律、灾难应急服务等信息的页面，涉及重要国际事件、商业、政治、科技等的新闻页面。这部分需要评估员运用自己的知识和判断力，不是所有新闻页面都属于YMYL页面。</w:t>
            </w:r>
          </w:p>
        </w:tc>
        <w:tc>
          <w:tcPr>
            <w:tcW w:w="2914" w:type="dxa"/>
          </w:tcPr>
          <w:p w:rsidR="009B575A" w:rsidRPr="00D222F3" w:rsidRDefault="009B575A" w:rsidP="00AD6A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222F3">
              <w:rPr>
                <w:rFonts w:ascii="微软雅黑" w:eastAsia="微软雅黑" w:hAnsi="微软雅黑" w:hint="eastAsia"/>
                <w:sz w:val="18"/>
                <w:szCs w:val="18"/>
              </w:rPr>
              <w:t>真实</w:t>
            </w:r>
            <w:r w:rsidRPr="00D222F3">
              <w:rPr>
                <w:rFonts w:ascii="微软雅黑" w:eastAsia="微软雅黑" w:hAnsi="微软雅黑"/>
                <w:sz w:val="18"/>
                <w:szCs w:val="18"/>
              </w:rPr>
              <w:t>，时效性高</w:t>
            </w:r>
          </w:p>
        </w:tc>
      </w:tr>
    </w:tbl>
    <w:p w:rsidR="00AD6A77" w:rsidRPr="00D222F3" w:rsidRDefault="009B575A" w:rsidP="00AD6A77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在YMYL页面</w:t>
      </w:r>
      <w:r w:rsidRPr="00D222F3">
        <w:rPr>
          <w:rFonts w:ascii="微软雅黑" w:eastAsia="微软雅黑" w:hAnsi="微软雅黑"/>
        </w:rPr>
        <w:t>的</w:t>
      </w:r>
      <w:r w:rsidRPr="00D222F3">
        <w:rPr>
          <w:rFonts w:ascii="微软雅黑" w:eastAsia="微软雅黑" w:hAnsi="微软雅黑" w:hint="eastAsia"/>
        </w:rPr>
        <w:t>判别</w:t>
      </w:r>
      <w:r w:rsidRPr="00D222F3">
        <w:rPr>
          <w:rFonts w:ascii="微软雅黑" w:eastAsia="微软雅黑" w:hAnsi="微软雅黑"/>
        </w:rPr>
        <w:t>上，要求谨慎</w:t>
      </w:r>
      <w:r w:rsidRPr="00D222F3">
        <w:rPr>
          <w:rFonts w:ascii="微软雅黑" w:eastAsia="微软雅黑" w:hAnsi="微软雅黑" w:hint="eastAsia"/>
        </w:rPr>
        <w:t>，</w:t>
      </w:r>
      <w:r w:rsidRPr="00D222F3">
        <w:rPr>
          <w:rFonts w:ascii="微软雅黑" w:eastAsia="微软雅黑" w:hAnsi="微软雅黑"/>
        </w:rPr>
        <w:t>不然可能影响用户的健康、安全、财务等。</w:t>
      </w:r>
    </w:p>
    <w:p w:rsidR="002B7B12" w:rsidRPr="00D222F3" w:rsidRDefault="00AC1B5C" w:rsidP="00E9631F">
      <w:pPr>
        <w:pStyle w:val="1"/>
        <w:numPr>
          <w:ilvl w:val="0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D222F3">
        <w:rPr>
          <w:rFonts w:ascii="微软雅黑" w:eastAsia="微软雅黑" w:hAnsi="微软雅黑"/>
          <w:sz w:val="28"/>
          <w:szCs w:val="28"/>
        </w:rPr>
        <w:t>S</w:t>
      </w:r>
      <w:r w:rsidRPr="00D222F3">
        <w:rPr>
          <w:rFonts w:ascii="微软雅黑" w:eastAsia="微软雅黑" w:hAnsi="微软雅黑" w:hint="eastAsia"/>
          <w:sz w:val="28"/>
          <w:szCs w:val="28"/>
        </w:rPr>
        <w:t>ide</w:t>
      </w:r>
      <w:r w:rsidRPr="00D222F3">
        <w:rPr>
          <w:rFonts w:ascii="微软雅黑" w:eastAsia="微软雅黑" w:hAnsi="微软雅黑"/>
          <w:sz w:val="28"/>
          <w:szCs w:val="28"/>
        </w:rPr>
        <w:t xml:space="preserve"> by side</w:t>
      </w:r>
      <w:r w:rsidRPr="00D222F3">
        <w:rPr>
          <w:rFonts w:ascii="微软雅黑" w:eastAsia="微软雅黑" w:hAnsi="微软雅黑" w:hint="eastAsia"/>
          <w:sz w:val="28"/>
          <w:szCs w:val="28"/>
        </w:rPr>
        <w:t>打分</w:t>
      </w:r>
      <w:r w:rsidR="00106FDB" w:rsidRPr="00D222F3">
        <w:rPr>
          <w:rFonts w:ascii="微软雅黑" w:eastAsia="微软雅黑" w:hAnsi="微软雅黑" w:hint="eastAsia"/>
          <w:sz w:val="28"/>
          <w:szCs w:val="28"/>
        </w:rPr>
        <w:t>要求</w:t>
      </w:r>
    </w:p>
    <w:p w:rsidR="00AC1B5C" w:rsidRPr="00D222F3" w:rsidRDefault="00AC1B5C" w:rsidP="00AC1B5C">
      <w:pPr>
        <w:pStyle w:val="a7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要求</w:t>
      </w:r>
      <w:r w:rsidRPr="00D222F3">
        <w:rPr>
          <w:rFonts w:ascii="微软雅黑" w:eastAsia="微软雅黑" w:hAnsi="微软雅黑"/>
        </w:rPr>
        <w:t>评测者</w:t>
      </w:r>
      <w:r w:rsidRPr="00D222F3">
        <w:rPr>
          <w:rFonts w:ascii="微软雅黑" w:eastAsia="微软雅黑" w:hAnsi="微软雅黑" w:hint="eastAsia"/>
        </w:rPr>
        <w:t>在</w:t>
      </w:r>
      <w:r w:rsidRPr="00D222F3">
        <w:rPr>
          <w:rFonts w:ascii="微软雅黑" w:eastAsia="微软雅黑" w:hAnsi="微软雅黑"/>
        </w:rPr>
        <w:t>对</w:t>
      </w:r>
      <w:r w:rsidR="00BA6CC8" w:rsidRPr="00D222F3">
        <w:rPr>
          <w:rFonts w:ascii="微软雅黑" w:eastAsia="微软雅黑" w:hAnsi="微软雅黑"/>
        </w:rPr>
        <w:t>S</w:t>
      </w:r>
      <w:r w:rsidRPr="00D222F3">
        <w:rPr>
          <w:rFonts w:ascii="微软雅黑" w:eastAsia="微软雅黑" w:hAnsi="微软雅黑" w:hint="eastAsia"/>
        </w:rPr>
        <w:t>ide</w:t>
      </w:r>
      <w:r w:rsidRPr="00D222F3">
        <w:rPr>
          <w:rFonts w:ascii="微软雅黑" w:eastAsia="微软雅黑" w:hAnsi="微软雅黑"/>
        </w:rPr>
        <w:t xml:space="preserve"> </w:t>
      </w:r>
      <w:r w:rsidR="00BA6CC8" w:rsidRPr="00D222F3">
        <w:rPr>
          <w:rFonts w:ascii="微软雅黑" w:eastAsia="微软雅黑" w:hAnsi="微软雅黑"/>
        </w:rPr>
        <w:t>B</w:t>
      </w:r>
      <w:r w:rsidRPr="00D222F3">
        <w:rPr>
          <w:rFonts w:ascii="微软雅黑" w:eastAsia="微软雅黑" w:hAnsi="微软雅黑"/>
        </w:rPr>
        <w:t xml:space="preserve">y </w:t>
      </w:r>
      <w:r w:rsidR="00BA6CC8" w:rsidRPr="00D222F3">
        <w:rPr>
          <w:rFonts w:ascii="微软雅黑" w:eastAsia="微软雅黑" w:hAnsi="微软雅黑"/>
        </w:rPr>
        <w:t>S</w:t>
      </w:r>
      <w:r w:rsidRPr="00D222F3">
        <w:rPr>
          <w:rFonts w:ascii="微软雅黑" w:eastAsia="微软雅黑" w:hAnsi="微软雅黑"/>
        </w:rPr>
        <w:t>ide</w:t>
      </w:r>
      <w:r w:rsidRPr="00D222F3">
        <w:rPr>
          <w:rFonts w:ascii="微软雅黑" w:eastAsia="微软雅黑" w:hAnsi="微软雅黑" w:hint="eastAsia"/>
        </w:rPr>
        <w:t>评测</w:t>
      </w:r>
      <w:r w:rsidRPr="00D222F3">
        <w:rPr>
          <w:rFonts w:ascii="微软雅黑" w:eastAsia="微软雅黑" w:hAnsi="微软雅黑"/>
        </w:rPr>
        <w:t>的</w:t>
      </w:r>
      <w:r w:rsidRPr="00D222F3">
        <w:rPr>
          <w:rFonts w:ascii="微软雅黑" w:eastAsia="微软雅黑" w:hAnsi="微软雅黑" w:hint="eastAsia"/>
        </w:rPr>
        <w:t>两个</w:t>
      </w:r>
      <w:r w:rsidRPr="00D222F3">
        <w:rPr>
          <w:rFonts w:ascii="微软雅黑" w:eastAsia="微软雅黑" w:hAnsi="微软雅黑"/>
        </w:rPr>
        <w:t>引擎打分尺度上，保持统一的水平，以使得</w:t>
      </w:r>
      <w:r w:rsidRPr="00D222F3">
        <w:rPr>
          <w:rFonts w:ascii="微软雅黑" w:eastAsia="微软雅黑" w:hAnsi="微软雅黑" w:hint="eastAsia"/>
        </w:rPr>
        <w:t>评测</w:t>
      </w:r>
      <w:r w:rsidRPr="00D222F3">
        <w:rPr>
          <w:rFonts w:ascii="微软雅黑" w:eastAsia="微软雅黑" w:hAnsi="微软雅黑"/>
        </w:rPr>
        <w:t>结果的公平和公正性。</w:t>
      </w:r>
    </w:p>
    <w:p w:rsidR="00084BD6" w:rsidRPr="00D222F3" w:rsidRDefault="00120EFB" w:rsidP="00E9631F">
      <w:pPr>
        <w:pStyle w:val="1"/>
        <w:numPr>
          <w:ilvl w:val="0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4" w:name="_Toc528075273"/>
      <w:bookmarkEnd w:id="3"/>
      <w:r w:rsidRPr="00D222F3">
        <w:rPr>
          <w:rFonts w:ascii="微软雅黑" w:eastAsia="微软雅黑" w:hAnsi="微软雅黑" w:hint="eastAsia"/>
          <w:sz w:val="28"/>
          <w:szCs w:val="28"/>
        </w:rPr>
        <w:t>评测</w:t>
      </w:r>
      <w:r w:rsidRPr="00D222F3">
        <w:rPr>
          <w:rFonts w:ascii="微软雅黑" w:eastAsia="微软雅黑" w:hAnsi="微软雅黑"/>
          <w:sz w:val="28"/>
          <w:szCs w:val="28"/>
        </w:rPr>
        <w:t>指标及</w:t>
      </w:r>
      <w:r w:rsidR="003441DD" w:rsidRPr="00D222F3">
        <w:rPr>
          <w:rFonts w:ascii="微软雅黑" w:eastAsia="微软雅黑" w:hAnsi="微软雅黑" w:hint="eastAsia"/>
          <w:sz w:val="28"/>
          <w:szCs w:val="28"/>
        </w:rPr>
        <w:t>统计</w:t>
      </w:r>
      <w:r w:rsidR="003441DD" w:rsidRPr="00D222F3">
        <w:rPr>
          <w:rFonts w:ascii="微软雅黑" w:eastAsia="微软雅黑" w:hAnsi="微软雅黑"/>
          <w:sz w:val="28"/>
          <w:szCs w:val="28"/>
        </w:rPr>
        <w:t>公式</w:t>
      </w:r>
      <w:bookmarkEnd w:id="4"/>
    </w:p>
    <w:p w:rsidR="00AC1B5C" w:rsidRPr="00D222F3" w:rsidRDefault="00AC1B5C" w:rsidP="00E9631F">
      <w:pPr>
        <w:pStyle w:val="2"/>
        <w:numPr>
          <w:ilvl w:val="0"/>
          <w:numId w:val="7"/>
        </w:numPr>
        <w:rPr>
          <w:rFonts w:ascii="微软雅黑" w:eastAsia="微软雅黑" w:hAnsi="微软雅黑"/>
          <w:sz w:val="21"/>
          <w:szCs w:val="21"/>
        </w:rPr>
      </w:pPr>
      <w:r w:rsidRPr="00D222F3">
        <w:rPr>
          <w:rFonts w:ascii="微软雅黑" w:eastAsia="微软雅黑" w:hAnsi="微软雅黑" w:hint="eastAsia"/>
          <w:sz w:val="21"/>
          <w:szCs w:val="21"/>
        </w:rPr>
        <w:t>输出指标</w:t>
      </w:r>
    </w:p>
    <w:p w:rsidR="00AC1B5C" w:rsidRPr="00D222F3" w:rsidRDefault="00AC1B5C" w:rsidP="00AC1B5C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满意率</w:t>
      </w:r>
      <w:r w:rsidRPr="00D222F3">
        <w:rPr>
          <w:rFonts w:ascii="微软雅黑" w:eastAsia="微软雅黑" w:hAnsi="微软雅黑"/>
        </w:rPr>
        <w:t>、伤害率、</w:t>
      </w:r>
      <w:r w:rsidRPr="00D222F3">
        <w:rPr>
          <w:rFonts w:ascii="微软雅黑" w:eastAsia="微软雅黑" w:hAnsi="微软雅黑"/>
          <w:color w:val="0D0D0D" w:themeColor="text1" w:themeTint="F2"/>
        </w:rPr>
        <w:t>综合平均分</w:t>
      </w:r>
    </w:p>
    <w:p w:rsidR="00AC1B5C" w:rsidRPr="00D222F3" w:rsidRDefault="00AC1B5C" w:rsidP="00E9631F">
      <w:pPr>
        <w:pStyle w:val="2"/>
        <w:numPr>
          <w:ilvl w:val="0"/>
          <w:numId w:val="7"/>
        </w:numPr>
        <w:rPr>
          <w:rFonts w:ascii="微软雅黑" w:eastAsia="微软雅黑" w:hAnsi="微软雅黑"/>
          <w:sz w:val="21"/>
          <w:szCs w:val="21"/>
        </w:rPr>
      </w:pPr>
      <w:r w:rsidRPr="00D222F3">
        <w:rPr>
          <w:rFonts w:ascii="微软雅黑" w:eastAsia="微软雅黑" w:hAnsi="微软雅黑" w:hint="eastAsia"/>
          <w:sz w:val="21"/>
          <w:szCs w:val="21"/>
        </w:rPr>
        <w:lastRenderedPageBreak/>
        <w:t>指标</w:t>
      </w:r>
      <w:r w:rsidRPr="00D222F3">
        <w:rPr>
          <w:rFonts w:ascii="微软雅黑" w:eastAsia="微软雅黑" w:hAnsi="微软雅黑"/>
          <w:sz w:val="21"/>
          <w:szCs w:val="21"/>
        </w:rPr>
        <w:t>计算公式</w:t>
      </w:r>
    </w:p>
    <w:p w:rsidR="00AC1B5C" w:rsidRPr="00D222F3" w:rsidRDefault="00B81BAC" w:rsidP="00E9631F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000000"/>
        </w:rPr>
      </w:pPr>
      <w:r w:rsidRPr="00D222F3">
        <w:rPr>
          <w:rFonts w:ascii="微软雅黑" w:eastAsia="微软雅黑" w:hAnsi="微软雅黑" w:hint="eastAsia"/>
          <w:color w:val="000000"/>
        </w:rPr>
        <w:t>满意率=</w:t>
      </w:r>
      <m:oMath>
        <m:f>
          <m:fPr>
            <m:ctrlPr>
              <w:rPr>
                <w:rFonts w:ascii="Cambria Math" w:eastAsia="微软雅黑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完全满足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需求的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query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数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很满足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需求的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query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数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评测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query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总数</m:t>
            </m:r>
          </m:den>
        </m:f>
      </m:oMath>
      <w:r w:rsidR="00AC1B5C" w:rsidRPr="00D222F3">
        <w:rPr>
          <w:rFonts w:ascii="微软雅黑" w:eastAsia="微软雅黑" w:hAnsi="微软雅黑" w:hint="eastAsia"/>
          <w:color w:val="000000"/>
        </w:rPr>
        <w:t>*100</w:t>
      </w:r>
      <w:r w:rsidR="00AC1B5C" w:rsidRPr="00D222F3">
        <w:rPr>
          <w:rFonts w:ascii="微软雅黑" w:eastAsia="微软雅黑" w:hAnsi="微软雅黑"/>
          <w:color w:val="000000"/>
        </w:rPr>
        <w:t>%</w:t>
      </w:r>
    </w:p>
    <w:p w:rsidR="00AC1B5C" w:rsidRPr="00D222F3" w:rsidRDefault="00B81BAC" w:rsidP="00E9631F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000000"/>
        </w:rPr>
      </w:pPr>
      <w:r w:rsidRPr="00D222F3">
        <w:rPr>
          <w:rFonts w:ascii="微软雅黑" w:eastAsia="微软雅黑" w:hAnsi="微软雅黑" w:hint="eastAsia"/>
          <w:color w:val="000000"/>
        </w:rPr>
        <w:t>伤害率</w:t>
      </w:r>
      <w:r w:rsidRPr="00D222F3">
        <w:rPr>
          <w:rFonts w:ascii="微软雅黑" w:eastAsia="微软雅黑" w:hAnsi="微软雅黑"/>
          <w:color w:val="000000"/>
        </w:rPr>
        <w:t>=</w:t>
      </w:r>
      <m:oMath>
        <m:f>
          <m:fPr>
            <m:ctrlPr>
              <w:rPr>
                <w:rFonts w:ascii="Cambria Math" w:eastAsia="微软雅黑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不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满足需求的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query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数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+N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/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的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query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数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28"/>
                <w:szCs w:val="28"/>
              </w:rPr>
              <m:t>评测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query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28"/>
                <w:szCs w:val="28"/>
              </w:rPr>
              <m:t>总数</m:t>
            </m:r>
          </m:den>
        </m:f>
      </m:oMath>
      <w:r w:rsidR="00AC1B5C" w:rsidRPr="00D222F3">
        <w:rPr>
          <w:rFonts w:ascii="微软雅黑" w:eastAsia="微软雅黑" w:hAnsi="微软雅黑" w:hint="eastAsia"/>
          <w:color w:val="000000"/>
        </w:rPr>
        <w:t>*100</w:t>
      </w:r>
      <w:r w:rsidR="00AC1B5C" w:rsidRPr="00D222F3">
        <w:rPr>
          <w:rFonts w:ascii="微软雅黑" w:eastAsia="微软雅黑" w:hAnsi="微软雅黑"/>
          <w:color w:val="000000"/>
        </w:rPr>
        <w:t>%</w:t>
      </w:r>
    </w:p>
    <w:p w:rsidR="003B4BD9" w:rsidRPr="00D222F3" w:rsidRDefault="00106FDB" w:rsidP="00E9631F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0D0D0D" w:themeColor="text1" w:themeTint="F2"/>
        </w:rPr>
      </w:pPr>
      <w:r w:rsidRPr="00D222F3">
        <w:rPr>
          <w:rFonts w:ascii="微软雅黑" w:eastAsia="微软雅黑" w:hAnsi="微软雅黑" w:hint="eastAsia"/>
          <w:color w:val="0D0D0D" w:themeColor="text1" w:themeTint="F2"/>
        </w:rPr>
        <w:t>综合</w:t>
      </w:r>
      <w:r w:rsidRPr="00D222F3">
        <w:rPr>
          <w:rFonts w:ascii="微软雅黑" w:eastAsia="微软雅黑" w:hAnsi="微软雅黑"/>
          <w:color w:val="0D0D0D" w:themeColor="text1" w:themeTint="F2"/>
        </w:rPr>
        <w:t>平均分</w:t>
      </w:r>
      <w:r w:rsidRPr="00D222F3">
        <w:rPr>
          <w:rFonts w:ascii="微软雅黑" w:eastAsia="微软雅黑" w:hAnsi="微软雅黑" w:hint="eastAsia"/>
          <w:color w:val="0D0D0D" w:themeColor="text1" w:themeTint="F2"/>
        </w:rPr>
        <w:t xml:space="preserve">  </w:t>
      </w:r>
    </w:p>
    <w:p w:rsidR="00B15A08" w:rsidRPr="00D222F3" w:rsidRDefault="00106FDB" w:rsidP="00315F36">
      <w:pPr>
        <w:pStyle w:val="a7"/>
        <w:jc w:val="left"/>
        <w:rPr>
          <w:rFonts w:ascii="微软雅黑" w:eastAsia="微软雅黑" w:hAnsi="微软雅黑"/>
          <w:color w:val="0D0D0D" w:themeColor="text1" w:themeTint="F2"/>
        </w:rPr>
      </w:pPr>
      <w:r w:rsidRPr="00D222F3">
        <w:rPr>
          <w:rFonts w:ascii="微软雅黑" w:eastAsia="微软雅黑" w:hAnsi="微软雅黑" w:hint="eastAsia"/>
          <w:color w:val="0D0D0D" w:themeColor="text1" w:themeTint="F2"/>
        </w:rPr>
        <w:t>用于</w:t>
      </w:r>
      <w:r w:rsidRPr="00D222F3">
        <w:rPr>
          <w:rFonts w:ascii="微软雅黑" w:eastAsia="微软雅黑" w:hAnsi="微软雅黑"/>
          <w:color w:val="0D0D0D" w:themeColor="text1" w:themeTint="F2"/>
        </w:rPr>
        <w:t>直观统计</w:t>
      </w:r>
      <w:r w:rsidRPr="00D222F3">
        <w:rPr>
          <w:rFonts w:ascii="微软雅黑" w:eastAsia="微软雅黑" w:hAnsi="微软雅黑" w:hint="eastAsia"/>
          <w:color w:val="0D0D0D" w:themeColor="text1" w:themeTint="F2"/>
        </w:rPr>
        <w:t>两</w:t>
      </w:r>
      <w:r w:rsidRPr="00D222F3">
        <w:rPr>
          <w:rFonts w:ascii="微软雅黑" w:eastAsia="微软雅黑" w:hAnsi="微软雅黑"/>
          <w:color w:val="0D0D0D" w:themeColor="text1" w:themeTint="F2"/>
        </w:rPr>
        <w:t>引擎结果</w:t>
      </w:r>
      <w:r w:rsidRPr="00D222F3">
        <w:rPr>
          <w:rFonts w:ascii="微软雅黑" w:eastAsia="微软雅黑" w:hAnsi="微软雅黑" w:hint="eastAsia"/>
          <w:color w:val="0D0D0D" w:themeColor="text1" w:themeTint="F2"/>
        </w:rPr>
        <w:t>对用户</w:t>
      </w:r>
      <w:r w:rsidRPr="00D222F3">
        <w:rPr>
          <w:rFonts w:ascii="微软雅黑" w:eastAsia="微软雅黑" w:hAnsi="微软雅黑"/>
          <w:color w:val="0D0D0D" w:themeColor="text1" w:themeTint="F2"/>
        </w:rPr>
        <w:t>的需求满足程度，得分越高说明</w:t>
      </w:r>
      <w:r w:rsidRPr="00D222F3">
        <w:rPr>
          <w:rFonts w:ascii="微软雅黑" w:eastAsia="微软雅黑" w:hAnsi="微软雅黑" w:hint="eastAsia"/>
          <w:color w:val="0D0D0D" w:themeColor="text1" w:themeTint="F2"/>
        </w:rPr>
        <w:t>越能</w:t>
      </w:r>
      <w:r w:rsidRPr="00D222F3">
        <w:rPr>
          <w:rFonts w:ascii="微软雅黑" w:eastAsia="微软雅黑" w:hAnsi="微软雅黑"/>
          <w:color w:val="0D0D0D" w:themeColor="text1" w:themeTint="F2"/>
        </w:rPr>
        <w:t>满足用户需求</w:t>
      </w:r>
      <w:r w:rsidR="00315F36" w:rsidRPr="00D222F3">
        <w:rPr>
          <w:rFonts w:ascii="微软雅黑" w:eastAsia="微软雅黑" w:hAnsi="微软雅黑" w:hint="eastAsia"/>
          <w:color w:val="0D0D0D" w:themeColor="text1" w:themeTint="F2"/>
        </w:rPr>
        <w:t>。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按照等级赋予分值：</w:t>
      </w:r>
    </w:p>
    <w:p w:rsidR="00D6604A" w:rsidRPr="00D222F3" w:rsidRDefault="00B15A08" w:rsidP="00D6604A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</w:pPr>
      <w:r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完全满足</w:t>
      </w:r>
      <w:r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需求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（</w:t>
      </w:r>
      <w:r w:rsidR="00D6604A"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5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分）、</w:t>
      </w:r>
      <w:r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很满足需求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（</w:t>
      </w:r>
      <w:r w:rsidR="00D6604A"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4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分）、</w:t>
      </w:r>
      <w:r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中度</w:t>
      </w:r>
      <w:r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满足需求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（</w:t>
      </w:r>
      <w:r w:rsidR="00D6604A"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3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分）、</w:t>
      </w:r>
      <w:r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有点满足</w:t>
      </w:r>
      <w:r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需求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（</w:t>
      </w:r>
      <w:r w:rsidR="00D6604A"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2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分）</w:t>
      </w:r>
      <w:r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、</w:t>
      </w:r>
      <w:r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不满足需求（</w:t>
      </w:r>
      <w:r w:rsidR="00D6604A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1分</w:t>
      </w:r>
      <w:r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）</w:t>
      </w:r>
      <w:r w:rsidR="00D6604A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、N/</w:t>
      </w:r>
      <w:r w:rsidR="00D6604A" w:rsidRPr="00D222F3">
        <w:rPr>
          <w:rFonts w:ascii="微软雅黑" w:eastAsia="微软雅黑" w:hAnsi="微软雅黑" w:cs="宋体"/>
          <w:color w:val="0D0D0D" w:themeColor="text1" w:themeTint="F2"/>
          <w:kern w:val="0"/>
          <w:szCs w:val="21"/>
          <w:lang w:val="zh-CN"/>
        </w:rPr>
        <w:t>A</w:t>
      </w:r>
      <w:r w:rsidR="00D6604A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（0分）</w:t>
      </w:r>
      <w:r w:rsidR="00F62385" w:rsidRPr="00D222F3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  <w:lang w:val="zh-CN"/>
        </w:rPr>
        <w:t>。</w:t>
      </w:r>
    </w:p>
    <w:p w:rsidR="00315F36" w:rsidRPr="00D222F3" w:rsidRDefault="00315F36" w:rsidP="00315F36">
      <w:pPr>
        <w:spacing w:line="360" w:lineRule="auto"/>
        <w:ind w:leftChars="202" w:left="424"/>
        <w:jc w:val="center"/>
        <w:rPr>
          <w:rFonts w:ascii="微软雅黑" w:eastAsia="微软雅黑" w:hAnsi="微软雅黑"/>
          <w:b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Mean</m:t>
          </m:r>
          <m:d>
            <m:d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b/>
                  <w:i/>
                  <w:szCs w:val="21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eastAsia="微软雅黑" w:hAnsi="Cambria Math"/>
                      <w:b/>
                      <w:i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 xml:space="preserve">i=1 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Ai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Cs w:val="21"/>
                </w:rPr>
                <m:t>N</m:t>
              </m:r>
            </m:den>
          </m:f>
        </m:oMath>
      </m:oMathPara>
    </w:p>
    <w:p w:rsidR="00A34A98" w:rsidRPr="00D222F3" w:rsidRDefault="00315F36" w:rsidP="00315F36">
      <w:pPr>
        <w:pStyle w:val="a7"/>
        <w:jc w:val="left"/>
        <w:rPr>
          <w:rFonts w:ascii="微软雅黑" w:eastAsia="微软雅黑" w:hAnsi="微软雅黑"/>
          <w:szCs w:val="21"/>
        </w:rPr>
      </w:pPr>
      <w:r w:rsidRPr="00D222F3">
        <w:rPr>
          <w:rFonts w:ascii="微软雅黑" w:eastAsia="微软雅黑" w:hAnsi="微软雅黑" w:hint="eastAsia"/>
          <w:szCs w:val="21"/>
        </w:rPr>
        <w:t>通过用户评测可获得每个Query在各个引擎的满意度得分，则各引擎的得分可通过计算N个评测Query的均值获得。</w:t>
      </w:r>
    </w:p>
    <w:p w:rsidR="00315F36" w:rsidRPr="00D222F3" w:rsidRDefault="00315F36" w:rsidP="00315F36">
      <w:pPr>
        <w:spacing w:line="360" w:lineRule="auto"/>
        <w:ind w:leftChars="202" w:left="424"/>
        <w:rPr>
          <w:rFonts w:ascii="微软雅黑" w:eastAsia="微软雅黑" w:hAnsi="微软雅黑"/>
          <w:sz w:val="18"/>
          <w:szCs w:val="18"/>
        </w:rPr>
      </w:pPr>
      <w:r w:rsidRPr="00D222F3">
        <w:rPr>
          <w:rFonts w:ascii="微软雅黑" w:eastAsia="微软雅黑" w:hAnsi="微软雅黑" w:hint="eastAsia"/>
          <w:sz w:val="18"/>
          <w:szCs w:val="18"/>
        </w:rPr>
        <w:t>（说明：其中 N：评测Query总数；</w:t>
      </w: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 w:cs="Cambria Math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Ai</m:t>
            </m:r>
          </m:sub>
        </m:sSub>
      </m:oMath>
      <w:r w:rsidRPr="00D222F3">
        <w:rPr>
          <w:rFonts w:ascii="微软雅黑" w:eastAsia="微软雅黑" w:hAnsi="微软雅黑" w:hint="eastAsia"/>
          <w:sz w:val="18"/>
          <w:szCs w:val="18"/>
        </w:rPr>
        <w:t>：第i个评测Query在A引擎的整体满意度得分。）</w:t>
      </w:r>
    </w:p>
    <w:p w:rsidR="00315F36" w:rsidRPr="00D222F3" w:rsidRDefault="00014EE3" w:rsidP="00E9631F">
      <w:pPr>
        <w:pStyle w:val="1"/>
        <w:numPr>
          <w:ilvl w:val="0"/>
          <w:numId w:val="2"/>
        </w:numPr>
        <w:rPr>
          <w:rFonts w:ascii="微软雅黑" w:eastAsia="微软雅黑" w:hAnsi="微软雅黑"/>
          <w:color w:val="000000"/>
          <w:sz w:val="28"/>
          <w:szCs w:val="28"/>
        </w:rPr>
      </w:pPr>
      <w:r w:rsidRPr="00D222F3">
        <w:rPr>
          <w:rFonts w:ascii="微软雅黑" w:eastAsia="微软雅黑" w:hAnsi="微软雅黑" w:hint="eastAsia"/>
          <w:color w:val="000000"/>
          <w:sz w:val="28"/>
          <w:szCs w:val="28"/>
        </w:rPr>
        <w:t>附录</w:t>
      </w:r>
    </w:p>
    <w:p w:rsidR="00014EE3" w:rsidRPr="00D222F3" w:rsidRDefault="00014EE3" w:rsidP="00014EE3">
      <w:pPr>
        <w:rPr>
          <w:rFonts w:ascii="微软雅黑" w:eastAsia="微软雅黑" w:hAnsi="微软雅黑"/>
        </w:rPr>
      </w:pPr>
      <w:r w:rsidRPr="00D222F3">
        <w:rPr>
          <w:rFonts w:ascii="微软雅黑" w:eastAsia="微软雅黑" w:hAnsi="微软雅黑" w:hint="eastAsia"/>
        </w:rPr>
        <w:t>参考文献</w:t>
      </w:r>
      <w:r w:rsidR="005100D4" w:rsidRPr="00D222F3">
        <w:rPr>
          <w:rFonts w:ascii="微软雅黑" w:eastAsia="微软雅黑" w:hAnsi="微软雅黑" w:hint="eastAsia"/>
        </w:rPr>
        <w:t>：</w:t>
      </w:r>
      <w:r w:rsidRPr="00D222F3">
        <w:rPr>
          <w:rFonts w:ascii="微软雅黑" w:eastAsia="微软雅黑" w:hAnsi="微软雅黑"/>
        </w:rPr>
        <w:t>Google</w:t>
      </w:r>
      <w:r w:rsidR="005100D4" w:rsidRPr="00D222F3">
        <w:rPr>
          <w:rFonts w:ascii="微软雅黑" w:eastAsia="微软雅黑" w:hAnsi="微软雅黑"/>
        </w:rPr>
        <w:t xml:space="preserve"> </w:t>
      </w:r>
      <w:r w:rsidR="005100D4" w:rsidRPr="00D222F3">
        <w:rPr>
          <w:rFonts w:ascii="微软雅黑" w:eastAsia="微软雅黑" w:hAnsi="微软雅黑" w:hint="eastAsia"/>
        </w:rPr>
        <w:t>July</w:t>
      </w:r>
      <w:r w:rsidR="005100D4" w:rsidRPr="00D222F3">
        <w:rPr>
          <w:rFonts w:ascii="微软雅黑" w:eastAsia="微软雅黑" w:hAnsi="微软雅黑"/>
        </w:rPr>
        <w:t xml:space="preserve"> 20</w:t>
      </w:r>
      <w:r w:rsidR="005100D4" w:rsidRPr="00D222F3">
        <w:rPr>
          <w:rFonts w:ascii="微软雅黑" w:eastAsia="微软雅黑" w:hAnsi="微软雅黑" w:hint="eastAsia"/>
        </w:rPr>
        <w:t>,2018</w:t>
      </w:r>
      <w:r w:rsidRPr="00D222F3">
        <w:rPr>
          <w:rFonts w:ascii="微软雅黑" w:eastAsia="微软雅黑" w:hAnsi="微软雅黑"/>
        </w:rPr>
        <w:t>《</w:t>
      </w:r>
      <w:r w:rsidRPr="00D222F3">
        <w:rPr>
          <w:rFonts w:ascii="微软雅黑" w:eastAsia="微软雅黑" w:hAnsi="微软雅黑" w:hint="eastAsia"/>
        </w:rPr>
        <w:t>search</w:t>
      </w:r>
      <w:r w:rsidRPr="00D222F3">
        <w:rPr>
          <w:rFonts w:ascii="微软雅黑" w:eastAsia="微软雅黑" w:hAnsi="微软雅黑"/>
        </w:rPr>
        <w:t xml:space="preserve"> quality evaluator guidelines.pdf》</w:t>
      </w:r>
      <w:r w:rsidRPr="00D222F3">
        <w:rPr>
          <w:rFonts w:ascii="微软雅黑" w:eastAsia="微软雅黑" w:hAnsi="微软雅黑" w:hint="eastAsia"/>
        </w:rPr>
        <w:t>。</w:t>
      </w:r>
    </w:p>
    <w:p w:rsidR="00014EE3" w:rsidRPr="00D222F3" w:rsidRDefault="00014EE3" w:rsidP="00014EE3">
      <w:pPr>
        <w:rPr>
          <w:rFonts w:ascii="微软雅黑" w:eastAsia="微软雅黑" w:hAnsi="微软雅黑"/>
        </w:rPr>
      </w:pPr>
    </w:p>
    <w:sectPr w:rsidR="00014EE3" w:rsidRPr="00D2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A5" w:rsidRDefault="000C78A5" w:rsidP="000E3E49">
      <w:r>
        <w:separator/>
      </w:r>
    </w:p>
  </w:endnote>
  <w:endnote w:type="continuationSeparator" w:id="0">
    <w:p w:rsidR="000C78A5" w:rsidRDefault="000C78A5" w:rsidP="000E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A5" w:rsidRDefault="000C78A5" w:rsidP="000E3E49">
      <w:r>
        <w:separator/>
      </w:r>
    </w:p>
  </w:footnote>
  <w:footnote w:type="continuationSeparator" w:id="0">
    <w:p w:rsidR="000C78A5" w:rsidRDefault="000C78A5" w:rsidP="000E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C0EA3"/>
    <w:multiLevelType w:val="hybridMultilevel"/>
    <w:tmpl w:val="7CC86E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E2A51"/>
    <w:multiLevelType w:val="hybridMultilevel"/>
    <w:tmpl w:val="36DCDD5A"/>
    <w:lvl w:ilvl="0" w:tplc="42FADB2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62697"/>
    <w:multiLevelType w:val="hybridMultilevel"/>
    <w:tmpl w:val="E60AD06E"/>
    <w:lvl w:ilvl="0" w:tplc="42FADB26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24C71"/>
    <w:multiLevelType w:val="multilevel"/>
    <w:tmpl w:val="7B8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1C3FA3"/>
    <w:multiLevelType w:val="hybridMultilevel"/>
    <w:tmpl w:val="614073FA"/>
    <w:lvl w:ilvl="0" w:tplc="D13EEE5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69110F66"/>
    <w:multiLevelType w:val="hybridMultilevel"/>
    <w:tmpl w:val="971EFE6A"/>
    <w:lvl w:ilvl="0" w:tplc="1682D87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403AA9"/>
    <w:multiLevelType w:val="hybridMultilevel"/>
    <w:tmpl w:val="995014AA"/>
    <w:lvl w:ilvl="0" w:tplc="68444E20">
      <w:start w:val="1"/>
      <w:numFmt w:val="decimalEnclosedCircle"/>
      <w:lvlText w:val="%1"/>
      <w:lvlJc w:val="left"/>
      <w:pPr>
        <w:ind w:left="4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7" w15:restartNumberingAfterBreak="0">
    <w:nsid w:val="7BE7207B"/>
    <w:multiLevelType w:val="multilevel"/>
    <w:tmpl w:val="A5B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5C"/>
    <w:rsid w:val="000031E1"/>
    <w:rsid w:val="000107B8"/>
    <w:rsid w:val="00014EE3"/>
    <w:rsid w:val="000243F2"/>
    <w:rsid w:val="00024B7B"/>
    <w:rsid w:val="00035F75"/>
    <w:rsid w:val="000701B8"/>
    <w:rsid w:val="00084A4C"/>
    <w:rsid w:val="00084BD6"/>
    <w:rsid w:val="0009776B"/>
    <w:rsid w:val="000A3F19"/>
    <w:rsid w:val="000C2411"/>
    <w:rsid w:val="000C78A5"/>
    <w:rsid w:val="000E3BE4"/>
    <w:rsid w:val="000E3E49"/>
    <w:rsid w:val="00106FDB"/>
    <w:rsid w:val="0010764D"/>
    <w:rsid w:val="00120000"/>
    <w:rsid w:val="00120EFB"/>
    <w:rsid w:val="001339F7"/>
    <w:rsid w:val="001434D7"/>
    <w:rsid w:val="00175B1C"/>
    <w:rsid w:val="001807AC"/>
    <w:rsid w:val="001C279E"/>
    <w:rsid w:val="0020622A"/>
    <w:rsid w:val="00216ADE"/>
    <w:rsid w:val="00231A27"/>
    <w:rsid w:val="002406B2"/>
    <w:rsid w:val="00253C26"/>
    <w:rsid w:val="00283AE3"/>
    <w:rsid w:val="00297F31"/>
    <w:rsid w:val="002B7B12"/>
    <w:rsid w:val="002C267C"/>
    <w:rsid w:val="002E045F"/>
    <w:rsid w:val="002E43F5"/>
    <w:rsid w:val="00304E87"/>
    <w:rsid w:val="00315F36"/>
    <w:rsid w:val="003320FE"/>
    <w:rsid w:val="003330EA"/>
    <w:rsid w:val="0033690A"/>
    <w:rsid w:val="00340849"/>
    <w:rsid w:val="003441DD"/>
    <w:rsid w:val="00352692"/>
    <w:rsid w:val="0038088C"/>
    <w:rsid w:val="003A24D6"/>
    <w:rsid w:val="003B4BD9"/>
    <w:rsid w:val="003C15DC"/>
    <w:rsid w:val="0041768B"/>
    <w:rsid w:val="00422364"/>
    <w:rsid w:val="00430386"/>
    <w:rsid w:val="00437D3F"/>
    <w:rsid w:val="00464299"/>
    <w:rsid w:val="00475CFD"/>
    <w:rsid w:val="004C4C2D"/>
    <w:rsid w:val="005100D4"/>
    <w:rsid w:val="00541B7F"/>
    <w:rsid w:val="005A33EF"/>
    <w:rsid w:val="005B5DDA"/>
    <w:rsid w:val="005E5F5E"/>
    <w:rsid w:val="00623537"/>
    <w:rsid w:val="0064571E"/>
    <w:rsid w:val="00663CA4"/>
    <w:rsid w:val="0068060B"/>
    <w:rsid w:val="00693E63"/>
    <w:rsid w:val="006B2306"/>
    <w:rsid w:val="006B7580"/>
    <w:rsid w:val="006D4C96"/>
    <w:rsid w:val="006E5810"/>
    <w:rsid w:val="00720669"/>
    <w:rsid w:val="00767964"/>
    <w:rsid w:val="0078318D"/>
    <w:rsid w:val="00787E31"/>
    <w:rsid w:val="00790C14"/>
    <w:rsid w:val="00793FC9"/>
    <w:rsid w:val="007A1B26"/>
    <w:rsid w:val="007A33B4"/>
    <w:rsid w:val="007C1958"/>
    <w:rsid w:val="007C47EE"/>
    <w:rsid w:val="008478BC"/>
    <w:rsid w:val="0087220A"/>
    <w:rsid w:val="00887A00"/>
    <w:rsid w:val="008A1C22"/>
    <w:rsid w:val="008C35CF"/>
    <w:rsid w:val="008F60B2"/>
    <w:rsid w:val="00900C46"/>
    <w:rsid w:val="009145E2"/>
    <w:rsid w:val="00927399"/>
    <w:rsid w:val="009342C4"/>
    <w:rsid w:val="009A360B"/>
    <w:rsid w:val="009B575A"/>
    <w:rsid w:val="00A34A98"/>
    <w:rsid w:val="00A4326F"/>
    <w:rsid w:val="00A43C20"/>
    <w:rsid w:val="00A43C58"/>
    <w:rsid w:val="00A46A7E"/>
    <w:rsid w:val="00A52473"/>
    <w:rsid w:val="00A653A2"/>
    <w:rsid w:val="00AC1B5C"/>
    <w:rsid w:val="00AC74A6"/>
    <w:rsid w:val="00AD68BA"/>
    <w:rsid w:val="00AD6A77"/>
    <w:rsid w:val="00AE1965"/>
    <w:rsid w:val="00AF0DD2"/>
    <w:rsid w:val="00B02950"/>
    <w:rsid w:val="00B15A08"/>
    <w:rsid w:val="00B166B1"/>
    <w:rsid w:val="00B205B1"/>
    <w:rsid w:val="00B4563D"/>
    <w:rsid w:val="00B478FD"/>
    <w:rsid w:val="00B60259"/>
    <w:rsid w:val="00B641F4"/>
    <w:rsid w:val="00B81BAC"/>
    <w:rsid w:val="00B94701"/>
    <w:rsid w:val="00BA6CC8"/>
    <w:rsid w:val="00BB3CAA"/>
    <w:rsid w:val="00BC15D4"/>
    <w:rsid w:val="00BF04F1"/>
    <w:rsid w:val="00C378FF"/>
    <w:rsid w:val="00C606C8"/>
    <w:rsid w:val="00C67DF0"/>
    <w:rsid w:val="00C9335B"/>
    <w:rsid w:val="00CF45D1"/>
    <w:rsid w:val="00D111F6"/>
    <w:rsid w:val="00D13B87"/>
    <w:rsid w:val="00D222F3"/>
    <w:rsid w:val="00D3482A"/>
    <w:rsid w:val="00D62C16"/>
    <w:rsid w:val="00D6604A"/>
    <w:rsid w:val="00D920AF"/>
    <w:rsid w:val="00DD7809"/>
    <w:rsid w:val="00E04EF6"/>
    <w:rsid w:val="00E2508F"/>
    <w:rsid w:val="00E65B67"/>
    <w:rsid w:val="00E756AD"/>
    <w:rsid w:val="00E9631F"/>
    <w:rsid w:val="00EF3B75"/>
    <w:rsid w:val="00EF535C"/>
    <w:rsid w:val="00F00C94"/>
    <w:rsid w:val="00F01B18"/>
    <w:rsid w:val="00F047A0"/>
    <w:rsid w:val="00F1045F"/>
    <w:rsid w:val="00F2291E"/>
    <w:rsid w:val="00F23F78"/>
    <w:rsid w:val="00F334AE"/>
    <w:rsid w:val="00F342FE"/>
    <w:rsid w:val="00F440D9"/>
    <w:rsid w:val="00F55C56"/>
    <w:rsid w:val="00F62385"/>
    <w:rsid w:val="00F809F5"/>
    <w:rsid w:val="00F8136A"/>
    <w:rsid w:val="00F9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4A51A-E089-4F3A-BD1A-7131D5F1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E49"/>
    <w:rPr>
      <w:sz w:val="18"/>
      <w:szCs w:val="18"/>
    </w:rPr>
  </w:style>
  <w:style w:type="paragraph" w:styleId="a7">
    <w:name w:val="List Paragraph"/>
    <w:basedOn w:val="a"/>
    <w:uiPriority w:val="34"/>
    <w:qFormat/>
    <w:rsid w:val="000E3E49"/>
    <w:pPr>
      <w:ind w:firstLineChars="200" w:firstLine="420"/>
    </w:pPr>
  </w:style>
  <w:style w:type="paragraph" w:customStyle="1" w:styleId="p0">
    <w:name w:val="p0"/>
    <w:basedOn w:val="a"/>
    <w:rsid w:val="00422364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9342C4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342C4"/>
    <w:rPr>
      <w:rFonts w:ascii="Times New Roman" w:eastAsia="宋体" w:hAnsi="Times New Roman" w:cs="Times New Roman"/>
      <w:sz w:val="18"/>
      <w:szCs w:val="18"/>
    </w:rPr>
  </w:style>
  <w:style w:type="paragraph" w:styleId="aa">
    <w:name w:val="footnote text"/>
    <w:basedOn w:val="a"/>
    <w:link w:val="ab"/>
    <w:uiPriority w:val="99"/>
    <w:unhideWhenUsed/>
    <w:rsid w:val="000C2411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脚注文本 字符"/>
    <w:basedOn w:val="a0"/>
    <w:link w:val="aa"/>
    <w:uiPriority w:val="99"/>
    <w:rsid w:val="000C2411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uiPriority w:val="99"/>
    <w:unhideWhenUsed/>
    <w:rsid w:val="000C2411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0E3B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3B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3B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E3B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E3BE4"/>
  </w:style>
  <w:style w:type="paragraph" w:styleId="21">
    <w:name w:val="toc 2"/>
    <w:basedOn w:val="a"/>
    <w:next w:val="a"/>
    <w:autoRedefine/>
    <w:uiPriority w:val="39"/>
    <w:unhideWhenUsed/>
    <w:rsid w:val="000E3BE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E3BE4"/>
    <w:pPr>
      <w:ind w:leftChars="400" w:left="840"/>
    </w:pPr>
  </w:style>
  <w:style w:type="character" w:styleId="ad">
    <w:name w:val="Hyperlink"/>
    <w:basedOn w:val="a0"/>
    <w:uiPriority w:val="99"/>
    <w:unhideWhenUsed/>
    <w:rsid w:val="000E3BE4"/>
    <w:rPr>
      <w:color w:val="0563C1" w:themeColor="hyperlink"/>
      <w:u w:val="single"/>
    </w:rPr>
  </w:style>
  <w:style w:type="paragraph" w:customStyle="1" w:styleId="Normal0">
    <w:name w:val="Normal0"/>
    <w:rsid w:val="00BB3CA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table" w:styleId="ae">
    <w:name w:val="Table Grid"/>
    <w:basedOn w:val="a1"/>
    <w:uiPriority w:val="39"/>
    <w:rsid w:val="0030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AC1B5C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A46A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A46A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09B91-54F7-45BF-9DAE-4C87BA11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370</Words>
  <Characters>2111</Characters>
  <Application>Microsoft Office Word</Application>
  <DocSecurity>0</DocSecurity>
  <Lines>17</Lines>
  <Paragraphs>4</Paragraphs>
  <ScaleCrop>false</ScaleCrop>
  <Company>Microsoft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马积珍</cp:lastModifiedBy>
  <cp:revision>36</cp:revision>
  <dcterms:created xsi:type="dcterms:W3CDTF">2019-04-03T04:35:00Z</dcterms:created>
  <dcterms:modified xsi:type="dcterms:W3CDTF">2019-04-03T08:31:00Z</dcterms:modified>
</cp:coreProperties>
</file>