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drawing>
          <wp:inline distT="0" distB="0" distL="114300" distR="114300">
            <wp:extent cx="1602740" cy="611505"/>
            <wp:effectExtent l="0" t="0" r="16510" b="17145"/>
            <wp:docPr id="1" name="图片 1" descr="c995d143ad4bd113f016e35153afa40f4afb05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995d143ad4bd113f016e35153afa40f4afb05fd"/>
                    <pic:cNvPicPr>
                      <a:picLocks noChangeAspect="1"/>
                    </pic:cNvPicPr>
                  </pic:nvPicPr>
                  <pic:blipFill>
                    <a:blip r:embed="rId4"/>
                    <a:srcRect t="16146" b="19040"/>
                    <a:stretch>
                      <a:fillRect/>
                    </a:stretch>
                  </pic:blipFill>
                  <pic:spPr>
                    <a:xfrm>
                      <a:off x="0" y="0"/>
                      <a:ext cx="1602740" cy="611505"/>
                    </a:xfrm>
                    <a:prstGeom prst="rect">
                      <a:avLst/>
                    </a:prstGeom>
                  </pic:spPr>
                </pic:pic>
              </a:graphicData>
            </a:graphic>
          </wp:inline>
        </w:drawing>
      </w:r>
    </w:p>
    <w:p>
      <w:pPr>
        <w:rPr>
          <w:rFonts w:hint="eastAsia" w:ascii="宋体" w:hAnsi="宋体" w:eastAsia="宋体" w:cs="宋体"/>
          <w:b/>
          <w:bCs/>
          <w:sz w:val="36"/>
          <w:szCs w:val="36"/>
          <w:lang w:val="en-US" w:eastAsia="zh-CN"/>
        </w:rPr>
      </w:pPr>
    </w:p>
    <w:p>
      <w:pPr>
        <w:ind w:firstLine="1044" w:firstLineChars="200"/>
        <w:jc w:val="both"/>
        <w:rPr>
          <w:rFonts w:hint="eastAsia" w:ascii="宋体" w:hAnsi="宋体" w:eastAsia="宋体" w:cs="宋体"/>
          <w:b/>
          <w:bCs/>
          <w:sz w:val="52"/>
          <w:szCs w:val="52"/>
          <w:lang w:val="en-US" w:eastAsia="zh-CN"/>
        </w:rPr>
      </w:pPr>
      <w:r>
        <w:rPr>
          <w:rFonts w:hint="eastAsia" w:ascii="宋体" w:hAnsi="宋体" w:eastAsia="宋体" w:cs="宋体"/>
          <w:b/>
          <w:bCs/>
          <w:sz w:val="52"/>
          <w:szCs w:val="52"/>
          <w:lang w:val="en-US" w:eastAsia="zh-CN"/>
        </w:rPr>
        <w:t>富士康工业互联网设计大赛</w:t>
      </w:r>
    </w:p>
    <w:p>
      <w:pPr>
        <w:ind w:firstLine="1044" w:firstLineChars="200"/>
        <w:jc w:val="both"/>
        <w:rPr>
          <w:rFonts w:hint="eastAsia" w:ascii="宋体" w:hAnsi="宋体" w:eastAsia="宋体" w:cs="宋体"/>
          <w:b/>
          <w:bCs/>
          <w:sz w:val="52"/>
          <w:szCs w:val="52"/>
          <w:lang w:val="en-US" w:eastAsia="zh-CN"/>
        </w:rPr>
      </w:pPr>
      <w:r>
        <w:rPr>
          <w:rFonts w:hint="eastAsia" w:ascii="宋体" w:hAnsi="宋体" w:eastAsia="宋体" w:cs="宋体"/>
          <w:b/>
          <w:bCs/>
          <w:sz w:val="52"/>
          <w:szCs w:val="52"/>
          <w:lang w:val="en-US" w:eastAsia="zh-CN"/>
        </w:rPr>
        <w:t xml:space="preserve">        论文报告</w:t>
      </w:r>
    </w:p>
    <w:p>
      <w:pPr>
        <w:ind w:firstLine="1044" w:firstLineChars="200"/>
        <w:jc w:val="both"/>
        <w:rPr>
          <w:rFonts w:hint="eastAsia" w:ascii="宋体" w:hAnsi="宋体" w:eastAsia="宋体" w:cs="宋体"/>
          <w:b/>
          <w:bCs/>
          <w:sz w:val="52"/>
          <w:szCs w:val="52"/>
          <w:lang w:val="en-US" w:eastAsia="zh-CN"/>
        </w:rPr>
      </w:pPr>
    </w:p>
    <w:p>
      <w:pPr>
        <w:ind w:firstLine="2249" w:firstLineChars="700"/>
        <w:jc w:val="both"/>
        <w:rPr>
          <w:rFonts w:hint="eastAsia" w:ascii="宋体" w:hAnsi="宋体" w:eastAsia="宋体" w:cs="宋体"/>
          <w:b/>
          <w:bCs/>
          <w:sz w:val="32"/>
          <w:szCs w:val="32"/>
          <w:lang w:val="en-US" w:eastAsia="zh-CN"/>
        </w:rPr>
      </w:pPr>
    </w:p>
    <w:p>
      <w:pPr>
        <w:jc w:val="both"/>
        <w:rPr>
          <w:rFonts w:hint="eastAsia" w:ascii="宋体" w:hAnsi="宋体" w:eastAsia="宋体" w:cs="宋体"/>
          <w:b/>
          <w:bCs/>
          <w:sz w:val="32"/>
          <w:szCs w:val="32"/>
          <w:lang w:val="en-US" w:eastAsia="zh-CN"/>
        </w:rPr>
      </w:pPr>
    </w:p>
    <w:p>
      <w:pPr>
        <w:jc w:val="both"/>
        <w:rPr>
          <w:rFonts w:hint="eastAsia" w:ascii="宋体" w:hAnsi="宋体" w:eastAsia="宋体" w:cs="宋体"/>
          <w:b/>
          <w:bCs/>
          <w:sz w:val="32"/>
          <w:szCs w:val="32"/>
          <w:lang w:val="en-US" w:eastAsia="zh-CN"/>
        </w:rPr>
      </w:pPr>
    </w:p>
    <w:p>
      <w:pPr>
        <w:ind w:firstLine="1928" w:firstLineChars="600"/>
        <w:jc w:val="both"/>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 xml:space="preserve">题目： </w:t>
      </w:r>
      <w:r>
        <w:rPr>
          <w:rFonts w:hint="eastAsia" w:ascii="宋体" w:hAnsi="宋体" w:eastAsia="宋体" w:cs="宋体"/>
          <w:b/>
          <w:bCs/>
          <w:sz w:val="32"/>
          <w:szCs w:val="32"/>
          <w:u w:val="single"/>
          <w:lang w:val="en-US" w:eastAsia="zh-CN"/>
        </w:rPr>
        <w:t xml:space="preserve"> </w:t>
      </w:r>
      <w:r>
        <w:rPr>
          <w:rFonts w:hint="eastAsia" w:ascii="宋体" w:hAnsi="宋体" w:eastAsia="宋体" w:cs="宋体"/>
          <w:b w:val="0"/>
          <w:bCs w:val="0"/>
          <w:sz w:val="32"/>
          <w:szCs w:val="32"/>
          <w:u w:val="single"/>
          <w:lang w:val="en-US" w:eastAsia="zh-CN"/>
        </w:rPr>
        <w:t>A题 主轴电机参数监控</w:t>
      </w:r>
    </w:p>
    <w:p>
      <w:pPr>
        <w:ind w:firstLine="1928" w:firstLineChars="600"/>
        <w:jc w:val="both"/>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 xml:space="preserve">成员：      </w:t>
      </w:r>
      <w:r>
        <w:rPr>
          <w:rFonts w:hint="eastAsia" w:ascii="宋体" w:hAnsi="宋体" w:eastAsia="宋体" w:cs="宋体"/>
          <w:b w:val="0"/>
          <w:bCs w:val="0"/>
          <w:sz w:val="32"/>
          <w:szCs w:val="32"/>
          <w:u w:val="single"/>
          <w:lang w:val="en-US" w:eastAsia="zh-CN"/>
        </w:rPr>
        <w:t>余鑫城</w:t>
      </w:r>
    </w:p>
    <w:p>
      <w:pPr>
        <w:ind w:firstLine="2249" w:firstLineChars="700"/>
        <w:jc w:val="both"/>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 xml:space="preserve">          </w:t>
      </w:r>
      <w:r>
        <w:rPr>
          <w:rFonts w:hint="eastAsia" w:ascii="宋体" w:hAnsi="宋体" w:eastAsia="宋体" w:cs="宋体"/>
          <w:b/>
          <w:bCs/>
          <w:sz w:val="32"/>
          <w:szCs w:val="32"/>
          <w:u w:val="single"/>
          <w:lang w:val="en-US" w:eastAsia="zh-CN"/>
        </w:rPr>
        <w:t xml:space="preserve"> </w:t>
      </w:r>
      <w:r>
        <w:rPr>
          <w:rFonts w:hint="eastAsia" w:ascii="宋体" w:hAnsi="宋体" w:eastAsia="宋体" w:cs="宋体"/>
          <w:b w:val="0"/>
          <w:bCs w:val="0"/>
          <w:sz w:val="32"/>
          <w:szCs w:val="32"/>
          <w:u w:val="single"/>
          <w:lang w:val="en-US" w:eastAsia="zh-CN"/>
        </w:rPr>
        <w:t>杨洋</w:t>
      </w:r>
    </w:p>
    <w:p>
      <w:pPr>
        <w:ind w:firstLine="2249" w:firstLineChars="700"/>
        <w:jc w:val="both"/>
        <w:rPr>
          <w:rFonts w:hint="eastAsia" w:ascii="宋体" w:hAnsi="宋体" w:eastAsia="宋体" w:cs="宋体"/>
          <w:b w:val="0"/>
          <w:bCs w:val="0"/>
          <w:sz w:val="32"/>
          <w:szCs w:val="32"/>
          <w:lang w:val="en-US" w:eastAsia="zh-CN"/>
        </w:rPr>
      </w:pPr>
      <w:r>
        <w:rPr>
          <w:rFonts w:hint="eastAsia" w:ascii="宋体" w:hAnsi="宋体" w:eastAsia="宋体" w:cs="宋体"/>
          <w:b/>
          <w:bCs/>
          <w:sz w:val="32"/>
          <w:szCs w:val="32"/>
          <w:lang w:val="en-US" w:eastAsia="zh-CN"/>
        </w:rPr>
        <w:t xml:space="preserve">      </w:t>
      </w:r>
      <w:r>
        <w:rPr>
          <w:rFonts w:hint="eastAsia" w:ascii="宋体" w:hAnsi="宋体" w:eastAsia="宋体" w:cs="宋体"/>
          <w:b/>
          <w:bCs/>
          <w:sz w:val="32"/>
          <w:szCs w:val="32"/>
          <w:u w:val="single"/>
          <w:lang w:val="en-US" w:eastAsia="zh-CN"/>
        </w:rPr>
        <w:t xml:space="preserve">    </w:t>
      </w:r>
      <w:r>
        <w:rPr>
          <w:rFonts w:hint="eastAsia" w:ascii="宋体" w:hAnsi="宋体" w:eastAsia="宋体" w:cs="宋体"/>
          <w:b w:val="0"/>
          <w:bCs w:val="0"/>
          <w:sz w:val="32"/>
          <w:szCs w:val="32"/>
          <w:u w:val="single"/>
          <w:lang w:val="en-US" w:eastAsia="zh-CN"/>
        </w:rPr>
        <w:t>张圣阁</w:t>
      </w:r>
    </w:p>
    <w:p>
      <w:pPr>
        <w:ind w:firstLine="1928" w:firstLineChars="600"/>
        <w:jc w:val="both"/>
        <w:rPr>
          <w:rFonts w:hint="eastAsia" w:ascii="宋体" w:hAnsi="宋体" w:eastAsia="宋体" w:cs="宋体"/>
          <w:b w:val="0"/>
          <w:bCs w:val="0"/>
          <w:sz w:val="32"/>
          <w:szCs w:val="32"/>
          <w:lang w:val="en-US" w:eastAsia="zh-CN"/>
        </w:rPr>
      </w:pPr>
      <w:r>
        <w:rPr>
          <w:rFonts w:hint="eastAsia" w:ascii="宋体" w:hAnsi="宋体" w:eastAsia="宋体" w:cs="宋体"/>
          <w:b/>
          <w:bCs/>
          <w:sz w:val="32"/>
          <w:szCs w:val="32"/>
          <w:lang w:val="en-US" w:eastAsia="zh-CN"/>
        </w:rPr>
        <w:t>学院：</w:t>
      </w:r>
      <w:r>
        <w:rPr>
          <w:rFonts w:hint="eastAsia" w:ascii="宋体" w:hAnsi="宋体" w:eastAsia="宋体" w:cs="宋体"/>
          <w:b w:val="0"/>
          <w:bCs w:val="0"/>
          <w:sz w:val="32"/>
          <w:szCs w:val="32"/>
          <w:u w:val="single"/>
          <w:lang w:val="en-US" w:eastAsia="zh-CN"/>
        </w:rPr>
        <w:t>广西大学物理科学与工程技术学院</w:t>
      </w:r>
    </w:p>
    <w:p>
      <w:pPr>
        <w:rPr>
          <w:rFonts w:hint="eastAsia" w:ascii="宋体" w:hAnsi="宋体" w:eastAsia="宋体" w:cs="宋体"/>
          <w:b w:val="0"/>
          <w:bCs w:val="0"/>
          <w:kern w:val="2"/>
          <w:sz w:val="32"/>
          <w:szCs w:val="32"/>
          <w:lang w:val="en-US" w:eastAsia="zh-CN" w:bidi="ar-SA"/>
        </w:rPr>
      </w:pPr>
    </w:p>
    <w:p>
      <w:pPr>
        <w:rPr>
          <w:rFonts w:hint="eastAsia" w:ascii="宋体" w:hAnsi="宋体" w:eastAsia="宋体" w:cs="宋体"/>
          <w:b w:val="0"/>
          <w:bCs w:val="0"/>
          <w:kern w:val="2"/>
          <w:sz w:val="32"/>
          <w:szCs w:val="32"/>
          <w:lang w:val="en-US" w:eastAsia="zh-CN" w:bidi="ar-SA"/>
        </w:rPr>
      </w:pPr>
    </w:p>
    <w:p>
      <w:pPr>
        <w:rPr>
          <w:rFonts w:hint="eastAsia" w:ascii="宋体" w:hAnsi="宋体" w:eastAsia="宋体" w:cs="宋体"/>
          <w:b w:val="0"/>
          <w:bCs w:val="0"/>
          <w:kern w:val="2"/>
          <w:sz w:val="32"/>
          <w:szCs w:val="32"/>
          <w:lang w:val="en-US" w:eastAsia="zh-CN" w:bidi="ar-SA"/>
        </w:rPr>
      </w:pPr>
    </w:p>
    <w:p>
      <w:pPr>
        <w:rPr>
          <w:rFonts w:hint="eastAsia" w:ascii="宋体" w:hAnsi="宋体" w:eastAsia="宋体" w:cs="宋体"/>
          <w:b w:val="0"/>
          <w:bCs w:val="0"/>
          <w:kern w:val="2"/>
          <w:sz w:val="32"/>
          <w:szCs w:val="32"/>
          <w:lang w:val="en-US" w:eastAsia="zh-CN" w:bidi="ar-SA"/>
        </w:rPr>
      </w:pPr>
    </w:p>
    <w:p>
      <w:pPr>
        <w:rPr>
          <w:rFonts w:hint="eastAsia" w:ascii="宋体" w:hAnsi="宋体" w:eastAsia="宋体" w:cs="宋体"/>
          <w:b w:val="0"/>
          <w:bCs w:val="0"/>
          <w:kern w:val="2"/>
          <w:sz w:val="32"/>
          <w:szCs w:val="32"/>
          <w:lang w:val="en-US" w:eastAsia="zh-CN" w:bidi="ar-SA"/>
        </w:rPr>
      </w:pPr>
    </w:p>
    <w:p>
      <w:pPr>
        <w:tabs>
          <w:tab w:val="left" w:pos="3228"/>
        </w:tabs>
        <w:jc w:val="left"/>
        <w:rPr>
          <w:rFonts w:hint="eastAsia" w:ascii="宋体" w:hAnsi="宋体" w:eastAsia="宋体" w:cs="宋体"/>
          <w:b w:val="0"/>
          <w:bCs w:val="0"/>
          <w:kern w:val="2"/>
          <w:sz w:val="32"/>
          <w:szCs w:val="32"/>
          <w:lang w:val="en-US" w:eastAsia="zh-CN" w:bidi="ar-SA"/>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b w:val="0"/>
          <w:bCs w:val="0"/>
          <w:kern w:val="2"/>
          <w:sz w:val="32"/>
          <w:szCs w:val="32"/>
          <w:lang w:val="en-US" w:eastAsia="zh-CN" w:bidi="ar-SA"/>
        </w:rPr>
        <w:t xml:space="preserve">                                 2018年11月13日</w:t>
      </w:r>
    </w:p>
    <w:p>
      <w:pPr>
        <w:tabs>
          <w:tab w:val="left" w:pos="3228"/>
        </w:tabs>
        <w:jc w:val="left"/>
        <w:rPr>
          <w:rFonts w:hint="eastAsia" w:ascii="宋体" w:hAnsi="宋体" w:eastAsia="宋体" w:cs="宋体"/>
          <w:b/>
          <w:bCs/>
          <w:kern w:val="2"/>
          <w:sz w:val="30"/>
          <w:szCs w:val="30"/>
          <w:lang w:val="en-US" w:eastAsia="zh-CN" w:bidi="ar-SA"/>
        </w:rPr>
      </w:pPr>
      <w:r>
        <w:rPr>
          <w:rFonts w:hint="eastAsia" w:ascii="宋体" w:hAnsi="宋体" w:eastAsia="宋体" w:cs="宋体"/>
          <w:b w:val="0"/>
          <w:bCs w:val="0"/>
          <w:kern w:val="2"/>
          <w:sz w:val="32"/>
          <w:szCs w:val="32"/>
          <w:lang w:val="en-US" w:eastAsia="zh-CN" w:bidi="ar-SA"/>
        </w:rPr>
        <w:t xml:space="preserve">                  </w:t>
      </w:r>
      <w:r>
        <w:rPr>
          <w:rFonts w:hint="eastAsia" w:ascii="宋体" w:hAnsi="宋体" w:eastAsia="宋体" w:cs="宋体"/>
          <w:b/>
          <w:bCs/>
          <w:kern w:val="2"/>
          <w:sz w:val="32"/>
          <w:szCs w:val="32"/>
          <w:lang w:val="en-US" w:eastAsia="zh-CN" w:bidi="ar-SA"/>
        </w:rPr>
        <w:t xml:space="preserve">    </w:t>
      </w:r>
      <w:r>
        <w:rPr>
          <w:rFonts w:hint="eastAsia" w:ascii="宋体" w:hAnsi="宋体" w:eastAsia="宋体" w:cs="宋体"/>
          <w:b/>
          <w:bCs/>
          <w:kern w:val="2"/>
          <w:sz w:val="36"/>
          <w:szCs w:val="36"/>
          <w:lang w:val="en-US" w:eastAsia="zh-CN" w:bidi="ar-SA"/>
        </w:rPr>
        <w:t xml:space="preserve"> </w:t>
      </w:r>
      <w:r>
        <w:rPr>
          <w:rFonts w:hint="eastAsia" w:ascii="宋体" w:hAnsi="宋体" w:eastAsia="宋体" w:cs="宋体"/>
          <w:b/>
          <w:bCs/>
          <w:kern w:val="2"/>
          <w:sz w:val="30"/>
          <w:szCs w:val="30"/>
          <w:lang w:val="en-US" w:eastAsia="zh-CN" w:bidi="ar-SA"/>
        </w:rPr>
        <w:t>摘要</w:t>
      </w:r>
    </w:p>
    <w:p>
      <w:pPr>
        <w:tabs>
          <w:tab w:val="left" w:pos="3228"/>
        </w:tabs>
        <w:ind w:firstLine="480" w:firstLineChars="200"/>
        <w:jc w:val="left"/>
        <w:rPr>
          <w:rFonts w:hint="eastAsia" w:ascii="宋体" w:hAnsi="宋体" w:eastAsia="宋体" w:cs="宋体"/>
          <w:b w:val="0"/>
          <w:bCs w:val="0"/>
          <w:kern w:val="2"/>
          <w:sz w:val="24"/>
          <w:szCs w:val="24"/>
          <w:lang w:val="en-US" w:eastAsia="zh-CN" w:bidi="ar-SA"/>
        </w:rPr>
      </w:pPr>
    </w:p>
    <w:p>
      <w:pPr>
        <w:tabs>
          <w:tab w:val="left" w:pos="3228"/>
        </w:tabs>
        <w:ind w:firstLine="480" w:firstLineChars="20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4"/>
          <w:szCs w:val="24"/>
          <w:lang w:val="en-US" w:eastAsia="zh-CN" w:bidi="ar-SA"/>
        </w:rPr>
        <w:t>在工业上，大型电机被应用到很多场合，小到机械零部件，机械臂，大到工业设计机组。本次我们的题目是主轴电机参数监控，因为实验场地还有经费的限制，就选用小型直流电机来代替大型电机主轴模拟测试相关量。小型直流电机具有易控制的特点，我们选用STM32作为MCU主控，在MCU上能够通过按键实时调整电机的转速，正反转。这样就能够实现对电机其他参数电压，电流，温度，振动的调整。STM32具有多路的12位AD采集所以我们可以用其来采集电机电流信号。转速的测量是用到了增量式编码器，用STM32通用定时器编码器模式三的两个外部脉冲采集口可以实现对编码器的A相B相输出脉冲数的计数，用程序的单位时间计数实现对电机转速的测量。振动的测量我们采用压电传感器，当固定压电传感器的合适位置，电极表面的振动就会引发输出电信号的波动经过电荷放大模块处理对其进行AD采集就可模拟电机振动方向及幅度然后在程序里通过特殊值得到的位移因子相乘就可以得到位移的偏移量。温度的采集因为小型电机的温度变化不是很大，如果只是外源引起的温度变化我们用DS18b20采集温度就可以。所有的数据均通过单片机USB串口发送数据，上位机软件统一采用LABVIEW,通过编程写出通信协议，保证数据的准确性，数据每秒更新一次，用数据库Access保存，并能够调用任意区间的数值在上位机回放查询。当有数据异常时单片机灯光与蜂鸣器报警提示。</w:t>
      </w:r>
    </w:p>
    <w:p>
      <w:pPr>
        <w:tabs>
          <w:tab w:val="left" w:pos="3228"/>
        </w:tabs>
        <w:jc w:val="left"/>
        <w:rPr>
          <w:rFonts w:hint="eastAsia" w:ascii="宋体" w:hAnsi="宋体" w:eastAsia="宋体" w:cs="宋体"/>
          <w:b/>
          <w:bCs/>
          <w:kern w:val="2"/>
          <w:sz w:val="28"/>
          <w:szCs w:val="28"/>
          <w:lang w:val="en-US" w:eastAsia="zh-CN" w:bidi="ar-SA"/>
        </w:rPr>
      </w:pPr>
    </w:p>
    <w:p>
      <w:pPr>
        <w:tabs>
          <w:tab w:val="left" w:pos="3228"/>
        </w:tabs>
        <w:jc w:val="left"/>
        <w:rPr>
          <w:rFonts w:hint="eastAsia" w:ascii="宋体" w:hAnsi="宋体" w:eastAsia="宋体" w:cs="宋体"/>
          <w:b/>
          <w:bCs/>
          <w:kern w:val="2"/>
          <w:sz w:val="28"/>
          <w:szCs w:val="28"/>
          <w:lang w:val="en-US" w:eastAsia="zh-CN" w:bidi="ar-SA"/>
        </w:rPr>
      </w:pPr>
    </w:p>
    <w:p>
      <w:pPr>
        <w:tabs>
          <w:tab w:val="left" w:pos="3228"/>
        </w:tabs>
        <w:jc w:val="left"/>
        <w:rPr>
          <w:rFonts w:hint="eastAsia" w:ascii="宋体" w:hAnsi="宋体" w:eastAsia="宋体" w:cs="宋体"/>
          <w:b/>
          <w:bCs/>
          <w:kern w:val="2"/>
          <w:sz w:val="28"/>
          <w:szCs w:val="28"/>
          <w:lang w:val="en-US" w:eastAsia="zh-CN" w:bidi="ar-SA"/>
        </w:rPr>
      </w:pPr>
    </w:p>
    <w:p>
      <w:pPr>
        <w:tabs>
          <w:tab w:val="left" w:pos="3228"/>
        </w:tabs>
        <w:jc w:val="left"/>
        <w:rPr>
          <w:rFonts w:hint="eastAsia" w:ascii="宋体" w:hAnsi="宋体" w:eastAsia="宋体" w:cs="宋体"/>
          <w:b/>
          <w:bCs/>
          <w:kern w:val="2"/>
          <w:sz w:val="28"/>
          <w:szCs w:val="28"/>
          <w:lang w:val="en-US" w:eastAsia="zh-CN" w:bidi="ar-SA"/>
        </w:rPr>
      </w:pPr>
    </w:p>
    <w:p>
      <w:pPr>
        <w:tabs>
          <w:tab w:val="left" w:pos="3228"/>
        </w:tabs>
        <w:jc w:val="left"/>
        <w:rPr>
          <w:rFonts w:hint="eastAsia" w:ascii="宋体" w:hAnsi="宋体" w:eastAsia="宋体" w:cs="宋体"/>
          <w:b/>
          <w:bCs/>
          <w:kern w:val="2"/>
          <w:sz w:val="28"/>
          <w:szCs w:val="28"/>
          <w:lang w:val="en-US" w:eastAsia="zh-CN" w:bidi="ar-SA"/>
        </w:rPr>
      </w:pPr>
    </w:p>
    <w:p>
      <w:pPr>
        <w:tabs>
          <w:tab w:val="left" w:pos="3228"/>
        </w:tabs>
        <w:jc w:val="left"/>
        <w:rPr>
          <w:rFonts w:hint="eastAsia" w:ascii="宋体" w:hAnsi="宋体" w:eastAsia="宋体" w:cs="宋体"/>
          <w:b/>
          <w:bCs/>
          <w:kern w:val="2"/>
          <w:sz w:val="28"/>
          <w:szCs w:val="28"/>
          <w:lang w:val="en-US" w:eastAsia="zh-CN" w:bidi="ar-SA"/>
        </w:rPr>
      </w:pPr>
    </w:p>
    <w:p>
      <w:pPr>
        <w:tabs>
          <w:tab w:val="left" w:pos="3228"/>
        </w:tabs>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bCs/>
          <w:kern w:val="2"/>
          <w:sz w:val="28"/>
          <w:szCs w:val="28"/>
          <w:lang w:val="en-US" w:eastAsia="zh-CN" w:bidi="ar-SA"/>
        </w:rPr>
        <w:t>关键词：</w:t>
      </w:r>
      <w:r>
        <w:rPr>
          <w:rFonts w:hint="eastAsia" w:ascii="宋体" w:hAnsi="宋体" w:eastAsia="宋体" w:cs="宋体"/>
          <w:b w:val="0"/>
          <w:bCs w:val="0"/>
          <w:kern w:val="2"/>
          <w:sz w:val="28"/>
          <w:szCs w:val="28"/>
          <w:lang w:val="en-US" w:eastAsia="zh-CN" w:bidi="ar-SA"/>
        </w:rPr>
        <w:t>直流电机  STM32  AD采集  增量式编码器 压电传感器</w:t>
      </w:r>
    </w:p>
    <w:p>
      <w:pPr>
        <w:tabs>
          <w:tab w:val="left" w:pos="3228"/>
        </w:tabs>
        <w:jc w:val="left"/>
        <w:rPr>
          <w:rFonts w:hint="eastAsia" w:ascii="宋体" w:hAnsi="宋体" w:eastAsia="宋体" w:cs="宋体"/>
          <w:b w:val="0"/>
          <w:bCs w:val="0"/>
          <w:kern w:val="2"/>
          <w:sz w:val="28"/>
          <w:szCs w:val="28"/>
          <w:lang w:val="en-US" w:eastAsia="zh-CN" w:bidi="ar-SA"/>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b w:val="0"/>
          <w:bCs w:val="0"/>
          <w:kern w:val="2"/>
          <w:sz w:val="28"/>
          <w:szCs w:val="28"/>
          <w:lang w:val="en-US" w:eastAsia="zh-CN" w:bidi="ar-SA"/>
        </w:rPr>
        <w:t>DS18b20 LABVIEW  ACCESS</w:t>
      </w:r>
    </w:p>
    <w:p>
      <w:pPr>
        <w:tabs>
          <w:tab w:val="left" w:pos="3228"/>
        </w:tabs>
        <w:jc w:val="left"/>
        <w:rPr>
          <w:rFonts w:hint="eastAsia" w:ascii="宋体" w:hAnsi="宋体" w:eastAsia="宋体" w:cs="宋体"/>
          <w:b/>
          <w:bCs/>
          <w:kern w:val="2"/>
          <w:sz w:val="32"/>
          <w:szCs w:val="32"/>
          <w:lang w:val="en-US" w:eastAsia="zh-CN" w:bidi="ar-SA"/>
        </w:rPr>
      </w:pPr>
      <w:r>
        <w:rPr>
          <w:rFonts w:hint="eastAsia" w:ascii="宋体" w:hAnsi="宋体" w:eastAsia="宋体" w:cs="宋体"/>
          <w:b w:val="0"/>
          <w:bCs w:val="0"/>
          <w:kern w:val="2"/>
          <w:sz w:val="32"/>
          <w:szCs w:val="32"/>
          <w:lang w:val="en-US" w:eastAsia="zh-CN" w:bidi="ar-SA"/>
        </w:rPr>
        <w:t xml:space="preserve">                  一 </w:t>
      </w:r>
      <w:r>
        <w:rPr>
          <w:rFonts w:hint="eastAsia" w:ascii="宋体" w:hAnsi="宋体" w:eastAsia="宋体" w:cs="宋体"/>
          <w:b/>
          <w:bCs/>
          <w:kern w:val="2"/>
          <w:sz w:val="32"/>
          <w:szCs w:val="32"/>
          <w:lang w:val="en-US" w:eastAsia="zh-CN" w:bidi="ar-SA"/>
        </w:rPr>
        <w:t>方案论证与分析</w:t>
      </w:r>
      <w:r>
        <w:rPr>
          <w:rFonts w:hint="eastAsia" w:ascii="宋体" w:hAnsi="宋体" w:eastAsia="宋体" w:cs="宋体"/>
          <w:b/>
          <w:bCs/>
          <w:kern w:val="2"/>
          <w:sz w:val="32"/>
          <w:szCs w:val="32"/>
          <w:lang w:val="en-US" w:eastAsia="zh-CN" w:bidi="ar-SA"/>
        </w:rPr>
        <w:tab/>
      </w:r>
      <w:r>
        <w:rPr>
          <w:rFonts w:hint="eastAsia" w:ascii="宋体" w:hAnsi="宋体" w:eastAsia="宋体" w:cs="宋体"/>
          <w:b/>
          <w:bCs/>
          <w:kern w:val="2"/>
          <w:sz w:val="32"/>
          <w:szCs w:val="32"/>
          <w:lang w:val="en-US" w:eastAsia="zh-CN" w:bidi="ar-SA"/>
        </w:rPr>
        <w:t xml:space="preserve"> </w:t>
      </w:r>
    </w:p>
    <w:p>
      <w:pPr>
        <w:tabs>
          <w:tab w:val="left" w:pos="3228"/>
        </w:tabs>
        <w:jc w:val="left"/>
        <w:rPr>
          <w:rFonts w:hint="eastAsia" w:ascii="宋体" w:hAnsi="宋体" w:eastAsia="宋体" w:cs="宋体"/>
          <w:b w:val="0"/>
          <w:bCs w:val="0"/>
          <w:kern w:val="2"/>
          <w:sz w:val="32"/>
          <w:szCs w:val="32"/>
          <w:lang w:val="en-US" w:eastAsia="zh-CN" w:bidi="ar-SA"/>
        </w:rPr>
      </w:pPr>
      <w:r>
        <w:rPr>
          <w:rFonts w:hint="eastAsia" w:ascii="宋体" w:hAnsi="宋体" w:eastAsia="宋体" w:cs="宋体"/>
          <w:b/>
          <w:bCs/>
          <w:kern w:val="2"/>
          <w:sz w:val="32"/>
          <w:szCs w:val="32"/>
          <w:lang w:val="en-US" w:eastAsia="zh-CN" w:bidi="ar-SA"/>
        </w:rPr>
        <w:t>1.1：MCU主控的选择</w:t>
      </w:r>
      <w:r>
        <w:rPr>
          <w:rFonts w:hint="eastAsia" w:ascii="宋体" w:hAnsi="宋体" w:eastAsia="宋体" w:cs="宋体"/>
          <w:b w:val="0"/>
          <w:bCs w:val="0"/>
          <w:kern w:val="2"/>
          <w:sz w:val="32"/>
          <w:szCs w:val="32"/>
          <w:lang w:val="en-US" w:eastAsia="zh-CN" w:bidi="ar-SA"/>
        </w:rPr>
        <w:t xml:space="preserve">  </w:t>
      </w:r>
    </w:p>
    <w:p>
      <w:pPr>
        <w:tabs>
          <w:tab w:val="left" w:pos="3228"/>
        </w:tabs>
        <w:ind w:firstLine="480" w:firstLineChars="200"/>
        <w:jc w:val="left"/>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对于在目前的实验室，有两种主流的MCU可供选择,分别是51单片机和STM32系列单片机。</w:t>
      </w:r>
    </w:p>
    <w:p>
      <w:pPr>
        <w:tabs>
          <w:tab w:val="left" w:pos="3228"/>
        </w:tabs>
        <w:ind w:firstLine="300" w:firstLineChars="100"/>
        <w:jc w:val="left"/>
        <w:rPr>
          <w:rFonts w:hint="eastAsia" w:ascii="宋体" w:hAnsi="宋体" w:eastAsia="宋体" w:cs="宋体"/>
          <w:b w:val="0"/>
          <w:bCs w:val="0"/>
          <w:kern w:val="2"/>
          <w:sz w:val="30"/>
          <w:szCs w:val="30"/>
          <w:lang w:val="en-US" w:eastAsia="zh-CN" w:bidi="ar-SA"/>
        </w:rPr>
      </w:pPr>
      <w:r>
        <w:rPr>
          <w:rFonts w:hint="eastAsia" w:ascii="宋体" w:hAnsi="宋体" w:eastAsia="宋体" w:cs="宋体"/>
          <w:b w:val="0"/>
          <w:bCs w:val="0"/>
          <w:kern w:val="2"/>
          <w:sz w:val="30"/>
          <w:szCs w:val="30"/>
          <w:lang w:val="en-US" w:eastAsia="zh-CN" w:bidi="ar-SA"/>
        </w:rPr>
        <w:t>（一）STC51单片机</w:t>
      </w:r>
    </w:p>
    <w:p>
      <w:pPr>
        <w:tabs>
          <w:tab w:val="left" w:pos="3228"/>
        </w:tabs>
        <w:ind w:firstLine="480" w:firstLineChars="200"/>
        <w:jc w:val="left"/>
        <w:rPr>
          <w:rFonts w:hint="eastAsia" w:ascii="宋体" w:hAnsi="宋体" w:eastAsia="宋体" w:cs="宋体"/>
          <w:sz w:val="24"/>
          <w:szCs w:val="24"/>
          <w:lang w:val="en-US" w:eastAsia="zh-CN"/>
        </w:rPr>
      </w:pPr>
      <w:r>
        <w:rPr>
          <w:rFonts w:hint="eastAsia" w:ascii="宋体" w:hAnsi="宋体" w:eastAsia="宋体" w:cs="宋体"/>
          <w:color w:val="000000" w:themeColor="text1"/>
          <w:sz w:val="24"/>
          <w:szCs w:val="24"/>
          <w:lang w:val="en-US" w:eastAsia="zh-CN"/>
          <w14:textFill>
            <w14:solidFill>
              <w14:schemeClr w14:val="tx1"/>
            </w14:solidFill>
          </w14:textFill>
        </w:rPr>
        <w:t>STC</w:t>
      </w:r>
      <w:r>
        <w:rPr>
          <w:rFonts w:hint="eastAsia" w:ascii="宋体" w:hAnsi="宋体" w:eastAsia="宋体" w:cs="宋体"/>
          <w:color w:val="000000" w:themeColor="text1"/>
          <w:sz w:val="24"/>
          <w:szCs w:val="24"/>
          <w14:textFill>
            <w14:solidFill>
              <w14:schemeClr w14:val="tx1"/>
            </w14:solidFill>
          </w14:textFill>
        </w:rPr>
        <w:t>51单片机是对所有兼容Intel 8031</w:t>
      </w:r>
      <w:r>
        <w:rPr>
          <w:rFonts w:hint="eastAsia" w:ascii="宋体" w:hAnsi="宋体" w:eastAsia="宋体" w:cs="宋体"/>
          <w:color w:val="000000" w:themeColor="text1"/>
          <w:sz w:val="24"/>
          <w:szCs w:val="24"/>
          <w:u w:val="none"/>
          <w14:textFill>
            <w14:solidFill>
              <w14:schemeClr w14:val="tx1"/>
            </w14:solidFill>
          </w14:textFill>
        </w:rPr>
        <w:fldChar w:fldCharType="begin"/>
      </w:r>
      <w:r>
        <w:rPr>
          <w:rFonts w:hint="eastAsia" w:ascii="宋体" w:hAnsi="宋体" w:eastAsia="宋体" w:cs="宋体"/>
          <w:color w:val="000000" w:themeColor="text1"/>
          <w:sz w:val="24"/>
          <w:szCs w:val="24"/>
          <w:u w:val="none"/>
          <w14:textFill>
            <w14:solidFill>
              <w14:schemeClr w14:val="tx1"/>
            </w14:solidFill>
          </w14:textFill>
        </w:rPr>
        <w:instrText xml:space="preserve"> HYPERLINK "https://baike.baidu.com/item/%E6%8C%87%E4%BB%A4%E7%B3%BB%E7%BB%9F/3220297" \t "https://baike.baidu.com/item/51%E5%8D%95%E7%89%87%E6%9C%BA/_blank" </w:instrText>
      </w:r>
      <w:r>
        <w:rPr>
          <w:rFonts w:hint="eastAsia" w:ascii="宋体" w:hAnsi="宋体" w:eastAsia="宋体" w:cs="宋体"/>
          <w:color w:val="000000" w:themeColor="text1"/>
          <w:sz w:val="24"/>
          <w:szCs w:val="24"/>
          <w:u w:val="none"/>
          <w14:textFill>
            <w14:solidFill>
              <w14:schemeClr w14:val="tx1"/>
            </w14:solidFill>
          </w14:textFill>
        </w:rPr>
        <w:fldChar w:fldCharType="separate"/>
      </w:r>
      <w:r>
        <w:rPr>
          <w:rStyle w:val="3"/>
          <w:rFonts w:hint="eastAsia" w:ascii="宋体" w:hAnsi="宋体" w:eastAsia="宋体" w:cs="宋体"/>
          <w:color w:val="000000" w:themeColor="text1"/>
          <w:sz w:val="24"/>
          <w:szCs w:val="24"/>
          <w:u w:val="none"/>
          <w14:textFill>
            <w14:solidFill>
              <w14:schemeClr w14:val="tx1"/>
            </w14:solidFill>
          </w14:textFill>
        </w:rPr>
        <w:t>指令系统</w:t>
      </w:r>
      <w:r>
        <w:rPr>
          <w:rFonts w:hint="eastAsia" w:ascii="宋体" w:hAnsi="宋体" w:eastAsia="宋体" w:cs="宋体"/>
          <w:color w:val="000000" w:themeColor="text1"/>
          <w:sz w:val="24"/>
          <w:szCs w:val="24"/>
          <w:u w:val="none"/>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t>的</w:t>
      </w:r>
      <w:r>
        <w:rPr>
          <w:rFonts w:hint="eastAsia" w:ascii="宋体" w:hAnsi="宋体" w:eastAsia="宋体" w:cs="宋体"/>
          <w:color w:val="000000" w:themeColor="text1"/>
          <w:sz w:val="24"/>
          <w:szCs w:val="24"/>
          <w:u w:val="none"/>
          <w14:textFill>
            <w14:solidFill>
              <w14:schemeClr w14:val="tx1"/>
            </w14:solidFill>
          </w14:textFill>
        </w:rPr>
        <w:fldChar w:fldCharType="begin"/>
      </w:r>
      <w:r>
        <w:rPr>
          <w:rFonts w:hint="eastAsia" w:ascii="宋体" w:hAnsi="宋体" w:eastAsia="宋体" w:cs="宋体"/>
          <w:color w:val="000000" w:themeColor="text1"/>
          <w:sz w:val="24"/>
          <w:szCs w:val="24"/>
          <w:u w:val="none"/>
          <w14:textFill>
            <w14:solidFill>
              <w14:schemeClr w14:val="tx1"/>
            </w14:solidFill>
          </w14:textFill>
        </w:rPr>
        <w:instrText xml:space="preserve"> HYPERLINK "https://baike.baidu.com/item/%E5%8D%95%E7%89%87%E6%9C%BA/102396" \t "https://baike.baidu.com/item/51%E5%8D%95%E7%89%87%E6%9C%BA/_blank" </w:instrText>
      </w:r>
      <w:r>
        <w:rPr>
          <w:rFonts w:hint="eastAsia" w:ascii="宋体" w:hAnsi="宋体" w:eastAsia="宋体" w:cs="宋体"/>
          <w:color w:val="000000" w:themeColor="text1"/>
          <w:sz w:val="24"/>
          <w:szCs w:val="24"/>
          <w:u w:val="none"/>
          <w14:textFill>
            <w14:solidFill>
              <w14:schemeClr w14:val="tx1"/>
            </w14:solidFill>
          </w14:textFill>
        </w:rPr>
        <w:fldChar w:fldCharType="separate"/>
      </w:r>
      <w:r>
        <w:rPr>
          <w:rStyle w:val="3"/>
          <w:rFonts w:hint="eastAsia" w:ascii="宋体" w:hAnsi="宋体" w:eastAsia="宋体" w:cs="宋体"/>
          <w:color w:val="000000" w:themeColor="text1"/>
          <w:sz w:val="24"/>
          <w:szCs w:val="24"/>
          <w:u w:val="none"/>
          <w14:textFill>
            <w14:solidFill>
              <w14:schemeClr w14:val="tx1"/>
            </w14:solidFill>
          </w14:textFill>
        </w:rPr>
        <w:t>单片机</w:t>
      </w:r>
      <w:r>
        <w:rPr>
          <w:rFonts w:hint="eastAsia" w:ascii="宋体" w:hAnsi="宋体" w:eastAsia="宋体" w:cs="宋体"/>
          <w:color w:val="000000" w:themeColor="text1"/>
          <w:sz w:val="24"/>
          <w:szCs w:val="24"/>
          <w:u w:val="none"/>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t>的统称</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51简单易学，接口丰富，易于操作，其有中断系统和寄存器功能，内外部存储器均为64KB。四个8位并行I/O口，既可用作输入，也可用作输出，</w:t>
      </w:r>
      <w:r>
        <w:rPr>
          <w:rFonts w:hint="eastAsia" w:asciiTheme="minorEastAsia" w:hAnsiTheme="minorEastAsia" w:eastAsiaTheme="minorEastAsia" w:cstheme="minorEastAsia"/>
          <w:b w:val="0"/>
          <w:bCs w:val="0"/>
          <w:color w:val="000000" w:themeColor="text1"/>
          <w:kern w:val="2"/>
          <w:sz w:val="24"/>
          <w:szCs w:val="24"/>
          <w:lang w:val="en-US" w:eastAsia="zh-CN" w:bidi="ar-SA"/>
          <w14:textFill>
            <w14:solidFill>
              <w14:schemeClr w14:val="tx1"/>
            </w14:solidFill>
          </w14:textFill>
        </w:rPr>
        <w:t xml:space="preserve"> </w:t>
      </w:r>
      <w:r>
        <w:rPr>
          <w:rFonts w:ascii="宋体" w:hAnsi="宋体" w:eastAsia="宋体" w:cs="宋体"/>
          <w:sz w:val="24"/>
          <w:szCs w:val="24"/>
        </w:rPr>
        <w:t>两个定时/记数器，既可以工作在定时模式，也可以工作在记数模式</w:t>
      </w:r>
      <w:r>
        <w:rPr>
          <w:rFonts w:hint="eastAsia" w:ascii="宋体" w:hAnsi="宋体" w:eastAsia="宋体" w:cs="宋体"/>
          <w:sz w:val="24"/>
          <w:szCs w:val="24"/>
          <w:lang w:eastAsia="zh-CN"/>
        </w:rPr>
        <w:t>。一个全双工UART（通用异步接收发送器）的串行I/O口，用于实现单片机之间或单片机与微机之间的串行通信。</w:t>
      </w:r>
      <w:r>
        <w:rPr>
          <w:rFonts w:hint="eastAsia" w:ascii="宋体" w:hAnsi="宋体" w:eastAsia="宋体" w:cs="宋体"/>
          <w:sz w:val="24"/>
          <w:szCs w:val="24"/>
          <w:lang w:val="en-US" w:eastAsia="zh-CN"/>
        </w:rPr>
        <w:t>8位的AD采集转换芯片可以进行外部电压信号的采集。</w:t>
      </w:r>
    </w:p>
    <w:p>
      <w:pPr>
        <w:numPr>
          <w:ilvl w:val="0"/>
          <w:numId w:val="1"/>
        </w:numPr>
        <w:tabs>
          <w:tab w:val="left" w:pos="3228"/>
        </w:tabs>
        <w:jc w:val="both"/>
        <w:rPr>
          <w:rFonts w:hint="eastAsia" w:ascii="宋体" w:hAnsi="宋体" w:eastAsia="宋体" w:cs="宋体"/>
          <w:b w:val="0"/>
          <w:bCs w:val="0"/>
          <w:kern w:val="2"/>
          <w:sz w:val="30"/>
          <w:szCs w:val="30"/>
          <w:lang w:val="en-US" w:eastAsia="zh-CN" w:bidi="ar-SA"/>
        </w:rPr>
      </w:pPr>
      <w:r>
        <w:rPr>
          <w:rFonts w:hint="eastAsia" w:ascii="宋体" w:hAnsi="宋体" w:eastAsia="宋体" w:cs="宋体"/>
          <w:sz w:val="30"/>
          <w:szCs w:val="30"/>
          <w:lang w:val="en-US" w:eastAsia="zh-CN"/>
        </w:rPr>
        <w:t>STM32系列单片机</w:t>
      </w:r>
      <w:r>
        <w:rPr>
          <w:rFonts w:hint="eastAsia" w:ascii="宋体" w:hAnsi="宋体" w:eastAsia="宋体" w:cs="宋体"/>
          <w:b w:val="0"/>
          <w:bCs w:val="0"/>
          <w:kern w:val="2"/>
          <w:sz w:val="30"/>
          <w:szCs w:val="30"/>
          <w:lang w:val="en-US" w:eastAsia="zh-CN" w:bidi="ar-SA"/>
        </w:rPr>
        <w:t xml:space="preserve"> </w:t>
      </w:r>
    </w:p>
    <w:p>
      <w:pPr>
        <w:numPr>
          <w:ilvl w:val="0"/>
          <w:numId w:val="0"/>
        </w:numPr>
        <w:tabs>
          <w:tab w:val="left" w:pos="3228"/>
        </w:tabs>
        <w:ind w:firstLine="240" w:firstLineChars="100"/>
        <w:jc w:val="both"/>
        <w:rPr>
          <w:rFonts w:hint="eastAsia" w:ascii="宋体" w:hAnsi="宋体" w:eastAsia="宋体" w:cs="宋体"/>
          <w:color w:val="000000" w:themeColor="text1"/>
          <w:sz w:val="28"/>
          <w:szCs w:val="28"/>
          <w:lang w:eastAsia="zh-CN"/>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t>STM32代表ARM Cortex-M内核的32位微控制器</w:t>
      </w:r>
      <w:r>
        <w:rPr>
          <w:rFonts w:hint="eastAsia" w:ascii="宋体" w:hAnsi="宋体" w:eastAsia="宋体" w:cs="宋体"/>
          <w:color w:val="000000" w:themeColor="text1"/>
          <w:sz w:val="24"/>
          <w:szCs w:val="24"/>
          <w:lang w:val="en-US" w:eastAsia="zh-CN"/>
          <w14:textFill>
            <w14:solidFill>
              <w14:schemeClr w14:val="tx1"/>
            </w14:solidFill>
          </w14:textFill>
        </w:rPr>
        <w:t>.其功耗低，集成度高。3个12位的us级的A/D转换器（16通道）：A/D测量范围：0-3.6V。双采样和保持能力。</w:t>
      </w:r>
      <w:r>
        <w:rPr>
          <w:rFonts w:ascii="宋体" w:hAnsi="宋体" w:eastAsia="宋体" w:cs="宋体"/>
          <w:color w:val="000000" w:themeColor="text1"/>
          <w:sz w:val="24"/>
          <w:szCs w:val="24"/>
          <w14:textFill>
            <w14:solidFill>
              <w14:schemeClr w14:val="tx1"/>
            </w14:solidFill>
          </w14:textFill>
        </w:rPr>
        <w:t>DMA：12通道DMA控制器。支持的外设：定时器，ADC，DAC，SPI，IIC和UART。存储器：片上集成32-512KB的Flash存储器。6-64KB的</w:t>
      </w:r>
      <w:r>
        <w:rPr>
          <w:rFonts w:ascii="宋体" w:hAnsi="宋体" w:eastAsia="宋体" w:cs="宋体"/>
          <w:color w:val="000000" w:themeColor="text1"/>
          <w:sz w:val="24"/>
          <w:szCs w:val="24"/>
          <w:u w:val="none"/>
          <w14:textFill>
            <w14:solidFill>
              <w14:schemeClr w14:val="tx1"/>
            </w14:solidFill>
          </w14:textFill>
        </w:rPr>
        <w:fldChar w:fldCharType="begin"/>
      </w:r>
      <w:r>
        <w:rPr>
          <w:rFonts w:ascii="宋体" w:hAnsi="宋体" w:eastAsia="宋体" w:cs="宋体"/>
          <w:color w:val="000000" w:themeColor="text1"/>
          <w:sz w:val="24"/>
          <w:szCs w:val="24"/>
          <w:u w:val="none"/>
          <w14:textFill>
            <w14:solidFill>
              <w14:schemeClr w14:val="tx1"/>
            </w14:solidFill>
          </w14:textFill>
        </w:rPr>
        <w:instrText xml:space="preserve"> HYPERLINK "https://baike.baidu.com/item/SRAM/7705927" \t "https://baike.baidu.com/item/stm32/_blank" </w:instrText>
      </w:r>
      <w:r>
        <w:rPr>
          <w:rFonts w:ascii="宋体" w:hAnsi="宋体" w:eastAsia="宋体" w:cs="宋体"/>
          <w:color w:val="000000" w:themeColor="text1"/>
          <w:sz w:val="24"/>
          <w:szCs w:val="24"/>
          <w:u w:val="none"/>
          <w14:textFill>
            <w14:solidFill>
              <w14:schemeClr w14:val="tx1"/>
            </w14:solidFill>
          </w14:textFill>
        </w:rPr>
        <w:fldChar w:fldCharType="separate"/>
      </w:r>
      <w:r>
        <w:rPr>
          <w:rStyle w:val="3"/>
          <w:rFonts w:ascii="宋体" w:hAnsi="宋体" w:eastAsia="宋体" w:cs="宋体"/>
          <w:color w:val="000000" w:themeColor="text1"/>
          <w:sz w:val="24"/>
          <w:szCs w:val="24"/>
          <w:u w:val="none"/>
          <w14:textFill>
            <w14:solidFill>
              <w14:schemeClr w14:val="tx1"/>
            </w14:solidFill>
          </w14:textFill>
        </w:rPr>
        <w:t>SRAM</w:t>
      </w:r>
      <w:r>
        <w:rPr>
          <w:rFonts w:ascii="宋体" w:hAnsi="宋体" w:eastAsia="宋体" w:cs="宋体"/>
          <w:color w:val="000000" w:themeColor="text1"/>
          <w:sz w:val="24"/>
          <w:szCs w:val="24"/>
          <w:u w:val="none"/>
          <w14:textFill>
            <w14:solidFill>
              <w14:schemeClr w14:val="tx1"/>
            </w14:solidFill>
          </w14:textFill>
        </w:rPr>
        <w:fldChar w:fldCharType="end"/>
      </w:r>
      <w:r>
        <w:rPr>
          <w:rFonts w:ascii="宋体" w:hAnsi="宋体" w:eastAsia="宋体" w:cs="宋体"/>
          <w:color w:val="000000" w:themeColor="text1"/>
          <w:sz w:val="24"/>
          <w:szCs w:val="24"/>
          <w14:textFill>
            <w14:solidFill>
              <w14:schemeClr w14:val="tx1"/>
            </w14:solidFill>
          </w14:textFill>
        </w:rPr>
        <w:t>存储器。</w:t>
      </w:r>
      <w:r>
        <w:rPr>
          <w:rFonts w:hint="eastAsia" w:ascii="宋体" w:hAnsi="宋体" w:eastAsia="宋体" w:cs="宋体"/>
          <w:color w:val="000000" w:themeColor="text1"/>
          <w:sz w:val="24"/>
          <w:szCs w:val="24"/>
          <w14:textFill>
            <w14:solidFill>
              <w14:schemeClr w14:val="tx1"/>
            </w14:solidFill>
          </w14:textFill>
        </w:rPr>
        <w:t>最多多达13个通信接口：2个IIC接口（SMBus/PMBus）。5个USART接口（ISO7816接口，LIN，IrDA兼容，调试控制）。3个SPI接口（18 Mbit/s），两个和IIS复用。CAN接口（2.0B）。USB 2.0全速接口。SDIO接口。</w:t>
      </w:r>
    </w:p>
    <w:p>
      <w:pPr>
        <w:numPr>
          <w:ilvl w:val="0"/>
          <w:numId w:val="0"/>
        </w:numPr>
        <w:tabs>
          <w:tab w:val="left" w:pos="3228"/>
        </w:tabs>
        <w:ind w:firstLine="280" w:firstLineChars="100"/>
        <w:jc w:val="both"/>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8"/>
          <w:szCs w:val="28"/>
          <w:lang w:eastAsia="zh-CN"/>
          <w14:textFill>
            <w14:solidFill>
              <w14:schemeClr w14:val="tx1"/>
            </w14:solidFill>
          </w14:textFill>
        </w:rPr>
        <w:t>方案选择</w:t>
      </w:r>
      <w:r>
        <w:rPr>
          <w:rFonts w:hint="eastAsia" w:ascii="宋体" w:hAnsi="宋体" w:eastAsia="宋体" w:cs="宋体"/>
          <w:color w:val="000000" w:themeColor="text1"/>
          <w:sz w:val="24"/>
          <w:szCs w:val="24"/>
          <w:lang w:eastAsia="zh-CN"/>
          <w14:textFill>
            <w14:solidFill>
              <w14:schemeClr w14:val="tx1"/>
            </w14:solidFill>
          </w14:textFill>
        </w:rPr>
        <w:t>：根据我们的题目我们需要用到</w:t>
      </w:r>
      <w:r>
        <w:rPr>
          <w:rFonts w:hint="eastAsia" w:ascii="宋体" w:hAnsi="宋体" w:eastAsia="宋体" w:cs="宋体"/>
          <w:color w:val="000000" w:themeColor="text1"/>
          <w:sz w:val="24"/>
          <w:szCs w:val="24"/>
          <w:lang w:val="en-US" w:eastAsia="zh-CN"/>
          <w14:textFill>
            <w14:solidFill>
              <w14:schemeClr w14:val="tx1"/>
            </w14:solidFill>
          </w14:textFill>
        </w:rPr>
        <w:t>12位AD采集，高速的数据缓存存储，还有串口的高速传输，还有多个AD采集口，pwm控制输出，51在AD采集的位数精度上达不到要求，而且在数据高效传输的时候因为缓存存储的速度过慢在性能上都不及STM32，由此，我们在MCU主控上当选择STM32系列的单片机。我们在实验室选择的系列型号是STM32F407。</w:t>
      </w:r>
    </w:p>
    <w:p>
      <w:pPr>
        <w:numPr>
          <w:ilvl w:val="0"/>
          <w:numId w:val="0"/>
        </w:numPr>
        <w:tabs>
          <w:tab w:val="left" w:pos="3228"/>
        </w:tabs>
        <w:ind w:firstLine="300" w:firstLineChars="100"/>
        <w:jc w:val="both"/>
        <w:rPr>
          <w:rFonts w:hint="eastAsia" w:ascii="宋体" w:hAnsi="宋体" w:eastAsia="宋体" w:cs="宋体"/>
          <w:color w:val="000000" w:themeColor="text1"/>
          <w:sz w:val="30"/>
          <w:szCs w:val="30"/>
          <w:lang w:val="en-US" w:eastAsia="zh-CN"/>
          <w14:textFill>
            <w14:solidFill>
              <w14:schemeClr w14:val="tx1"/>
            </w14:solidFill>
          </w14:textFill>
        </w:rPr>
      </w:pPr>
    </w:p>
    <w:p>
      <w:pPr>
        <w:numPr>
          <w:ilvl w:val="0"/>
          <w:numId w:val="0"/>
        </w:numPr>
        <w:tabs>
          <w:tab w:val="left" w:pos="3228"/>
        </w:tabs>
        <w:jc w:val="both"/>
        <w:rPr>
          <w:rFonts w:hint="eastAsia" w:ascii="宋体" w:hAnsi="宋体" w:eastAsia="宋体" w:cs="宋体"/>
          <w:b/>
          <w:bCs/>
          <w:color w:val="000000" w:themeColor="text1"/>
          <w:sz w:val="32"/>
          <w:szCs w:val="32"/>
          <w:lang w:val="en-US" w:eastAsia="zh-CN"/>
          <w14:textFill>
            <w14:solidFill>
              <w14:schemeClr w14:val="tx1"/>
            </w14:solidFill>
          </w14:textFill>
        </w:rPr>
      </w:pPr>
      <w:r>
        <w:rPr>
          <w:rFonts w:hint="eastAsia" w:ascii="宋体" w:hAnsi="宋体" w:eastAsia="宋体" w:cs="宋体"/>
          <w:b/>
          <w:bCs/>
          <w:color w:val="000000" w:themeColor="text1"/>
          <w:sz w:val="32"/>
          <w:szCs w:val="32"/>
          <w:lang w:val="en-US" w:eastAsia="zh-CN"/>
          <w14:textFill>
            <w14:solidFill>
              <w14:schemeClr w14:val="tx1"/>
            </w14:solidFill>
          </w14:textFill>
        </w:rPr>
        <w:t>1.2：编码器的选择</w:t>
      </w:r>
    </w:p>
    <w:p>
      <w:pPr>
        <w:numPr>
          <w:ilvl w:val="0"/>
          <w:numId w:val="0"/>
        </w:numPr>
        <w:tabs>
          <w:tab w:val="left" w:pos="3228"/>
        </w:tabs>
        <w:ind w:firstLine="240" w:firstLineChars="100"/>
        <w:jc w:val="both"/>
        <w:rPr>
          <w:rFonts w:hint="eastAsia" w:ascii="宋体" w:hAnsi="宋体" w:eastAsia="宋体" w:cs="宋体"/>
          <w:b w:val="0"/>
          <w:bCs w:val="0"/>
          <w:color w:val="000000" w:themeColor="text1"/>
          <w:sz w:val="30"/>
          <w:szCs w:val="30"/>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编码器是将信号（如比特流）或数据进行编制、转换为可用以通讯、传输和存储的信号形式的设备。编码器把角位移或直线位移转换成电信号，前者称为码盘，后者称为码尺。按照读出方式编码器可以分为接触式和非接触式两种；按照工作原理编码器可分为增量式和绝对式两类</w:t>
      </w:r>
      <w:r>
        <w:rPr>
          <w:rFonts w:hint="eastAsia" w:ascii="宋体" w:hAnsi="宋体" w:eastAsia="宋体" w:cs="宋体"/>
          <w:b w:val="0"/>
          <w:bCs w:val="0"/>
          <w:color w:val="000000" w:themeColor="text1"/>
          <w:sz w:val="30"/>
          <w:szCs w:val="30"/>
          <w:lang w:val="en-US" w:eastAsia="zh-CN"/>
          <w14:textFill>
            <w14:solidFill>
              <w14:schemeClr w14:val="tx1"/>
            </w14:solidFill>
          </w14:textFill>
        </w:rPr>
        <w:t>。</w:t>
      </w:r>
    </w:p>
    <w:p>
      <w:pPr>
        <w:numPr>
          <w:ilvl w:val="0"/>
          <w:numId w:val="2"/>
        </w:numPr>
        <w:tabs>
          <w:tab w:val="left" w:pos="3228"/>
        </w:tabs>
        <w:jc w:val="both"/>
        <w:rPr>
          <w:rFonts w:hint="eastAsia" w:ascii="宋体" w:hAnsi="宋体" w:eastAsia="宋体" w:cs="宋体"/>
          <w:b w:val="0"/>
          <w:bCs w:val="0"/>
          <w:color w:val="000000" w:themeColor="text1"/>
          <w:sz w:val="30"/>
          <w:szCs w:val="30"/>
          <w:lang w:val="en-US" w:eastAsia="zh-CN"/>
          <w14:textFill>
            <w14:solidFill>
              <w14:schemeClr w14:val="tx1"/>
            </w14:solidFill>
          </w14:textFill>
        </w:rPr>
      </w:pPr>
      <w:r>
        <w:rPr>
          <w:rFonts w:hint="eastAsia" w:ascii="宋体" w:hAnsi="宋体" w:eastAsia="宋体" w:cs="宋体"/>
          <w:b w:val="0"/>
          <w:bCs w:val="0"/>
          <w:color w:val="000000" w:themeColor="text1"/>
          <w:sz w:val="30"/>
          <w:szCs w:val="30"/>
          <w:lang w:val="en-US" w:eastAsia="zh-CN"/>
          <w14:textFill>
            <w14:solidFill>
              <w14:schemeClr w14:val="tx1"/>
            </w14:solidFill>
          </w14:textFill>
        </w:rPr>
        <w:t>增量式编码器</w:t>
      </w:r>
    </w:p>
    <w:p>
      <w:pPr>
        <w:numPr>
          <w:ilvl w:val="0"/>
          <w:numId w:val="0"/>
        </w:numPr>
        <w:tabs>
          <w:tab w:val="left" w:pos="3228"/>
        </w:tabs>
        <w:ind w:firstLine="480" w:firstLineChars="20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就是每转过单位的角度就发出一个脉冲信号(也有发正余弦信号，然后对其进行细分，斩波出频率更高的脉冲)，通常为A相、B相、Z相输出，A相、B相为相互延迟1/4周期的脉冲输出，根据延迟关系可以区别正反转，而且通过取A相、B相的上升和下降沿可以进行2或4倍频；Z相为单圈脉冲，即每圈发出一个脉冲。</w:t>
      </w:r>
    </w:p>
    <w:p>
      <w:pPr>
        <w:numPr>
          <w:ilvl w:val="0"/>
          <w:numId w:val="0"/>
        </w:numPr>
        <w:tabs>
          <w:tab w:val="left" w:pos="3228"/>
        </w:tabs>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numPr>
          <w:ilvl w:val="0"/>
          <w:numId w:val="2"/>
        </w:numPr>
        <w:tabs>
          <w:tab w:val="left" w:pos="3228"/>
        </w:tabs>
        <w:ind w:left="0" w:leftChars="0" w:firstLine="0" w:firstLineChars="0"/>
        <w:jc w:val="both"/>
        <w:rPr>
          <w:rFonts w:hint="eastAsia" w:ascii="宋体" w:hAnsi="宋体" w:eastAsia="宋体" w:cs="宋体"/>
          <w:b w:val="0"/>
          <w:bCs w:val="0"/>
          <w:color w:val="000000" w:themeColor="text1"/>
          <w:sz w:val="30"/>
          <w:szCs w:val="30"/>
          <w:lang w:val="en-US" w:eastAsia="zh-CN"/>
          <w14:textFill>
            <w14:solidFill>
              <w14:schemeClr w14:val="tx1"/>
            </w14:solidFill>
          </w14:textFill>
        </w:rPr>
      </w:pPr>
      <w:r>
        <w:rPr>
          <w:rFonts w:hint="eastAsia" w:ascii="宋体" w:hAnsi="宋体" w:eastAsia="宋体" w:cs="宋体"/>
          <w:b w:val="0"/>
          <w:bCs w:val="0"/>
          <w:color w:val="000000" w:themeColor="text1"/>
          <w:sz w:val="30"/>
          <w:szCs w:val="30"/>
          <w:lang w:val="en-US" w:eastAsia="zh-CN"/>
          <w14:textFill>
            <w14:solidFill>
              <w14:schemeClr w14:val="tx1"/>
            </w14:solidFill>
          </w14:textFill>
        </w:rPr>
        <w:t>绝对值型编码器</w:t>
      </w:r>
    </w:p>
    <w:p>
      <w:pPr>
        <w:numPr>
          <w:ilvl w:val="0"/>
          <w:numId w:val="0"/>
        </w:numPr>
        <w:tabs>
          <w:tab w:val="left" w:pos="3228"/>
        </w:tabs>
        <w:ind w:leftChars="0" w:firstLine="480" w:firstLineChars="20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就是对应一圈，每个基准的角度发出一个唯一与该角度对应二进制的数值，通过外部记圈器件可以进行多个位置的记录和测量。</w:t>
      </w:r>
    </w:p>
    <w:p>
      <w:pPr>
        <w:numPr>
          <w:ilvl w:val="0"/>
          <w:numId w:val="0"/>
        </w:numPr>
        <w:tabs>
          <w:tab w:val="left" w:pos="3228"/>
        </w:tabs>
        <w:ind w:leftChars="0" w:firstLine="480" w:firstLineChars="20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numPr>
          <w:ilvl w:val="0"/>
          <w:numId w:val="0"/>
        </w:numPr>
        <w:tabs>
          <w:tab w:val="left" w:pos="3228"/>
        </w:tabs>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方案选择：</w:t>
      </w:r>
      <w:r>
        <w:rPr>
          <w:rFonts w:hint="eastAsia" w:ascii="宋体" w:hAnsi="宋体" w:eastAsia="宋体" w:cs="宋体"/>
          <w:b w:val="0"/>
          <w:bCs w:val="0"/>
          <w:color w:val="000000" w:themeColor="text1"/>
          <w:sz w:val="24"/>
          <w:szCs w:val="24"/>
          <w:lang w:val="en-US" w:eastAsia="zh-CN"/>
          <w14:textFill>
            <w14:solidFill>
              <w14:schemeClr w14:val="tx1"/>
            </w14:solidFill>
          </w14:textFill>
        </w:rPr>
        <w:t>绝对值型的编码器常用于来测电机的主轴转过的角度测量，它可以来控制测高精度电机旋转角度。增量型编码器能输出电机转时输出的脉冲数，根据电机转一圈输出的脉冲数还有用MCU采集单位时间的脉冲数就能够知道电机的转速。根据题目中的测电机转速，所以我们是选择增量型的编码器。而这两种编码器在安装的时候都会有一些困难，不利于开展工作，所以我们选择了已经内置了编码器的电机。其图1如下：</w:t>
      </w:r>
    </w:p>
    <w:p>
      <w:pPr>
        <w:numPr>
          <w:ilvl w:val="0"/>
          <w:numId w:val="0"/>
        </w:numPr>
        <w:tabs>
          <w:tab w:val="left" w:pos="3228"/>
        </w:tabs>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numPr>
          <w:ilvl w:val="0"/>
          <w:numId w:val="0"/>
        </w:numPr>
        <w:tabs>
          <w:tab w:val="left" w:pos="3228"/>
        </w:tabs>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                      </w:t>
      </w:r>
      <w:r>
        <w:rPr>
          <w:rFonts w:hint="eastAsia" w:ascii="宋体" w:hAnsi="宋体" w:eastAsia="宋体" w:cs="宋体"/>
          <w:b w:val="0"/>
          <w:bCs w:val="0"/>
          <w:color w:val="000000" w:themeColor="text1"/>
          <w:sz w:val="24"/>
          <w:szCs w:val="24"/>
          <w:lang w:val="en-US" w:eastAsia="zh-CN"/>
          <w14:textFill>
            <w14:solidFill>
              <w14:schemeClr w14:val="tx1"/>
            </w14:solidFill>
          </w14:textFill>
        </w:rPr>
        <w:drawing>
          <wp:inline distT="0" distB="0" distL="114300" distR="114300">
            <wp:extent cx="2190115" cy="1642745"/>
            <wp:effectExtent l="0" t="0" r="635" b="14605"/>
            <wp:docPr id="2" name="图片 2" descr="IMG_20181112_22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181112_220509"/>
                    <pic:cNvPicPr>
                      <a:picLocks noChangeAspect="1"/>
                    </pic:cNvPicPr>
                  </pic:nvPicPr>
                  <pic:blipFill>
                    <a:blip r:embed="rId5"/>
                    <a:stretch>
                      <a:fillRect/>
                    </a:stretch>
                  </pic:blipFill>
                  <pic:spPr>
                    <a:xfrm>
                      <a:off x="0" y="0"/>
                      <a:ext cx="2190115" cy="1642745"/>
                    </a:xfrm>
                    <a:prstGeom prst="rect">
                      <a:avLst/>
                    </a:prstGeom>
                  </pic:spPr>
                </pic:pic>
              </a:graphicData>
            </a:graphic>
          </wp:inline>
        </w:drawing>
      </w:r>
    </w:p>
    <w:p>
      <w:pPr>
        <w:numPr>
          <w:ilvl w:val="0"/>
          <w:numId w:val="0"/>
        </w:numPr>
        <w:tabs>
          <w:tab w:val="left" w:pos="3228"/>
        </w:tabs>
        <w:ind w:firstLine="3360" w:firstLineChars="140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图1 编码器电机</w:t>
      </w:r>
    </w:p>
    <w:p>
      <w:pPr>
        <w:numPr>
          <w:ilvl w:val="0"/>
          <w:numId w:val="0"/>
        </w:numPr>
        <w:tabs>
          <w:tab w:val="left" w:pos="3228"/>
        </w:tabs>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numPr>
          <w:ilvl w:val="0"/>
          <w:numId w:val="0"/>
        </w:numPr>
        <w:tabs>
          <w:tab w:val="left" w:pos="3228"/>
        </w:tabs>
        <w:jc w:val="both"/>
        <w:rPr>
          <w:rFonts w:hint="eastAsia" w:ascii="宋体" w:hAnsi="宋体" w:eastAsia="宋体" w:cs="宋体"/>
          <w:b/>
          <w:bCs/>
          <w:color w:val="000000" w:themeColor="text1"/>
          <w:sz w:val="32"/>
          <w:szCs w:val="32"/>
          <w:lang w:val="en-US" w:eastAsia="zh-CN"/>
          <w14:textFill>
            <w14:solidFill>
              <w14:schemeClr w14:val="tx1"/>
            </w14:solidFill>
          </w14:textFill>
        </w:rPr>
      </w:pPr>
      <w:r>
        <w:rPr>
          <w:rFonts w:hint="eastAsia" w:ascii="宋体" w:hAnsi="宋体" w:eastAsia="宋体" w:cs="宋体"/>
          <w:b/>
          <w:bCs/>
          <w:color w:val="000000" w:themeColor="text1"/>
          <w:sz w:val="32"/>
          <w:szCs w:val="32"/>
          <w:lang w:val="en-US" w:eastAsia="zh-CN"/>
          <w14:textFill>
            <w14:solidFill>
              <w14:schemeClr w14:val="tx1"/>
            </w14:solidFill>
          </w14:textFill>
        </w:rPr>
        <w:t>1.3：温度测量的选择</w:t>
      </w:r>
    </w:p>
    <w:p>
      <w:pPr>
        <w:numPr>
          <w:ilvl w:val="0"/>
          <w:numId w:val="0"/>
        </w:numPr>
        <w:tabs>
          <w:tab w:val="left" w:pos="3228"/>
        </w:tabs>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关于电机温度测量我们提出了两种解决方案：</w:t>
      </w:r>
    </w:p>
    <w:p>
      <w:pPr>
        <w:numPr>
          <w:ilvl w:val="0"/>
          <w:numId w:val="3"/>
        </w:numPr>
        <w:tabs>
          <w:tab w:val="left" w:pos="3228"/>
        </w:tabs>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基于热敏电阻的方法根据温度与电阻的线性关系测电压来间接测温度</w:t>
      </w:r>
    </w:p>
    <w:p>
      <w:pPr>
        <w:numPr>
          <w:ilvl w:val="0"/>
          <w:numId w:val="3"/>
        </w:numPr>
        <w:tabs>
          <w:tab w:val="left" w:pos="3228"/>
        </w:tabs>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用DS18b20温度传感器测温度。</w:t>
      </w:r>
    </w:p>
    <w:p>
      <w:pPr>
        <w:numPr>
          <w:ilvl w:val="0"/>
          <w:numId w:val="0"/>
        </w:numPr>
        <w:tabs>
          <w:tab w:val="left" w:pos="3228"/>
        </w:tabs>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numPr>
          <w:ilvl w:val="0"/>
          <w:numId w:val="4"/>
        </w:numPr>
        <w:tabs>
          <w:tab w:val="left" w:pos="3228"/>
        </w:tabs>
        <w:jc w:val="both"/>
        <w:rPr>
          <w:rFonts w:hint="eastAsia" w:ascii="宋体" w:hAnsi="宋体" w:eastAsia="宋体" w:cs="宋体"/>
          <w:b w:val="0"/>
          <w:bCs w:val="0"/>
          <w:color w:val="000000" w:themeColor="text1"/>
          <w:sz w:val="28"/>
          <w:szCs w:val="28"/>
          <w:lang w:val="en-US" w:eastAsia="zh-CN"/>
          <w14:textFill>
            <w14:solidFill>
              <w14:schemeClr w14:val="tx1"/>
            </w14:solidFill>
          </w14:textFill>
        </w:rPr>
      </w:pPr>
      <w:r>
        <w:rPr>
          <w:rFonts w:hint="eastAsia" w:ascii="宋体" w:hAnsi="宋体" w:eastAsia="宋体" w:cs="宋体"/>
          <w:b w:val="0"/>
          <w:bCs w:val="0"/>
          <w:color w:val="000000" w:themeColor="text1"/>
          <w:sz w:val="28"/>
          <w:szCs w:val="28"/>
          <w:lang w:val="en-US" w:eastAsia="zh-CN"/>
          <w14:textFill>
            <w14:solidFill>
              <w14:schemeClr w14:val="tx1"/>
            </w14:solidFill>
          </w14:textFill>
        </w:rPr>
        <w:t>热敏电阻测温度</w:t>
      </w:r>
    </w:p>
    <w:p>
      <w:pPr>
        <w:numPr>
          <w:ilvl w:val="0"/>
          <w:numId w:val="0"/>
        </w:numPr>
        <w:tabs>
          <w:tab w:val="left" w:pos="3228"/>
        </w:tabs>
        <w:ind w:firstLine="480" w:firstLineChars="20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热敏电阻器是敏感元件的一类，按照温度系数不同分为正温度系数热敏电阻器（PTC）和负温度系数热敏电阻器（NTC）。热敏电阻器的典型特点是对温度敏感，不同的温度下表现出不同的电阻值。正温度系数热敏电阻器（PTC）在温度越高时电阻值越大，负温度系数热敏电阻器（NTC）在温度越高时电阻值越低，它们同属于半导体器件。用热敏电阻测温度存在的一个主要缺点是其阻值与温度的非线性关系太过严重，所以导致不能很好的通过测阻值换算成温度。因为其温度一般与电阻成自然对数关系如下：</w:t>
      </w:r>
    </w:p>
    <w:p>
      <w:pPr>
        <w:numPr>
          <w:ilvl w:val="0"/>
          <w:numId w:val="0"/>
        </w:numPr>
        <w:tabs>
          <w:tab w:val="left" w:pos="3228"/>
        </w:tabs>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 xml:space="preserve">                    </w:t>
      </w: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object>
          <v:shape id="_x0000_i1025" o:spt="75" type="#_x0000_t75" style="height:22.5pt;width:171.15pt;" o:ole="t" filled="f" o:preferrelative="t" stroked="f" coordsize="21600,21600">
            <v:path/>
            <v:fill on="f" focussize="0,0"/>
            <v:stroke on="f"/>
            <v:imagedata r:id="rId7" o:title=""/>
            <o:lock v:ext="edit" aspectratio="f"/>
            <w10:wrap type="none"/>
            <w10:anchorlock/>
          </v:shape>
          <o:OLEObject Type="Embed" ProgID="Equation.DSMT4" ShapeID="_x0000_i1025" DrawAspect="Content" ObjectID="_1468075725" r:id="rId6">
            <o:LockedField>false</o:LockedField>
          </o:OLEObject>
        </w:object>
      </w:r>
    </w:p>
    <w:p>
      <w:pPr>
        <w:numPr>
          <w:ilvl w:val="0"/>
          <w:numId w:val="0"/>
        </w:numPr>
        <w:tabs>
          <w:tab w:val="left" w:pos="3228"/>
        </w:tabs>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这样的关系通过程序不能很好地运算得到温度。</w:t>
      </w:r>
    </w:p>
    <w:p>
      <w:pPr>
        <w:numPr>
          <w:ilvl w:val="0"/>
          <w:numId w:val="0"/>
        </w:numPr>
        <w:tabs>
          <w:tab w:val="left" w:pos="3228"/>
        </w:tabs>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numPr>
          <w:ilvl w:val="0"/>
          <w:numId w:val="4"/>
        </w:numPr>
        <w:tabs>
          <w:tab w:val="left" w:pos="3228"/>
        </w:tabs>
        <w:ind w:left="0" w:leftChars="0" w:firstLine="0" w:firstLineChars="0"/>
        <w:jc w:val="both"/>
        <w:rPr>
          <w:rFonts w:hint="eastAsia" w:ascii="宋体" w:hAnsi="宋体" w:eastAsia="宋体" w:cs="宋体"/>
          <w:b w:val="0"/>
          <w:bCs w:val="0"/>
          <w:color w:val="000000" w:themeColor="text1"/>
          <w:sz w:val="28"/>
          <w:szCs w:val="28"/>
          <w:lang w:val="en-US" w:eastAsia="zh-CN"/>
          <w14:textFill>
            <w14:solidFill>
              <w14:schemeClr w14:val="tx1"/>
            </w14:solidFill>
          </w14:textFill>
        </w:rPr>
      </w:pPr>
      <w:r>
        <w:rPr>
          <w:rFonts w:hint="eastAsia" w:ascii="宋体" w:hAnsi="宋体" w:eastAsia="宋体" w:cs="宋体"/>
          <w:b w:val="0"/>
          <w:bCs w:val="0"/>
          <w:color w:val="000000" w:themeColor="text1"/>
          <w:sz w:val="28"/>
          <w:szCs w:val="28"/>
          <w:lang w:val="en-US" w:eastAsia="zh-CN"/>
          <w14:textFill>
            <w14:solidFill>
              <w14:schemeClr w14:val="tx1"/>
            </w14:solidFill>
          </w14:textFill>
        </w:rPr>
        <w:t>温度传感器测温度</w:t>
      </w:r>
    </w:p>
    <w:p>
      <w:pPr>
        <w:numPr>
          <w:ilvl w:val="0"/>
          <w:numId w:val="0"/>
        </w:numPr>
        <w:tabs>
          <w:tab w:val="left" w:pos="3228"/>
        </w:tabs>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numPr>
          <w:ilvl w:val="0"/>
          <w:numId w:val="0"/>
        </w:numPr>
        <w:tabs>
          <w:tab w:val="left" w:pos="3228"/>
        </w:tabs>
        <w:ind w:firstLine="480" w:firstLineChars="20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温度传感器是指能感受温度并转换成可用输出信号的传感器。温度传感器是温度测量仪表的核心部分，品种繁多。按测量方式可分为接触式和非接触式两大类，按照传感器材料及电子元件特性分为热电阻和热电偶两类。实验室常见的温度传感器是DS18b20温度传感器，DS18B20是常用的数字温度传感器，其输出的是数字信号，具有体积小，硬件开销低，抗干扰能力强，精度高的特点。在本次设计中测温能够精准，快速，简便的得到温度信息。</w:t>
      </w:r>
    </w:p>
    <w:p>
      <w:pPr>
        <w:numPr>
          <w:ilvl w:val="0"/>
          <w:numId w:val="0"/>
        </w:numPr>
        <w:tabs>
          <w:tab w:val="left" w:pos="3228"/>
        </w:tabs>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方案选择：</w:t>
      </w:r>
      <w:r>
        <w:rPr>
          <w:rFonts w:hint="eastAsia" w:ascii="宋体" w:hAnsi="宋体" w:eastAsia="宋体" w:cs="宋体"/>
          <w:b w:val="0"/>
          <w:bCs w:val="0"/>
          <w:color w:val="000000" w:themeColor="text1"/>
          <w:sz w:val="24"/>
          <w:szCs w:val="24"/>
          <w:lang w:val="en-US" w:eastAsia="zh-CN"/>
          <w14:textFill>
            <w14:solidFill>
              <w14:schemeClr w14:val="tx1"/>
            </w14:solidFill>
          </w14:textFill>
        </w:rPr>
        <w:t>热敏电阻本身由于阻值与温度的非线性会造成测温误差较大，且其精度较差，本次设计本应测量电机内部或者表面温度，但是由于小电机的本身的局限性，我们不可能通过外部的转速改变使得电机温度有很大的改变，所以我们可以直接测外部温度就好。而DS18b20温度传感器就是不二选择，其安装简便，使用简单，精度较高，输出是数字量易于处理。热敏电阻如图二：</w:t>
      </w:r>
    </w:p>
    <w:p>
      <w:pPr>
        <w:numPr>
          <w:ilvl w:val="0"/>
          <w:numId w:val="0"/>
        </w:numPr>
        <w:tabs>
          <w:tab w:val="left" w:pos="3228"/>
        </w:tabs>
        <w:jc w:val="both"/>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 xml:space="preserve">                        </w:t>
      </w:r>
      <w:r>
        <w:rPr>
          <w:rFonts w:hint="eastAsia" w:ascii="宋体" w:hAnsi="宋体" w:eastAsia="宋体" w:cs="宋体"/>
          <w:b/>
          <w:bCs/>
          <w:color w:val="000000" w:themeColor="text1"/>
          <w:sz w:val="24"/>
          <w:szCs w:val="24"/>
          <w:lang w:val="en-US" w:eastAsia="zh-CN"/>
          <w14:textFill>
            <w14:solidFill>
              <w14:schemeClr w14:val="tx1"/>
            </w14:solidFill>
          </w14:textFill>
        </w:rPr>
        <w:drawing>
          <wp:inline distT="0" distB="0" distL="114300" distR="114300">
            <wp:extent cx="1603375" cy="1200785"/>
            <wp:effectExtent l="0" t="0" r="12065" b="3175"/>
            <wp:docPr id="3" name="图片 3"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img"/>
                    <pic:cNvPicPr>
                      <a:picLocks noChangeAspect="1"/>
                    </pic:cNvPicPr>
                  </pic:nvPicPr>
                  <pic:blipFill>
                    <a:blip r:embed="rId8"/>
                    <a:stretch>
                      <a:fillRect/>
                    </a:stretch>
                  </pic:blipFill>
                  <pic:spPr>
                    <a:xfrm>
                      <a:off x="0" y="0"/>
                      <a:ext cx="1603375" cy="1200785"/>
                    </a:xfrm>
                    <a:prstGeom prst="rect">
                      <a:avLst/>
                    </a:prstGeom>
                  </pic:spPr>
                </pic:pic>
              </a:graphicData>
            </a:graphic>
          </wp:inline>
        </w:drawing>
      </w:r>
    </w:p>
    <w:p>
      <w:pPr>
        <w:numPr>
          <w:ilvl w:val="0"/>
          <w:numId w:val="0"/>
        </w:numPr>
        <w:tabs>
          <w:tab w:val="left" w:pos="3228"/>
        </w:tabs>
        <w:jc w:val="both"/>
        <w:rPr>
          <w:rFonts w:hint="eastAsia" w:ascii="宋体" w:hAnsi="宋体" w:eastAsia="宋体" w:cs="宋体"/>
          <w:b/>
          <w:bCs/>
          <w:color w:val="000000" w:themeColor="text1"/>
          <w:sz w:val="32"/>
          <w:szCs w:val="32"/>
          <w:lang w:val="en-US" w:eastAsia="zh-CN"/>
          <w14:textFill>
            <w14:solidFill>
              <w14:schemeClr w14:val="tx1"/>
            </w14:solidFill>
          </w14:textFill>
        </w:rPr>
      </w:pPr>
      <w:r>
        <w:rPr>
          <w:rFonts w:hint="eastAsia" w:ascii="宋体" w:hAnsi="宋体" w:eastAsia="宋体" w:cs="宋体"/>
          <w:b/>
          <w:bCs/>
          <w:color w:val="000000" w:themeColor="text1"/>
          <w:sz w:val="32"/>
          <w:szCs w:val="32"/>
          <w:lang w:val="en-US" w:eastAsia="zh-CN"/>
          <w14:textFill>
            <w14:solidFill>
              <w14:schemeClr w14:val="tx1"/>
            </w14:solidFill>
          </w14:textFill>
        </w:rPr>
        <w:t xml:space="preserve">                   </w:t>
      </w:r>
      <w:r>
        <w:rPr>
          <w:rFonts w:hint="eastAsia" w:ascii="宋体" w:hAnsi="宋体" w:eastAsia="宋体" w:cs="宋体"/>
          <w:b w:val="0"/>
          <w:bCs w:val="0"/>
          <w:color w:val="000000" w:themeColor="text1"/>
          <w:sz w:val="24"/>
          <w:szCs w:val="24"/>
          <w:lang w:val="en-US" w:eastAsia="zh-CN"/>
          <w14:textFill>
            <w14:solidFill>
              <w14:schemeClr w14:val="tx1"/>
            </w14:solidFill>
          </w14:textFill>
        </w:rPr>
        <w:t>图二 常见热敏电阻</w:t>
      </w:r>
    </w:p>
    <w:p>
      <w:pPr>
        <w:numPr>
          <w:ilvl w:val="0"/>
          <w:numId w:val="0"/>
        </w:numPr>
        <w:tabs>
          <w:tab w:val="left" w:pos="3228"/>
        </w:tabs>
        <w:jc w:val="both"/>
        <w:rPr>
          <w:rFonts w:hint="eastAsia" w:ascii="宋体" w:hAnsi="宋体" w:eastAsia="宋体" w:cs="宋体"/>
          <w:b/>
          <w:bCs/>
          <w:color w:val="000000" w:themeColor="text1"/>
          <w:sz w:val="32"/>
          <w:szCs w:val="32"/>
          <w:lang w:val="en-US" w:eastAsia="zh-CN"/>
          <w14:textFill>
            <w14:solidFill>
              <w14:schemeClr w14:val="tx1"/>
            </w14:solidFill>
          </w14:textFill>
        </w:rPr>
      </w:pPr>
      <w:r>
        <w:rPr>
          <w:rFonts w:hint="eastAsia" w:ascii="宋体" w:hAnsi="宋体" w:eastAsia="宋体" w:cs="宋体"/>
          <w:b/>
          <w:bCs/>
          <w:color w:val="000000" w:themeColor="text1"/>
          <w:sz w:val="32"/>
          <w:szCs w:val="32"/>
          <w:lang w:val="en-US" w:eastAsia="zh-CN"/>
          <w14:textFill>
            <w14:solidFill>
              <w14:schemeClr w14:val="tx1"/>
            </w14:solidFill>
          </w14:textFill>
        </w:rPr>
        <w:t>1.4：振动测量方案的选择</w:t>
      </w:r>
    </w:p>
    <w:p>
      <w:pPr>
        <w:numPr>
          <w:ilvl w:val="0"/>
          <w:numId w:val="0"/>
        </w:numPr>
        <w:tabs>
          <w:tab w:val="left" w:pos="3228"/>
        </w:tabs>
        <w:ind w:firstLine="480" w:firstLineChars="20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按照题目的本意我们是应该测量电机表面振动信号，模拟测出震动的幅度位移曲线，我们大概有以下三种方案：</w:t>
      </w:r>
    </w:p>
    <w:p>
      <w:pPr>
        <w:numPr>
          <w:ilvl w:val="0"/>
          <w:numId w:val="5"/>
        </w:numPr>
        <w:tabs>
          <w:tab w:val="left" w:pos="3228"/>
        </w:tabs>
        <w:jc w:val="both"/>
        <w:rPr>
          <w:rFonts w:hint="eastAsia" w:ascii="宋体" w:hAnsi="宋体" w:eastAsia="宋体" w:cs="宋体"/>
          <w:b w:val="0"/>
          <w:bCs w:val="0"/>
          <w:color w:val="000000" w:themeColor="text1"/>
          <w:sz w:val="28"/>
          <w:szCs w:val="28"/>
          <w:lang w:val="en-US" w:eastAsia="zh-CN"/>
          <w14:textFill>
            <w14:solidFill>
              <w14:schemeClr w14:val="tx1"/>
            </w14:solidFill>
          </w14:textFill>
        </w:rPr>
      </w:pPr>
      <w:r>
        <w:rPr>
          <w:rFonts w:hint="eastAsia" w:ascii="宋体" w:hAnsi="宋体" w:eastAsia="宋体" w:cs="宋体"/>
          <w:b w:val="0"/>
          <w:bCs w:val="0"/>
          <w:color w:val="000000" w:themeColor="text1"/>
          <w:sz w:val="28"/>
          <w:szCs w:val="28"/>
          <w:lang w:val="en-US" w:eastAsia="zh-CN"/>
          <w14:textFill>
            <w14:solidFill>
              <w14:schemeClr w14:val="tx1"/>
            </w14:solidFill>
          </w14:textFill>
        </w:rPr>
        <w:t>利用压电式加速度位移传感器</w:t>
      </w:r>
    </w:p>
    <w:p>
      <w:pPr>
        <w:numPr>
          <w:ilvl w:val="0"/>
          <w:numId w:val="0"/>
        </w:numPr>
        <w:tabs>
          <w:tab w:val="left" w:pos="3228"/>
        </w:tabs>
        <w:ind w:firstLine="480" w:firstLineChars="20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压电式加速度位移传感器又称压电加速度计如图三。它也属于惯性式传感器。它是利用某些物质如石英晶体的压电效应，在加速度计受振时，质量块加在压电元件上的力也随之变化。当被测振动频率远低于加速度计的固有频率时，则力的变化与被测加速度成正比。他能够输出三个方向x,y,z轴的加速度，然后我们利用外部滤波处理加上对加速度的二次积分就可以得到振动位移，此方案的优点是能够较为精确的得到振动位移量，而缺点是体积庞大，安装困难，使用复杂。</w:t>
      </w:r>
    </w:p>
    <w:p>
      <w:pPr>
        <w:numPr>
          <w:ilvl w:val="0"/>
          <w:numId w:val="0"/>
        </w:numPr>
        <w:tabs>
          <w:tab w:val="left" w:pos="3228"/>
        </w:tabs>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                    </w:t>
      </w:r>
      <w:r>
        <w:rPr>
          <w:rFonts w:hint="eastAsia" w:ascii="宋体" w:hAnsi="宋体" w:eastAsia="宋体" w:cs="宋体"/>
          <w:b w:val="0"/>
          <w:bCs w:val="0"/>
          <w:color w:val="000000" w:themeColor="text1"/>
          <w:sz w:val="24"/>
          <w:szCs w:val="24"/>
          <w:lang w:val="en-US" w:eastAsia="zh-CN"/>
          <w14:textFill>
            <w14:solidFill>
              <w14:schemeClr w14:val="tx1"/>
            </w14:solidFill>
          </w14:textFill>
        </w:rPr>
        <w:drawing>
          <wp:inline distT="0" distB="0" distL="114300" distR="114300">
            <wp:extent cx="2014855" cy="1417955"/>
            <wp:effectExtent l="0" t="0" r="4445" b="10795"/>
            <wp:docPr id="4" name="图片 4"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img"/>
                    <pic:cNvPicPr>
                      <a:picLocks noChangeAspect="1"/>
                    </pic:cNvPicPr>
                  </pic:nvPicPr>
                  <pic:blipFill>
                    <a:blip r:embed="rId9"/>
                    <a:srcRect l="10051" t="4908" r="4446" b="5986"/>
                    <a:stretch>
                      <a:fillRect/>
                    </a:stretch>
                  </pic:blipFill>
                  <pic:spPr>
                    <a:xfrm>
                      <a:off x="0" y="0"/>
                      <a:ext cx="2014855" cy="1417955"/>
                    </a:xfrm>
                    <a:prstGeom prst="rect">
                      <a:avLst/>
                    </a:prstGeom>
                  </pic:spPr>
                </pic:pic>
              </a:graphicData>
            </a:graphic>
          </wp:inline>
        </w:drawing>
      </w:r>
    </w:p>
    <w:p>
      <w:pPr>
        <w:numPr>
          <w:ilvl w:val="0"/>
          <w:numId w:val="0"/>
        </w:numPr>
        <w:tabs>
          <w:tab w:val="left" w:pos="3228"/>
        </w:tabs>
        <w:ind w:firstLine="2880" w:firstLineChars="120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图三 压电加速传感器</w:t>
      </w:r>
    </w:p>
    <w:p>
      <w:pPr>
        <w:numPr>
          <w:ilvl w:val="0"/>
          <w:numId w:val="0"/>
        </w:numPr>
        <w:tabs>
          <w:tab w:val="left" w:pos="3228"/>
        </w:tabs>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numPr>
          <w:ilvl w:val="0"/>
          <w:numId w:val="0"/>
        </w:numPr>
        <w:tabs>
          <w:tab w:val="left" w:pos="3228"/>
        </w:tabs>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numPr>
          <w:ilvl w:val="0"/>
          <w:numId w:val="5"/>
        </w:numPr>
        <w:tabs>
          <w:tab w:val="left" w:pos="3228"/>
        </w:tabs>
        <w:ind w:left="0" w:leftChars="0" w:firstLine="0" w:firstLineChars="0"/>
        <w:jc w:val="both"/>
        <w:rPr>
          <w:rFonts w:hint="eastAsia" w:ascii="宋体" w:hAnsi="宋体" w:eastAsia="宋体" w:cs="宋体"/>
          <w:b w:val="0"/>
          <w:bCs w:val="0"/>
          <w:color w:val="000000" w:themeColor="text1"/>
          <w:sz w:val="30"/>
          <w:szCs w:val="30"/>
          <w:lang w:val="en-US" w:eastAsia="zh-CN"/>
          <w14:textFill>
            <w14:solidFill>
              <w14:schemeClr w14:val="tx1"/>
            </w14:solidFill>
          </w14:textFill>
        </w:rPr>
      </w:pPr>
      <w:r>
        <w:rPr>
          <w:rFonts w:hint="eastAsia" w:ascii="宋体" w:hAnsi="宋体" w:eastAsia="宋体" w:cs="宋体"/>
          <w:b w:val="0"/>
          <w:bCs w:val="0"/>
          <w:color w:val="000000" w:themeColor="text1"/>
          <w:sz w:val="30"/>
          <w:szCs w:val="30"/>
          <w:lang w:val="en-US" w:eastAsia="zh-CN"/>
          <w14:textFill>
            <w14:solidFill>
              <w14:schemeClr w14:val="tx1"/>
            </w14:solidFill>
          </w14:textFill>
        </w:rPr>
        <w:t>利用压电式传感器</w:t>
      </w:r>
    </w:p>
    <w:p>
      <w:pPr>
        <w:numPr>
          <w:ilvl w:val="0"/>
          <w:numId w:val="0"/>
        </w:numPr>
        <w:tabs>
          <w:tab w:val="left" w:pos="3228"/>
        </w:tabs>
        <w:ind w:leftChars="0" w:firstLine="480" w:firstLineChars="20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压电式传感器是基于压电效应的传感器。是一种自发电式和机电转换式传感器。它的敏感元件由压电材料制成。压电材料受力后表面产生电荷。此电荷经电荷放大器和测量电路放大和变换阻抗后就成为正比于所受外力的电量输出。压电式传感器用于测量力和能变换为力的非电物理量。在本次设计中，我们可以认为当压电传感器固定时，电机振动幅度大小正比于电机对传感器的冲击力，这样根据传感器输出的电压振幅大小，然后经过个别数据的模拟量，最终得到振幅的大小量。如图四</w:t>
      </w:r>
    </w:p>
    <w:p>
      <w:pPr>
        <w:numPr>
          <w:ilvl w:val="0"/>
          <w:numId w:val="0"/>
        </w:numPr>
        <w:tabs>
          <w:tab w:val="left" w:pos="3228"/>
        </w:tabs>
        <w:ind w:leftChars="0" w:firstLine="480" w:firstLineChars="20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              </w:t>
      </w:r>
      <w:r>
        <w:rPr>
          <w:rFonts w:hint="eastAsia" w:ascii="宋体" w:hAnsi="宋体" w:eastAsia="宋体" w:cs="宋体"/>
          <w:b w:val="0"/>
          <w:bCs w:val="0"/>
          <w:color w:val="000000" w:themeColor="text1"/>
          <w:sz w:val="24"/>
          <w:szCs w:val="24"/>
          <w:lang w:val="en-US" w:eastAsia="zh-CN"/>
          <w14:textFill>
            <w14:solidFill>
              <w14:schemeClr w14:val="tx1"/>
            </w14:solidFill>
          </w14:textFill>
        </w:rPr>
        <w:drawing>
          <wp:inline distT="0" distB="0" distL="114300" distR="114300">
            <wp:extent cx="2082165" cy="1523365"/>
            <wp:effectExtent l="0" t="0" r="13335" b="635"/>
            <wp:docPr id="5" name="图片 5" descr="QQ图片2018111221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181112214207"/>
                    <pic:cNvPicPr>
                      <a:picLocks noChangeAspect="1"/>
                    </pic:cNvPicPr>
                  </pic:nvPicPr>
                  <pic:blipFill>
                    <a:blip r:embed="rId10"/>
                    <a:stretch>
                      <a:fillRect/>
                    </a:stretch>
                  </pic:blipFill>
                  <pic:spPr>
                    <a:xfrm>
                      <a:off x="0" y="0"/>
                      <a:ext cx="2082165" cy="1523365"/>
                    </a:xfrm>
                    <a:prstGeom prst="rect">
                      <a:avLst/>
                    </a:prstGeom>
                  </pic:spPr>
                </pic:pic>
              </a:graphicData>
            </a:graphic>
          </wp:inline>
        </w:drawing>
      </w:r>
    </w:p>
    <w:p>
      <w:pPr>
        <w:numPr>
          <w:ilvl w:val="0"/>
          <w:numId w:val="0"/>
        </w:numPr>
        <w:tabs>
          <w:tab w:val="left" w:pos="3228"/>
        </w:tabs>
        <w:ind w:leftChars="0" w:firstLine="480" w:firstLineChars="20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                    图四 压电传感器</w:t>
      </w:r>
    </w:p>
    <w:p>
      <w:pPr>
        <w:numPr>
          <w:ilvl w:val="0"/>
          <w:numId w:val="5"/>
        </w:numPr>
        <w:tabs>
          <w:tab w:val="left" w:pos="3228"/>
        </w:tabs>
        <w:ind w:left="0" w:leftChars="0" w:firstLine="0" w:firstLineChars="0"/>
        <w:jc w:val="both"/>
        <w:rPr>
          <w:rFonts w:hint="eastAsia" w:ascii="宋体" w:hAnsi="宋体" w:eastAsia="宋体" w:cs="宋体"/>
          <w:b w:val="0"/>
          <w:bCs w:val="0"/>
          <w:color w:val="000000" w:themeColor="text1"/>
          <w:sz w:val="30"/>
          <w:szCs w:val="30"/>
          <w:lang w:val="en-US" w:eastAsia="zh-CN"/>
          <w14:textFill>
            <w14:solidFill>
              <w14:schemeClr w14:val="tx1"/>
            </w14:solidFill>
          </w14:textFill>
        </w:rPr>
      </w:pPr>
      <w:r>
        <w:rPr>
          <w:rFonts w:hint="eastAsia" w:ascii="宋体" w:hAnsi="宋体" w:eastAsia="宋体" w:cs="宋体"/>
          <w:b w:val="0"/>
          <w:bCs w:val="0"/>
          <w:color w:val="000000" w:themeColor="text1"/>
          <w:sz w:val="30"/>
          <w:szCs w:val="30"/>
          <w:lang w:val="en-US" w:eastAsia="zh-CN"/>
          <w14:textFill>
            <w14:solidFill>
              <w14:schemeClr w14:val="tx1"/>
            </w14:solidFill>
          </w14:textFill>
        </w:rPr>
        <w:t>超声波测距仪</w:t>
      </w:r>
    </w:p>
    <w:p>
      <w:pPr>
        <w:numPr>
          <w:ilvl w:val="0"/>
          <w:numId w:val="0"/>
        </w:numPr>
        <w:tabs>
          <w:tab w:val="left" w:pos="3228"/>
        </w:tabs>
        <w:ind w:left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超声波测距仪超声波发射器向某一方向发射超声波，在发射时刻的同时开始计时，超声波在空气中传播，途中碰到障碍物就立即返回来，超声波接收器收到反射波就立即停止计时。超声波在空气中的传播速度为340m/s，根据计时器记录的时间t，就可以计算出发射点距障碍物的距离(s)，即：s=340t/2 。这就是所谓的时间差测距法。我们可以固定超声波测距仪的位置，然后设立好位置零点，最后经过测出位移量，得到振动量。如图五：</w:t>
      </w:r>
    </w:p>
    <w:p>
      <w:pPr>
        <w:numPr>
          <w:ilvl w:val="0"/>
          <w:numId w:val="0"/>
        </w:numPr>
        <w:tabs>
          <w:tab w:val="left" w:pos="3228"/>
        </w:tabs>
        <w:ind w:left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               </w:t>
      </w:r>
      <w:r>
        <w:rPr>
          <w:rFonts w:hint="eastAsia" w:ascii="宋体" w:hAnsi="宋体" w:eastAsia="宋体" w:cs="宋体"/>
          <w:b w:val="0"/>
          <w:bCs w:val="0"/>
          <w:color w:val="000000" w:themeColor="text1"/>
          <w:sz w:val="24"/>
          <w:szCs w:val="24"/>
          <w:lang w:val="en-US" w:eastAsia="zh-CN"/>
          <w14:textFill>
            <w14:solidFill>
              <w14:schemeClr w14:val="tx1"/>
            </w14:solidFill>
          </w14:textFill>
        </w:rPr>
        <w:drawing>
          <wp:inline distT="0" distB="0" distL="114300" distR="114300">
            <wp:extent cx="2783840" cy="1841500"/>
            <wp:effectExtent l="0" t="0" r="16510" b="6350"/>
            <wp:docPr id="6" name="图片 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img"/>
                    <pic:cNvPicPr>
                      <a:picLocks noChangeAspect="1"/>
                    </pic:cNvPicPr>
                  </pic:nvPicPr>
                  <pic:blipFill>
                    <a:blip r:embed="rId11"/>
                    <a:stretch>
                      <a:fillRect/>
                    </a:stretch>
                  </pic:blipFill>
                  <pic:spPr>
                    <a:xfrm>
                      <a:off x="0" y="0"/>
                      <a:ext cx="2783840" cy="1841500"/>
                    </a:xfrm>
                    <a:prstGeom prst="rect">
                      <a:avLst/>
                    </a:prstGeom>
                  </pic:spPr>
                </pic:pic>
              </a:graphicData>
            </a:graphic>
          </wp:inline>
        </w:drawing>
      </w:r>
    </w:p>
    <w:p>
      <w:pPr>
        <w:numPr>
          <w:ilvl w:val="0"/>
          <w:numId w:val="0"/>
        </w:numPr>
        <w:tabs>
          <w:tab w:val="left" w:pos="3228"/>
        </w:tabs>
        <w:ind w:left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                        图五 超声波测距模块</w:t>
      </w:r>
    </w:p>
    <w:p>
      <w:pPr>
        <w:numPr>
          <w:ilvl w:val="0"/>
          <w:numId w:val="0"/>
        </w:numPr>
        <w:tabs>
          <w:tab w:val="left" w:pos="3228"/>
        </w:tabs>
        <w:ind w:leftChars="0"/>
        <w:jc w:val="both"/>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 xml:space="preserve">                     </w:t>
      </w:r>
    </w:p>
    <w:p>
      <w:pPr>
        <w:numPr>
          <w:ilvl w:val="0"/>
          <w:numId w:val="0"/>
        </w:numPr>
        <w:tabs>
          <w:tab w:val="left" w:pos="3228"/>
        </w:tabs>
        <w:ind w:left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方案选择</w:t>
      </w:r>
      <w:r>
        <w:rPr>
          <w:rFonts w:hint="eastAsia" w:ascii="宋体" w:hAnsi="宋体" w:eastAsia="宋体" w:cs="宋体"/>
          <w:b w:val="0"/>
          <w:bCs w:val="0"/>
          <w:color w:val="000000" w:themeColor="text1"/>
          <w:sz w:val="24"/>
          <w:szCs w:val="24"/>
          <w:lang w:val="en-US" w:eastAsia="zh-CN"/>
          <w14:textFill>
            <w14:solidFill>
              <w14:schemeClr w14:val="tx1"/>
            </w14:solidFill>
          </w14:textFill>
        </w:rPr>
        <w:t>：压电式加速度传感器虽然精度高直接得到位移量，但是其价格偏高，且体积庞大安装使用都存在很大的困难。超声波传感器侧位移在精度上普遍达不到要求，因为电机的振动位移量是非常小的。而压电传感器通过高灵敏度的电荷放大模块能够检测到振动信号并能够输出电压信号进而模拟得到振动位移量。所以我们在本次设计中采用压电传感器来测振动信号。</w:t>
      </w:r>
    </w:p>
    <w:p>
      <w:pPr>
        <w:numPr>
          <w:ilvl w:val="0"/>
          <w:numId w:val="0"/>
        </w:numPr>
        <w:tabs>
          <w:tab w:val="left" w:pos="3228"/>
        </w:tabs>
        <w:ind w:firstLine="2891" w:firstLineChars="900"/>
        <w:jc w:val="both"/>
        <w:rPr>
          <w:rFonts w:hint="eastAsia" w:ascii="宋体" w:hAnsi="宋体" w:eastAsia="宋体" w:cs="宋体"/>
          <w:b/>
          <w:bCs/>
          <w:color w:val="000000" w:themeColor="text1"/>
          <w:sz w:val="32"/>
          <w:szCs w:val="32"/>
          <w:lang w:val="en-US" w:eastAsia="zh-CN"/>
          <w14:textFill>
            <w14:solidFill>
              <w14:schemeClr w14:val="tx1"/>
            </w14:solidFill>
          </w14:textFill>
        </w:rPr>
      </w:pPr>
      <w:r>
        <w:rPr>
          <w:rFonts w:hint="eastAsia" w:ascii="宋体" w:hAnsi="宋体" w:eastAsia="宋体" w:cs="宋体"/>
          <w:b/>
          <w:bCs/>
          <w:color w:val="000000" w:themeColor="text1"/>
          <w:sz w:val="32"/>
          <w:szCs w:val="32"/>
          <w:lang w:val="en-US" w:eastAsia="zh-CN"/>
          <w14:textFill>
            <w14:solidFill>
              <w14:schemeClr w14:val="tx1"/>
            </w14:solidFill>
          </w14:textFill>
        </w:rPr>
        <w:t>二 理论分析与计算</w:t>
      </w:r>
    </w:p>
    <w:p>
      <w:pPr>
        <w:numPr>
          <w:ilvl w:val="0"/>
          <w:numId w:val="0"/>
        </w:numPr>
        <w:tabs>
          <w:tab w:val="left" w:pos="3228"/>
        </w:tabs>
        <w:jc w:val="both"/>
        <w:rPr>
          <w:rFonts w:hint="eastAsia" w:ascii="宋体" w:hAnsi="宋体" w:eastAsia="宋体" w:cs="宋体"/>
          <w:b/>
          <w:bCs/>
          <w:color w:val="000000" w:themeColor="text1"/>
          <w:sz w:val="28"/>
          <w:szCs w:val="28"/>
          <w:lang w:val="en-US" w:eastAsia="zh-CN"/>
          <w14:textFill>
            <w14:solidFill>
              <w14:schemeClr w14:val="tx1"/>
            </w14:solidFill>
          </w14:textFill>
        </w:rPr>
      </w:pPr>
      <w:r>
        <w:rPr>
          <w:rFonts w:hint="eastAsia" w:ascii="宋体" w:hAnsi="宋体" w:eastAsia="宋体" w:cs="宋体"/>
          <w:b/>
          <w:bCs/>
          <w:color w:val="000000" w:themeColor="text1"/>
          <w:sz w:val="28"/>
          <w:szCs w:val="28"/>
          <w:lang w:val="en-US" w:eastAsia="zh-CN"/>
          <w14:textFill>
            <w14:solidFill>
              <w14:schemeClr w14:val="tx1"/>
            </w14:solidFill>
          </w14:textFill>
        </w:rPr>
        <w:t>2.1电机电压</w:t>
      </w:r>
    </w:p>
    <w:p>
      <w:pPr>
        <w:numPr>
          <w:ilvl w:val="0"/>
          <w:numId w:val="0"/>
        </w:numPr>
        <w:tabs>
          <w:tab w:val="left" w:pos="3228"/>
        </w:tabs>
        <w:ind w:firstLine="480" w:firstLineChars="20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电机电压的测量利用STM32F407的12位AD采集口，但是我们所使用的电机的驱动A4950电压理论正常工作的电压范围实在7V-40V，，而STM32的AD采集口的电压值不能超过3.3V。所以直接用采集口肯定是不行的，会导致采集口烧坏。所以我们直接采用电阻分压电路来测电机电压。       </w:t>
      </w:r>
    </w:p>
    <w:p>
      <w:pPr>
        <w:numPr>
          <w:ilvl w:val="0"/>
          <w:numId w:val="0"/>
        </w:numPr>
        <w:tabs>
          <w:tab w:val="left" w:pos="3228"/>
        </w:tabs>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我们测出电机驱动两边的电压值为</w:t>
      </w:r>
      <w:r>
        <w:rPr>
          <w:rFonts w:hint="eastAsia" w:ascii="宋体" w:hAnsi="宋体" w:eastAsia="宋体" w:cs="宋体"/>
          <w:b w:val="0"/>
          <w:bCs w:val="0"/>
          <w:color w:val="000000" w:themeColor="text1"/>
          <w:position w:val="-6"/>
          <w:sz w:val="24"/>
          <w:szCs w:val="24"/>
          <w:lang w:val="en-US" w:eastAsia="zh-CN"/>
          <w14:textFill>
            <w14:solidFill>
              <w14:schemeClr w14:val="tx1"/>
            </w14:solidFill>
          </w14:textFill>
        </w:rPr>
        <w:object>
          <v:shape id="_x0000_i1026" o:spt="75" type="#_x0000_t75" style="height:13.95pt;width:13pt;" o:ole="t" filled="f" o:preferrelative="t" stroked="f" coordsize="21600,21600">
            <v:path/>
            <v:fill on="f" focussize="0,0"/>
            <v:stroke on="f"/>
            <v:imagedata r:id="rId13" o:title=""/>
            <o:lock v:ext="edit" aspectratio="f"/>
            <w10:wrap type="none"/>
            <w10:anchorlock/>
          </v:shape>
          <o:OLEObject Type="Embed" ProgID="Equation.DSMT4" ShapeID="_x0000_i1026" DrawAspect="Content" ObjectID="_1468075726" r:id="rId12">
            <o:LockedField>false</o:LockedField>
          </o:OLEObject>
        </w:object>
      </w:r>
      <w:r>
        <w:rPr>
          <w:rFonts w:hint="eastAsia" w:ascii="宋体" w:hAnsi="宋体" w:eastAsia="宋体" w:cs="宋体"/>
          <w:b w:val="0"/>
          <w:bCs w:val="0"/>
          <w:color w:val="000000" w:themeColor="text1"/>
          <w:position w:val="-6"/>
          <w:sz w:val="24"/>
          <w:szCs w:val="24"/>
          <w:lang w:val="en-US" w:eastAsia="zh-CN"/>
          <w14:textFill>
            <w14:solidFill>
              <w14:schemeClr w14:val="tx1"/>
            </w14:solidFill>
          </w14:textFill>
        </w:rPr>
        <w:t>，用单片机ADC采集口得到电阻</w:t>
      </w: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object>
          <v:shape id="_x0000_i1027" o:spt="75" type="#_x0000_t75" style="height:18pt;width:13pt;" o:ole="t" filled="f" o:preferrelative="t" stroked="f" coordsize="21600,21600">
            <v:path/>
            <v:fill on="f" focussize="0,0"/>
            <v:stroke on="f"/>
            <v:imagedata r:id="rId15" o:title=""/>
            <o:lock v:ext="edit" aspectratio="f"/>
            <w10:wrap type="none"/>
            <w10:anchorlock/>
          </v:shape>
          <o:OLEObject Type="Embed" ProgID="Equation.DSMT4" ShapeID="_x0000_i1027" DrawAspect="Content" ObjectID="_1468075727" r:id="rId14">
            <o:LockedField>false</o:LockedField>
          </o:OLEObject>
        </w:object>
      </w: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两端的电压值为</w:t>
      </w: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object>
          <v:shape id="_x0000_i1028" o:spt="75" type="#_x0000_t75" style="height:18pt;width:15pt;" o:ole="t" filled="f" o:preferrelative="t" stroked="f" coordsize="21600,21600">
            <v:path/>
            <v:fill on="f" focussize="0,0"/>
            <v:stroke on="f"/>
            <v:imagedata r:id="rId17" o:title=""/>
            <o:lock v:ext="edit" aspectratio="f"/>
            <w10:wrap type="none"/>
            <w10:anchorlock/>
          </v:shape>
          <o:OLEObject Type="Embed" ProgID="Equation.DSMT4" ShapeID="_x0000_i1028" DrawAspect="Content" ObjectID="_1468075728" r:id="rId16">
            <o:LockedField>false</o:LockedField>
          </o:OLEObject>
        </w:object>
      </w: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，则电机的两端电压为</w:t>
      </w: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object>
          <v:shape id="_x0000_i1029" o:spt="75" type="#_x0000_t75" style="height:18pt;width:19pt;" o:ole="t" filled="f" o:preferrelative="t" stroked="f" coordsize="21600,21600">
            <v:path/>
            <v:fill on="f" focussize="0,0"/>
            <v:stroke on="f"/>
            <v:imagedata r:id="rId19" o:title=""/>
            <o:lock v:ext="edit" aspectratio="f"/>
            <w10:wrap type="none"/>
            <w10:anchorlock/>
          </v:shape>
          <o:OLEObject Type="Embed" ProgID="Equation.DSMT4" ShapeID="_x0000_i1029" DrawAspect="Content" ObjectID="_1468075729" r:id="rId18">
            <o:LockedField>false</o:LockedField>
          </o:OLEObject>
        </w:object>
      </w: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w:t>
      </w:r>
    </w:p>
    <w:p>
      <w:pPr>
        <w:numPr>
          <w:ilvl w:val="0"/>
          <w:numId w:val="0"/>
        </w:numPr>
        <w:tabs>
          <w:tab w:val="left" w:pos="3228"/>
        </w:tabs>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 xml:space="preserve">                             </w:t>
      </w: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object>
          <v:shape id="_x0000_i1030" o:spt="75" type="#_x0000_t75" style="height:18pt;width:63pt;" o:ole="t" filled="f" o:preferrelative="t" stroked="f" coordsize="21600,21600">
            <v:path/>
            <v:fill on="f" focussize="0,0"/>
            <v:stroke on="f"/>
            <v:imagedata r:id="rId21" o:title=""/>
            <o:lock v:ext="edit" aspectratio="f"/>
            <w10:wrap type="none"/>
            <w10:anchorlock/>
          </v:shape>
          <o:OLEObject Type="Embed" ProgID="Equation.DSMT4" ShapeID="_x0000_i1030" DrawAspect="Content" ObjectID="_1468075730" r:id="rId20">
            <o:LockedField>false</o:LockedField>
          </o:OLEObject>
        </w:object>
      </w:r>
    </w:p>
    <w:p>
      <w:pPr>
        <w:numPr>
          <w:ilvl w:val="0"/>
          <w:numId w:val="0"/>
        </w:numPr>
        <w:tabs>
          <w:tab w:val="left" w:pos="3228"/>
        </w:tabs>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此刻电机的电流值就为流经电阻</w:t>
      </w: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object>
          <v:shape id="_x0000_i1031" o:spt="75" type="#_x0000_t75" style="height:18pt;width:13pt;" o:ole="t" filled="f" o:preferrelative="t" stroked="f" coordsize="21600,21600">
            <v:path/>
            <v:fill on="f" focussize="0,0"/>
            <v:stroke on="f"/>
            <v:imagedata r:id="rId15" o:title=""/>
            <o:lock v:ext="edit" aspectratio="f"/>
            <w10:wrap type="none"/>
            <w10:anchorlock/>
          </v:shape>
          <o:OLEObject Type="Embed" ProgID="Equation.DSMT4" ShapeID="_x0000_i1031" DrawAspect="Content" ObjectID="_1468075731" r:id="rId22">
            <o:LockedField>false</o:LockedField>
          </o:OLEObject>
        </w:object>
      </w: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的电流</w:t>
      </w: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object>
          <v:shape id="_x0000_i1032" o:spt="75" type="#_x0000_t75" style="height:18pt;width:16pt;" o:ole="t" filled="f" o:preferrelative="t" stroked="f" coordsize="21600,21600">
            <v:path/>
            <v:fill on="f" focussize="0,0"/>
            <v:stroke on="f"/>
            <v:imagedata r:id="rId24" o:title=""/>
            <o:lock v:ext="edit" aspectratio="f"/>
            <w10:wrap type="none"/>
            <w10:anchorlock/>
          </v:shape>
          <o:OLEObject Type="Embed" ProgID="Equation.DSMT4" ShapeID="_x0000_i1032" DrawAspect="Content" ObjectID="_1468075732" r:id="rId23">
            <o:LockedField>false</o:LockedField>
          </o:OLEObject>
        </w:object>
      </w: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w:t>
      </w:r>
    </w:p>
    <w:p>
      <w:pPr>
        <w:numPr>
          <w:ilvl w:val="0"/>
          <w:numId w:val="0"/>
        </w:numPr>
        <w:tabs>
          <w:tab w:val="left" w:pos="3228"/>
        </w:tabs>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 xml:space="preserve">                            </w:t>
      </w: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object>
          <v:shape id="_x0000_i1033" o:spt="75" type="#_x0000_t75" style="height:18pt;width:59pt;" o:ole="t" filled="f" o:preferrelative="t" stroked="f" coordsize="21600,21600">
            <v:path/>
            <v:fill on="f" focussize="0,0"/>
            <v:stroke on="f"/>
            <v:imagedata r:id="rId26" o:title=""/>
            <o:lock v:ext="edit" aspectratio="f"/>
            <w10:wrap type="none"/>
            <w10:anchorlock/>
          </v:shape>
          <o:OLEObject Type="Embed" ProgID="Equation.DSMT4" ShapeID="_x0000_i1033" DrawAspect="Content" ObjectID="_1468075733" r:id="rId25">
            <o:LockedField>false</o:LockedField>
          </o:OLEObject>
        </w:object>
      </w:r>
    </w:p>
    <w:p>
      <w:pPr>
        <w:numPr>
          <w:ilvl w:val="0"/>
          <w:numId w:val="0"/>
        </w:numPr>
        <w:tabs>
          <w:tab w:val="left" w:pos="3228"/>
        </w:tabs>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p>
    <w:p>
      <w:pPr>
        <w:numPr>
          <w:ilvl w:val="0"/>
          <w:numId w:val="0"/>
        </w:numPr>
        <w:tabs>
          <w:tab w:val="left" w:pos="3228"/>
        </w:tabs>
        <w:jc w:val="both"/>
        <w:rPr>
          <w:rFonts w:hint="eastAsia" w:ascii="宋体" w:hAnsi="宋体" w:eastAsia="宋体" w:cs="宋体"/>
          <w:b/>
          <w:bCs/>
          <w:color w:val="000000" w:themeColor="text1"/>
          <w:position w:val="-12"/>
          <w:sz w:val="28"/>
          <w:szCs w:val="28"/>
          <w:lang w:val="en-US" w:eastAsia="zh-CN"/>
          <w14:textFill>
            <w14:solidFill>
              <w14:schemeClr w14:val="tx1"/>
            </w14:solidFill>
          </w14:textFill>
        </w:rPr>
      </w:pPr>
      <w:r>
        <w:rPr>
          <w:rFonts w:hint="eastAsia" w:ascii="宋体" w:hAnsi="宋体" w:eastAsia="宋体" w:cs="宋体"/>
          <w:b/>
          <w:bCs/>
          <w:color w:val="000000" w:themeColor="text1"/>
          <w:position w:val="-12"/>
          <w:sz w:val="28"/>
          <w:szCs w:val="28"/>
          <w:lang w:val="en-US" w:eastAsia="zh-CN"/>
          <w14:textFill>
            <w14:solidFill>
              <w14:schemeClr w14:val="tx1"/>
            </w14:solidFill>
          </w14:textFill>
        </w:rPr>
        <w:t>2.2电机温度的测量</w:t>
      </w:r>
    </w:p>
    <w:p>
      <w:pPr>
        <w:numPr>
          <w:ilvl w:val="0"/>
          <w:numId w:val="0"/>
        </w:numPr>
        <w:tabs>
          <w:tab w:val="left" w:pos="3228"/>
        </w:tabs>
        <w:ind w:firstLine="480" w:firstLineChars="200"/>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 xml:space="preserve">考虑到用小型电机其温度表面变化不大，所以即使用贴片式的温度电阻效果也不是很明显，因此我们直接改用DS18b20温度传感器来测温度数据，就可以模拟大型电机主轴温度的测量。                  </w:t>
      </w:r>
    </w:p>
    <w:p>
      <w:pPr>
        <w:numPr>
          <w:ilvl w:val="0"/>
          <w:numId w:val="0"/>
        </w:numPr>
        <w:tabs>
          <w:tab w:val="left" w:pos="3228"/>
        </w:tabs>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这样我们可以通过STM32F407得到温度的数值，通过串口直接发送给上位机显示温度数值。</w:t>
      </w:r>
    </w:p>
    <w:p>
      <w:pPr>
        <w:numPr>
          <w:ilvl w:val="0"/>
          <w:numId w:val="0"/>
        </w:numPr>
        <w:tabs>
          <w:tab w:val="left" w:pos="3228"/>
        </w:tabs>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p>
    <w:p>
      <w:pPr>
        <w:numPr>
          <w:ilvl w:val="0"/>
          <w:numId w:val="0"/>
        </w:numPr>
        <w:tabs>
          <w:tab w:val="left" w:pos="3228"/>
        </w:tabs>
        <w:jc w:val="both"/>
        <w:rPr>
          <w:rFonts w:hint="eastAsia" w:ascii="宋体" w:hAnsi="宋体" w:eastAsia="宋体" w:cs="宋体"/>
          <w:b/>
          <w:bCs/>
          <w:color w:val="000000" w:themeColor="text1"/>
          <w:position w:val="-12"/>
          <w:sz w:val="28"/>
          <w:szCs w:val="28"/>
          <w:lang w:val="en-US" w:eastAsia="zh-CN"/>
          <w14:textFill>
            <w14:solidFill>
              <w14:schemeClr w14:val="tx1"/>
            </w14:solidFill>
          </w14:textFill>
        </w:rPr>
      </w:pPr>
      <w:r>
        <w:rPr>
          <w:rFonts w:hint="eastAsia" w:ascii="宋体" w:hAnsi="宋体" w:eastAsia="宋体" w:cs="宋体"/>
          <w:b/>
          <w:bCs/>
          <w:color w:val="000000" w:themeColor="text1"/>
          <w:position w:val="-12"/>
          <w:sz w:val="28"/>
          <w:szCs w:val="28"/>
          <w:lang w:val="en-US" w:eastAsia="zh-CN"/>
          <w14:textFill>
            <w14:solidFill>
              <w14:schemeClr w14:val="tx1"/>
            </w14:solidFill>
          </w14:textFill>
        </w:rPr>
        <w:t>2.3电机速度的测量</w:t>
      </w:r>
    </w:p>
    <w:p>
      <w:pPr>
        <w:numPr>
          <w:ilvl w:val="0"/>
          <w:numId w:val="0"/>
        </w:numPr>
        <w:tabs>
          <w:tab w:val="left" w:pos="3228"/>
        </w:tabs>
        <w:ind w:firstLine="480" w:firstLineChars="200"/>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电机速度的测量我们选用带有增量型编码器的电机，当电机转动时，编码器的A相B相就会不断输出高低脉冲，而电机每固定转一周其就会输出固定数目的高脉冲数，只要在一定的时间间隔获取脉冲个数就能够知道电机在特定时间段的转速，这就是电机测速的原理。</w:t>
      </w:r>
    </w:p>
    <w:p>
      <w:pPr>
        <w:numPr>
          <w:ilvl w:val="0"/>
          <w:numId w:val="0"/>
        </w:numPr>
        <w:tabs>
          <w:tab w:val="left" w:pos="3228"/>
        </w:tabs>
        <w:ind w:firstLine="480" w:firstLineChars="200"/>
        <w:jc w:val="both"/>
        <w:rPr>
          <w:rFonts w:hint="eastAsia" w:ascii="宋体" w:hAnsi="宋体" w:eastAsia="宋体" w:cs="宋体"/>
          <w:b w:val="0"/>
          <w:bCs w:val="0"/>
          <w:color w:val="000000" w:themeColor="text1"/>
          <w:position w:val="-6"/>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在本次设计中，我们采用的电机为自带编码器的减速电机，其减速比为30，编码器的码盘输出390个脉冲，电机的主轴才转一转。我们用STM32的定时器2的两个引脚PA0,PA1作为输入脉冲的A相B相检测引脚，主定时器3作为时钟每5毫秒读一次定时器2两个引脚记的脉冲数，假设两个引脚记到的脉冲数为</w:t>
      </w:r>
      <w:r>
        <w:rPr>
          <w:rFonts w:hint="eastAsia" w:ascii="宋体" w:hAnsi="宋体" w:eastAsia="宋体" w:cs="宋体"/>
          <w:b w:val="0"/>
          <w:bCs w:val="0"/>
          <w:color w:val="000000" w:themeColor="text1"/>
          <w:position w:val="-6"/>
          <w:sz w:val="24"/>
          <w:szCs w:val="24"/>
          <w:lang w:val="en-US" w:eastAsia="zh-CN"/>
          <w14:textFill>
            <w14:solidFill>
              <w14:schemeClr w14:val="tx1"/>
            </w14:solidFill>
          </w14:textFill>
        </w:rPr>
        <w:object>
          <v:shape id="_x0000_i1034" o:spt="75" type="#_x0000_t75" style="height:13.95pt;width:13.95pt;" o:ole="t" filled="f" o:preferrelative="t" stroked="f" coordsize="21600,21600">
            <v:path/>
            <v:fill on="f" focussize="0,0"/>
            <v:stroke on="f"/>
            <v:imagedata r:id="rId28" o:title=""/>
            <o:lock v:ext="edit" aspectratio="f"/>
            <w10:wrap type="none"/>
            <w10:anchorlock/>
          </v:shape>
          <o:OLEObject Type="Embed" ProgID="Equation.DSMT4" ShapeID="_x0000_i1034" DrawAspect="Content" ObjectID="_1468075734" r:id="rId27">
            <o:LockedField>false</o:LockedField>
          </o:OLEObject>
        </w:object>
      </w:r>
      <w:r>
        <w:rPr>
          <w:rFonts w:hint="eastAsia" w:ascii="宋体" w:hAnsi="宋体" w:eastAsia="宋体" w:cs="宋体"/>
          <w:b w:val="0"/>
          <w:bCs w:val="0"/>
          <w:color w:val="000000" w:themeColor="text1"/>
          <w:position w:val="-6"/>
          <w:sz w:val="24"/>
          <w:szCs w:val="24"/>
          <w:lang w:val="en-US" w:eastAsia="zh-CN"/>
          <w14:textFill>
            <w14:solidFill>
              <w14:schemeClr w14:val="tx1"/>
            </w14:solidFill>
          </w14:textFill>
        </w:rPr>
        <w:t>，则得到每一秒电机的转速</w:t>
      </w:r>
      <w:r>
        <w:rPr>
          <w:rFonts w:hint="eastAsia" w:ascii="宋体" w:hAnsi="宋体" w:eastAsia="宋体" w:cs="宋体"/>
          <w:b w:val="0"/>
          <w:bCs w:val="0"/>
          <w:color w:val="000000" w:themeColor="text1"/>
          <w:position w:val="-6"/>
          <w:sz w:val="24"/>
          <w:szCs w:val="24"/>
          <w:lang w:val="en-US" w:eastAsia="zh-CN"/>
          <w14:textFill>
            <w14:solidFill>
              <w14:schemeClr w14:val="tx1"/>
            </w14:solidFill>
          </w14:textFill>
        </w:rPr>
        <w:object>
          <v:shape id="_x0000_i1035" o:spt="75" type="#_x0000_t75" style="height:11pt;width:9pt;" o:ole="t" filled="f" o:preferrelative="t" stroked="f" coordsize="21600,21600">
            <v:path/>
            <v:fill on="f" focussize="0,0"/>
            <v:stroke on="f"/>
            <v:imagedata r:id="rId30" o:title=""/>
            <o:lock v:ext="edit" aspectratio="f"/>
            <w10:wrap type="none"/>
            <w10:anchorlock/>
          </v:shape>
          <o:OLEObject Type="Embed" ProgID="Equation.DSMT4" ShapeID="_x0000_i1035" DrawAspect="Content" ObjectID="_1468075735" r:id="rId29">
            <o:LockedField>false</o:LockedField>
          </o:OLEObject>
        </w:object>
      </w:r>
      <w:r>
        <w:rPr>
          <w:rFonts w:hint="eastAsia" w:ascii="宋体" w:hAnsi="宋体" w:eastAsia="宋体" w:cs="宋体"/>
          <w:b w:val="0"/>
          <w:bCs w:val="0"/>
          <w:color w:val="000000" w:themeColor="text1"/>
          <w:position w:val="-6"/>
          <w:sz w:val="24"/>
          <w:szCs w:val="24"/>
          <w:lang w:val="en-US" w:eastAsia="zh-CN"/>
          <w14:textFill>
            <w14:solidFill>
              <w14:schemeClr w14:val="tx1"/>
            </w14:solidFill>
          </w14:textFill>
        </w:rPr>
        <w:t>是：</w:t>
      </w:r>
    </w:p>
    <w:p>
      <w:pPr>
        <w:numPr>
          <w:ilvl w:val="0"/>
          <w:numId w:val="0"/>
        </w:numPr>
        <w:tabs>
          <w:tab w:val="left" w:pos="3228"/>
        </w:tabs>
        <w:ind w:firstLine="480" w:firstLineChars="200"/>
        <w:jc w:val="both"/>
        <w:rPr>
          <w:rFonts w:hint="eastAsia" w:ascii="宋体" w:hAnsi="宋体" w:eastAsia="宋体" w:cs="宋体"/>
          <w:b w:val="0"/>
          <w:bCs w:val="0"/>
          <w:color w:val="000000" w:themeColor="text1"/>
          <w:position w:val="-6"/>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6"/>
          <w:sz w:val="24"/>
          <w:szCs w:val="24"/>
          <w:lang w:val="en-US" w:eastAsia="zh-CN"/>
          <w14:textFill>
            <w14:solidFill>
              <w14:schemeClr w14:val="tx1"/>
            </w14:solidFill>
          </w14:textFill>
        </w:rPr>
        <w:t xml:space="preserve">                      </w:t>
      </w:r>
      <w:r>
        <w:rPr>
          <w:rFonts w:hint="eastAsia" w:ascii="宋体" w:hAnsi="宋体" w:eastAsia="宋体" w:cs="宋体"/>
          <w:b w:val="0"/>
          <w:bCs w:val="0"/>
          <w:color w:val="000000" w:themeColor="text1"/>
          <w:position w:val="-6"/>
          <w:sz w:val="24"/>
          <w:szCs w:val="24"/>
          <w:lang w:val="en-US" w:eastAsia="zh-CN"/>
          <w14:textFill>
            <w14:solidFill>
              <w14:schemeClr w14:val="tx1"/>
            </w14:solidFill>
          </w14:textFill>
        </w:rPr>
        <w:object>
          <v:shape id="_x0000_i1036" o:spt="75" type="#_x0000_t75" style="height:13.95pt;width:83pt;" o:ole="t" filled="f" o:preferrelative="t" stroked="f" coordsize="21600,21600">
            <v:path/>
            <v:fill on="f" focussize="0,0"/>
            <v:stroke on="f"/>
            <v:imagedata r:id="rId32" o:title=""/>
            <o:lock v:ext="edit" aspectratio="f"/>
            <w10:wrap type="none"/>
            <w10:anchorlock/>
          </v:shape>
          <o:OLEObject Type="Embed" ProgID="Equation.DSMT4" ShapeID="_x0000_i1036" DrawAspect="Content" ObjectID="_1468075736" r:id="rId31">
            <o:LockedField>false</o:LockedField>
          </o:OLEObject>
        </w:object>
      </w:r>
    </w:p>
    <w:p>
      <w:pPr>
        <w:numPr>
          <w:ilvl w:val="0"/>
          <w:numId w:val="0"/>
        </w:numPr>
        <w:tabs>
          <w:tab w:val="left" w:pos="3228"/>
        </w:tabs>
        <w:ind w:firstLine="420" w:firstLineChars="200"/>
        <w:jc w:val="both"/>
      </w:pPr>
      <w:r>
        <w:rPr>
          <w:rFonts w:hint="eastAsia"/>
          <w:lang w:val="en-US" w:eastAsia="zh-CN"/>
        </w:rPr>
        <w:t xml:space="preserve">               </w:t>
      </w:r>
    </w:p>
    <w:p>
      <w:pPr>
        <w:numPr>
          <w:ilvl w:val="0"/>
          <w:numId w:val="0"/>
        </w:numPr>
        <w:tabs>
          <w:tab w:val="left" w:pos="3228"/>
        </w:tabs>
        <w:ind w:firstLine="420" w:firstLineChars="200"/>
        <w:jc w:val="both"/>
        <w:rPr>
          <w:rFonts w:hint="eastAsia"/>
          <w:lang w:val="en-US" w:eastAsia="zh-CN"/>
        </w:rPr>
      </w:pPr>
    </w:p>
    <w:p>
      <w:pPr>
        <w:numPr>
          <w:ilvl w:val="0"/>
          <w:numId w:val="0"/>
        </w:numPr>
        <w:tabs>
          <w:tab w:val="left" w:pos="3228"/>
        </w:tabs>
        <w:ind w:leftChars="0"/>
        <w:jc w:val="both"/>
        <w:rPr>
          <w:rFonts w:hint="eastAsia" w:ascii="宋体" w:hAnsi="宋体" w:eastAsia="宋体" w:cs="宋体"/>
          <w:b/>
          <w:bCs/>
          <w:color w:val="000000" w:themeColor="text1"/>
          <w:position w:val="-12"/>
          <w:sz w:val="28"/>
          <w:szCs w:val="28"/>
          <w:lang w:val="en-US" w:eastAsia="zh-CN"/>
          <w14:textFill>
            <w14:solidFill>
              <w14:schemeClr w14:val="tx1"/>
            </w14:solidFill>
          </w14:textFill>
        </w:rPr>
      </w:pPr>
    </w:p>
    <w:p>
      <w:pPr>
        <w:numPr>
          <w:ilvl w:val="0"/>
          <w:numId w:val="0"/>
        </w:numPr>
        <w:tabs>
          <w:tab w:val="left" w:pos="3228"/>
        </w:tabs>
        <w:ind w:leftChars="0"/>
        <w:jc w:val="both"/>
        <w:rPr>
          <w:rFonts w:hint="eastAsia" w:ascii="宋体" w:hAnsi="宋体" w:eastAsia="宋体" w:cs="宋体"/>
          <w:b/>
          <w:bCs/>
          <w:color w:val="000000" w:themeColor="text1"/>
          <w:position w:val="-12"/>
          <w:sz w:val="28"/>
          <w:szCs w:val="28"/>
          <w:lang w:val="en-US" w:eastAsia="zh-CN"/>
          <w14:textFill>
            <w14:solidFill>
              <w14:schemeClr w14:val="tx1"/>
            </w14:solidFill>
          </w14:textFill>
        </w:rPr>
      </w:pPr>
      <w:r>
        <w:rPr>
          <w:rFonts w:hint="eastAsia" w:ascii="宋体" w:hAnsi="宋体" w:eastAsia="宋体" w:cs="宋体"/>
          <w:b/>
          <w:bCs/>
          <w:color w:val="000000" w:themeColor="text1"/>
          <w:position w:val="-12"/>
          <w:sz w:val="28"/>
          <w:szCs w:val="28"/>
          <w:lang w:val="en-US" w:eastAsia="zh-CN"/>
          <w14:textFill>
            <w14:solidFill>
              <w14:schemeClr w14:val="tx1"/>
            </w14:solidFill>
          </w14:textFill>
        </w:rPr>
        <w:t>2.4电机振动的测量</w:t>
      </w:r>
    </w:p>
    <w:p>
      <w:pPr>
        <w:numPr>
          <w:ilvl w:val="0"/>
          <w:numId w:val="0"/>
        </w:numPr>
        <w:tabs>
          <w:tab w:val="left" w:pos="3228"/>
        </w:tabs>
        <w:ind w:leftChars="0" w:firstLine="480" w:firstLineChars="200"/>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电机的振动如果在大型主轴电机上，我们应该测量的是其振动曲线，即在三个空间方向上X,Y,Z的振动偏移量。我们可以利用压电加速度传感器，将加速度传感器直接安装在电机表面，这时可以从传感器得到三个方向上的实时加速度值，然后将得到的信号通过单片机进行处理，将得到的加速度值进行时间上的两次积分和滤波处理，就可以得到每个方向上的位移值。由于在这里我们的电机模型过于小型，振动偏移量不明显，再加上实际的压电加速度传感器太过庞大，安装复杂，价格过于昂贵，所以我们这里采用的是一种及其简便的方法：我们用的是高精度的压电传感器，这种传感器可以根据物体振动和碰撞的程度高低输出电压值，固定了压电传感器的位置之后，当我们的电机振动幅度大时，我们的传感器输出的电压值就会大，这样我们就可以将振动的位移量模拟转化为电压量，就更加易于，具体的位移量量我们可以在得到的电压值后面乘上一个电压位移因子Q。我们的传感器电压值根据振动幅度大小输出的波动电压范围为：</w:t>
      </w:r>
    </w:p>
    <w:p>
      <w:pPr>
        <w:numPr>
          <w:ilvl w:val="0"/>
          <w:numId w:val="0"/>
        </w:numPr>
        <w:tabs>
          <w:tab w:val="left" w:pos="3228"/>
        </w:tabs>
        <w:ind w:leftChars="0" w:firstLine="480" w:firstLineChars="200"/>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 xml:space="preserve">                </w:t>
      </w:r>
      <w:r>
        <w:rPr>
          <w:rFonts w:hint="eastAsia" w:ascii="宋体" w:hAnsi="宋体" w:eastAsia="宋体" w:cs="宋体"/>
          <w:b w:val="0"/>
          <w:bCs w:val="0"/>
          <w:color w:val="000000" w:themeColor="text1"/>
          <w:position w:val="-6"/>
          <w:sz w:val="24"/>
          <w:szCs w:val="24"/>
          <w:lang w:val="en-US" w:eastAsia="zh-CN"/>
          <w14:textFill>
            <w14:solidFill>
              <w14:schemeClr w14:val="tx1"/>
            </w14:solidFill>
          </w14:textFill>
        </w:rPr>
        <w:t xml:space="preserve"> </w:t>
      </w: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 xml:space="preserve">   </w:t>
      </w:r>
    </w:p>
    <w:p>
      <w:pPr>
        <w:numPr>
          <w:ilvl w:val="0"/>
          <w:numId w:val="0"/>
        </w:numPr>
        <w:tabs>
          <w:tab w:val="left" w:pos="3228"/>
        </w:tabs>
        <w:ind w:leftChars="0" w:firstLine="480" w:firstLineChars="200"/>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 xml:space="preserve">                      </w:t>
      </w:r>
      <w:r>
        <w:rPr>
          <w:rFonts w:hint="eastAsia" w:ascii="宋体" w:hAnsi="宋体" w:eastAsia="宋体" w:cs="宋体"/>
          <w:b w:val="0"/>
          <w:bCs w:val="0"/>
          <w:color w:val="000000" w:themeColor="text1"/>
          <w:position w:val="-6"/>
          <w:sz w:val="24"/>
          <w:szCs w:val="24"/>
          <w:lang w:val="en-US" w:eastAsia="zh-CN"/>
          <w14:textFill>
            <w14:solidFill>
              <w14:schemeClr w14:val="tx1"/>
            </w14:solidFill>
          </w14:textFill>
        </w:rPr>
        <w:object>
          <v:shape id="_x0000_i1037" o:spt="75" type="#_x0000_t75" style="height:13.95pt;width:132pt;" o:ole="t" filled="f" o:preferrelative="t" stroked="f" coordsize="21600,21600">
            <v:path/>
            <v:fill on="f" focussize="0,0"/>
            <v:stroke on="f"/>
            <v:imagedata r:id="rId34" o:title=""/>
            <o:lock v:ext="edit" aspectratio="f"/>
            <w10:wrap type="none"/>
            <w10:anchorlock/>
          </v:shape>
          <o:OLEObject Type="Embed" ProgID="Equation.DSMT4" ShapeID="_x0000_i1037" DrawAspect="Content" ObjectID="_1468075737" r:id="rId33">
            <o:LockedField>false</o:LockedField>
          </o:OLEObject>
        </w:object>
      </w: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 xml:space="preserve"> </w:t>
      </w:r>
    </w:p>
    <w:p>
      <w:pPr>
        <w:numPr>
          <w:ilvl w:val="0"/>
          <w:numId w:val="0"/>
        </w:numPr>
        <w:tabs>
          <w:tab w:val="left" w:pos="3228"/>
        </w:tabs>
        <w:ind w:leftChars="0" w:firstLine="480" w:firstLineChars="200"/>
        <w:jc w:val="both"/>
        <w:rPr>
          <w:rFonts w:hint="eastAsia" w:ascii="宋体" w:hAnsi="宋体" w:eastAsia="宋体" w:cs="宋体"/>
          <w:b w:val="0"/>
          <w:bCs w:val="0"/>
          <w:color w:val="000000" w:themeColor="text1"/>
          <w:position w:val="-6"/>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设输出的电压值为</w:t>
      </w:r>
      <w:r>
        <w:rPr>
          <w:rFonts w:hint="eastAsia" w:ascii="宋体" w:hAnsi="宋体" w:eastAsia="宋体" w:cs="宋体"/>
          <w:b w:val="0"/>
          <w:bCs w:val="0"/>
          <w:color w:val="000000" w:themeColor="text1"/>
          <w:position w:val="-6"/>
          <w:sz w:val="24"/>
          <w:szCs w:val="24"/>
          <w:lang w:val="en-US" w:eastAsia="zh-CN"/>
          <w14:textFill>
            <w14:solidFill>
              <w14:schemeClr w14:val="tx1"/>
            </w14:solidFill>
          </w14:textFill>
        </w:rPr>
        <w:object>
          <v:shape id="_x0000_i1038" o:spt="75" type="#_x0000_t75" style="height:11pt;width:10pt;" o:ole="t" filled="f" o:preferrelative="t" stroked="f" coordsize="21600,21600">
            <v:path/>
            <v:fill on="f" focussize="0,0"/>
            <v:stroke on="f"/>
            <v:imagedata r:id="rId36" o:title=""/>
            <o:lock v:ext="edit" aspectratio="f"/>
            <w10:wrap type="none"/>
            <w10:anchorlock/>
          </v:shape>
          <o:OLEObject Type="Embed" ProgID="Equation.DSMT4" ShapeID="_x0000_i1038" DrawAspect="Content" ObjectID="_1468075738" r:id="rId35">
            <o:LockedField>false</o:LockedField>
          </o:OLEObject>
        </w:object>
      </w:r>
      <w:r>
        <w:rPr>
          <w:rFonts w:hint="eastAsia" w:ascii="宋体" w:hAnsi="宋体" w:eastAsia="宋体" w:cs="宋体"/>
          <w:b w:val="0"/>
          <w:bCs w:val="0"/>
          <w:color w:val="000000" w:themeColor="text1"/>
          <w:position w:val="-6"/>
          <w:sz w:val="24"/>
          <w:szCs w:val="24"/>
          <w:lang w:val="en-US" w:eastAsia="zh-CN"/>
          <w14:textFill>
            <w14:solidFill>
              <w14:schemeClr w14:val="tx1"/>
            </w14:solidFill>
          </w14:textFill>
        </w:rPr>
        <w:t>，以传感器固定的的位置为平面零点，假设电机振动的方向只沿Z轴。则根据以上分析可知电机振动在Z轴上的振动偏移量L为：</w:t>
      </w:r>
    </w:p>
    <w:p>
      <w:pPr>
        <w:numPr>
          <w:ilvl w:val="0"/>
          <w:numId w:val="0"/>
        </w:numPr>
        <w:tabs>
          <w:tab w:val="left" w:pos="3228"/>
        </w:tabs>
        <w:ind w:leftChars="0" w:firstLine="3840" w:firstLineChars="1600"/>
        <w:jc w:val="both"/>
        <w:rPr>
          <w:rFonts w:hint="eastAsia" w:ascii="宋体" w:hAnsi="宋体" w:eastAsia="宋体" w:cs="宋体"/>
          <w:b w:val="0"/>
          <w:bCs w:val="0"/>
          <w:color w:val="000000" w:themeColor="text1"/>
          <w:position w:val="-10"/>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6"/>
          <w:sz w:val="24"/>
          <w:szCs w:val="24"/>
          <w:lang w:val="en-US" w:eastAsia="zh-CN"/>
          <w14:textFill>
            <w14:solidFill>
              <w14:schemeClr w14:val="tx1"/>
            </w14:solidFill>
          </w14:textFill>
        </w:rPr>
        <w:t>L=</w:t>
      </w:r>
      <w:r>
        <w:rPr>
          <w:rFonts w:hint="eastAsia" w:ascii="宋体" w:hAnsi="宋体" w:eastAsia="宋体" w:cs="宋体"/>
          <w:b w:val="0"/>
          <w:bCs w:val="0"/>
          <w:color w:val="000000" w:themeColor="text1"/>
          <w:position w:val="-10"/>
          <w:sz w:val="24"/>
          <w:szCs w:val="24"/>
          <w:lang w:val="en-US" w:eastAsia="zh-CN"/>
          <w14:textFill>
            <w14:solidFill>
              <w14:schemeClr w14:val="tx1"/>
            </w14:solidFill>
          </w14:textFill>
        </w:rPr>
        <w:object>
          <v:shape id="_x0000_i1039" o:spt="75" type="#_x0000_t75" style="height:16pt;width:27pt;" o:ole="t" filled="f" o:preferrelative="t" stroked="f" coordsize="21600,21600">
            <v:path/>
            <v:fill on="f" focussize="0,0"/>
            <v:stroke on="f"/>
            <v:imagedata r:id="rId38" o:title=""/>
            <o:lock v:ext="edit" aspectratio="f"/>
            <w10:wrap type="none"/>
            <w10:anchorlock/>
          </v:shape>
          <o:OLEObject Type="Embed" ProgID="Equation.DSMT4" ShapeID="_x0000_i1039" DrawAspect="Content" ObjectID="_1468075739" r:id="rId37">
            <o:LockedField>false</o:LockedField>
          </o:OLEObject>
        </w:object>
      </w:r>
    </w:p>
    <w:p>
      <w:pPr>
        <w:numPr>
          <w:ilvl w:val="0"/>
          <w:numId w:val="0"/>
        </w:numPr>
        <w:tabs>
          <w:tab w:val="left" w:pos="3228"/>
        </w:tabs>
        <w:jc w:val="both"/>
        <w:rPr>
          <w:rFonts w:hint="eastAsia" w:ascii="宋体" w:hAnsi="宋体" w:eastAsia="宋体" w:cs="宋体"/>
          <w:b w:val="0"/>
          <w:bCs w:val="0"/>
          <w:color w:val="000000" w:themeColor="text1"/>
          <w:position w:val="-10"/>
          <w:sz w:val="24"/>
          <w:szCs w:val="24"/>
          <w:lang w:val="en-US" w:eastAsia="zh-CN"/>
          <w14:textFill>
            <w14:solidFill>
              <w14:schemeClr w14:val="tx1"/>
            </w14:solidFill>
          </w14:textFill>
        </w:rPr>
      </w:pPr>
    </w:p>
    <w:p>
      <w:pPr>
        <w:numPr>
          <w:ilvl w:val="0"/>
          <w:numId w:val="0"/>
        </w:numPr>
        <w:tabs>
          <w:tab w:val="left" w:pos="3228"/>
        </w:tabs>
        <w:ind w:firstLine="3213" w:firstLineChars="1000"/>
        <w:jc w:val="both"/>
        <w:rPr>
          <w:rFonts w:hint="eastAsia" w:ascii="宋体" w:hAnsi="宋体" w:eastAsia="宋体" w:cs="宋体"/>
          <w:b w:val="0"/>
          <w:bCs w:val="0"/>
          <w:color w:val="000000" w:themeColor="text1"/>
          <w:position w:val="-10"/>
          <w:sz w:val="24"/>
          <w:szCs w:val="24"/>
          <w:lang w:val="en-US" w:eastAsia="zh-CN"/>
          <w14:textFill>
            <w14:solidFill>
              <w14:schemeClr w14:val="tx1"/>
            </w14:solidFill>
          </w14:textFill>
        </w:rPr>
      </w:pPr>
      <w:r>
        <w:rPr>
          <w:rFonts w:hint="eastAsia" w:ascii="宋体" w:hAnsi="宋体" w:eastAsia="宋体" w:cs="宋体"/>
          <w:b/>
          <w:bCs/>
          <w:color w:val="000000" w:themeColor="text1"/>
          <w:position w:val="-10"/>
          <w:sz w:val="32"/>
          <w:szCs w:val="32"/>
          <w:lang w:val="en-US" w:eastAsia="zh-CN"/>
          <w14:textFill>
            <w14:solidFill>
              <w14:schemeClr w14:val="tx1"/>
            </w14:solidFill>
          </w14:textFill>
        </w:rPr>
        <w:t>三 电路与程序设计</w:t>
      </w:r>
    </w:p>
    <w:p>
      <w:pPr>
        <w:numPr>
          <w:ilvl w:val="0"/>
          <w:numId w:val="0"/>
        </w:numPr>
        <w:tabs>
          <w:tab w:val="left" w:pos="3228"/>
        </w:tabs>
        <w:ind w:firstLine="562" w:firstLineChars="200"/>
        <w:jc w:val="both"/>
        <w:rPr>
          <w:rFonts w:hint="eastAsia" w:ascii="宋体" w:hAnsi="宋体" w:eastAsia="宋体" w:cs="宋体"/>
          <w:b/>
          <w:bCs/>
          <w:color w:val="000000" w:themeColor="text1"/>
          <w:position w:val="-10"/>
          <w:sz w:val="28"/>
          <w:szCs w:val="28"/>
          <w:lang w:val="en-US" w:eastAsia="zh-CN"/>
          <w14:textFill>
            <w14:solidFill>
              <w14:schemeClr w14:val="tx1"/>
            </w14:solidFill>
          </w14:textFill>
        </w:rPr>
      </w:pPr>
      <w:r>
        <w:rPr>
          <w:rFonts w:hint="eastAsia" w:ascii="宋体" w:hAnsi="宋体" w:eastAsia="宋体" w:cs="宋体"/>
          <w:b/>
          <w:bCs/>
          <w:color w:val="000000" w:themeColor="text1"/>
          <w:position w:val="-10"/>
          <w:sz w:val="28"/>
          <w:szCs w:val="28"/>
          <w:lang w:val="en-US" w:eastAsia="zh-CN"/>
          <w14:textFill>
            <w14:solidFill>
              <w14:schemeClr w14:val="tx1"/>
            </w14:solidFill>
          </w14:textFill>
        </w:rPr>
        <w:t>3.1总电路设计</w:t>
      </w:r>
    </w:p>
    <w:p>
      <w:pPr>
        <w:numPr>
          <w:ilvl w:val="0"/>
          <w:numId w:val="0"/>
        </w:numPr>
        <w:tabs>
          <w:tab w:val="left" w:pos="3228"/>
        </w:tabs>
        <w:ind w:firstLine="480" w:firstLineChars="200"/>
        <w:jc w:val="both"/>
        <w:rPr>
          <w:rFonts w:hint="eastAsia" w:ascii="宋体" w:hAnsi="宋体" w:eastAsia="宋体" w:cs="宋体"/>
          <w:b w:val="0"/>
          <w:bCs w:val="0"/>
          <w:color w:val="000000" w:themeColor="text1"/>
          <w:position w:val="-10"/>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0"/>
          <w:sz w:val="24"/>
          <w:szCs w:val="24"/>
          <w:lang w:val="en-US" w:eastAsia="zh-CN"/>
          <w14:textFill>
            <w14:solidFill>
              <w14:schemeClr w14:val="tx1"/>
            </w14:solidFill>
          </w14:textFill>
        </w:rPr>
        <w:t>本系统硬件采用STM32F407为主控的MCU芯片，上位机软件采用LABVIEW2017，MCU与上位机的通信我们采用STM32自带的USB转串口，通信协议自己编写。AD采集采用MCU内部的12位高速AD采集芯片，声光报警采用芯片上的硬件，外围电路分别是自带编码器的减速电机，还有压电传感器。总的电路框图2.1如下：</w:t>
      </w:r>
    </w:p>
    <w:p>
      <w:pPr>
        <w:numPr>
          <w:ilvl w:val="0"/>
          <w:numId w:val="0"/>
        </w:numPr>
        <w:tabs>
          <w:tab w:val="left" w:pos="3228"/>
        </w:tabs>
        <w:jc w:val="both"/>
      </w:pPr>
      <w:r>
        <w:rPr>
          <w:rFonts w:hint="eastAsia"/>
          <w:lang w:val="en-US" w:eastAsia="zh-CN"/>
        </w:rPr>
        <w:t xml:space="preserve">           </w:t>
      </w:r>
      <w:r>
        <w:drawing>
          <wp:inline distT="0" distB="0" distL="114300" distR="114300">
            <wp:extent cx="3727450" cy="2373630"/>
            <wp:effectExtent l="0" t="0" r="6350" b="3810"/>
            <wp:docPr id="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2"/>
                    <pic:cNvPicPr>
                      <a:picLocks noChangeAspect="1"/>
                    </pic:cNvPicPr>
                  </pic:nvPicPr>
                  <pic:blipFill>
                    <a:blip r:embed="rId39"/>
                    <a:stretch>
                      <a:fillRect/>
                    </a:stretch>
                  </pic:blipFill>
                  <pic:spPr>
                    <a:xfrm>
                      <a:off x="0" y="0"/>
                      <a:ext cx="3727450" cy="2373630"/>
                    </a:xfrm>
                    <a:prstGeom prst="rect">
                      <a:avLst/>
                    </a:prstGeom>
                    <a:noFill/>
                    <a:ln w="9525">
                      <a:noFill/>
                    </a:ln>
                  </pic:spPr>
                </pic:pic>
              </a:graphicData>
            </a:graphic>
          </wp:inline>
        </w:drawing>
      </w:r>
    </w:p>
    <w:p>
      <w:pPr>
        <w:numPr>
          <w:ilvl w:val="0"/>
          <w:numId w:val="0"/>
        </w:numPr>
        <w:tabs>
          <w:tab w:val="left" w:pos="3228"/>
        </w:tabs>
        <w:jc w:val="both"/>
      </w:pPr>
      <w:r>
        <w:rPr>
          <w:rFonts w:hint="eastAsia"/>
          <w:lang w:val="en-US" w:eastAsia="zh-CN"/>
        </w:rPr>
        <w:t xml:space="preserve">                            图2.1 总电路设计框图     </w:t>
      </w:r>
    </w:p>
    <w:p>
      <w:pPr>
        <w:numPr>
          <w:ilvl w:val="0"/>
          <w:numId w:val="0"/>
        </w:numPr>
        <w:tabs>
          <w:tab w:val="left" w:pos="3228"/>
        </w:tabs>
        <w:jc w:val="both"/>
        <w:rPr>
          <w:rFonts w:hint="eastAsia"/>
          <w:b/>
          <w:bCs/>
          <w:sz w:val="28"/>
          <w:szCs w:val="28"/>
          <w:lang w:val="en-US" w:eastAsia="zh-CN"/>
        </w:rPr>
      </w:pPr>
      <w:r>
        <w:rPr>
          <w:rFonts w:hint="eastAsia"/>
          <w:b/>
          <w:bCs/>
          <w:sz w:val="28"/>
          <w:szCs w:val="28"/>
          <w:lang w:val="en-US" w:eastAsia="zh-CN"/>
        </w:rPr>
        <w:t>3.2系统硬件的电路设计</w:t>
      </w:r>
    </w:p>
    <w:p>
      <w:pPr>
        <w:numPr>
          <w:ilvl w:val="0"/>
          <w:numId w:val="0"/>
        </w:numPr>
        <w:tabs>
          <w:tab w:val="left" w:pos="3228"/>
        </w:tabs>
        <w:jc w:val="both"/>
        <w:rPr>
          <w:rFonts w:hint="eastAsia"/>
          <w:b/>
          <w:bCs/>
          <w:sz w:val="28"/>
          <w:szCs w:val="28"/>
          <w:lang w:val="en-US" w:eastAsia="zh-CN"/>
        </w:rPr>
      </w:pPr>
      <w:r>
        <w:rPr>
          <w:rFonts w:hint="eastAsia"/>
          <w:b/>
          <w:bCs/>
          <w:sz w:val="28"/>
          <w:szCs w:val="28"/>
          <w:lang w:val="en-US" w:eastAsia="zh-CN"/>
        </w:rPr>
        <w:t>3.2.1测量电压电流部分电路</w:t>
      </w:r>
    </w:p>
    <w:p>
      <w:pPr>
        <w:numPr>
          <w:ilvl w:val="0"/>
          <w:numId w:val="0"/>
        </w:numPr>
        <w:tabs>
          <w:tab w:val="left" w:pos="3228"/>
        </w:tabs>
        <w:ind w:firstLine="480" w:firstLineChars="200"/>
        <w:jc w:val="both"/>
        <w:rPr>
          <w:rFonts w:hint="eastAsia"/>
          <w:b w:val="0"/>
          <w:bCs w:val="0"/>
          <w:sz w:val="24"/>
          <w:szCs w:val="24"/>
          <w:lang w:val="en-US" w:eastAsia="zh-CN"/>
        </w:rPr>
      </w:pPr>
      <w:r>
        <w:rPr>
          <w:rFonts w:hint="eastAsia"/>
          <w:b w:val="0"/>
          <w:bCs w:val="0"/>
          <w:sz w:val="24"/>
          <w:szCs w:val="24"/>
          <w:lang w:val="en-US" w:eastAsia="zh-CN"/>
        </w:rPr>
        <w:t>测量电压部分电路的的构成由单片机PWM输出口控制端，电机驱动，分压电阻还有编码器电机组成。其电路连接如图所示，驱动的IN1，IN2分别接单片机的两个PWM输出口，OUT1,OUT2分别接外部电机控制端，分压电阻</w:t>
      </w:r>
      <w:r>
        <w:rPr>
          <w:rFonts w:hint="eastAsia"/>
          <w:b w:val="0"/>
          <w:bCs w:val="0"/>
          <w:position w:val="-12"/>
          <w:sz w:val="24"/>
          <w:szCs w:val="24"/>
          <w:lang w:val="en-US" w:eastAsia="zh-CN"/>
        </w:rPr>
        <w:object>
          <v:shape id="_x0000_i1040" o:spt="75" type="#_x0000_t75" style="height:18pt;width:13pt;" o:ole="t" filled="f" o:preferrelative="t" stroked="f" coordsize="21600,21600">
            <v:path/>
            <v:fill on="f" focussize="0,0"/>
            <v:stroke on="f"/>
            <v:imagedata r:id="rId41" o:title=""/>
            <o:lock v:ext="edit" aspectratio="f"/>
            <w10:wrap type="none"/>
            <w10:anchorlock/>
          </v:shape>
          <o:OLEObject Type="Embed" ProgID="Equation.DSMT4" ShapeID="_x0000_i1040" DrawAspect="Content" ObjectID="_1468075740" r:id="rId40">
            <o:LockedField>false</o:LockedField>
          </o:OLEObject>
        </w:object>
      </w:r>
      <w:r>
        <w:rPr>
          <w:rFonts w:hint="eastAsia"/>
          <w:b w:val="0"/>
          <w:bCs w:val="0"/>
          <w:position w:val="-12"/>
          <w:sz w:val="24"/>
          <w:szCs w:val="24"/>
          <w:lang w:val="en-US" w:eastAsia="zh-CN"/>
        </w:rPr>
        <w:t>与电机串联。图2.2所示</w:t>
      </w:r>
    </w:p>
    <w:p>
      <w:pPr>
        <w:numPr>
          <w:ilvl w:val="0"/>
          <w:numId w:val="0"/>
        </w:numPr>
        <w:tabs>
          <w:tab w:val="left" w:pos="3228"/>
        </w:tabs>
        <w:jc w:val="both"/>
        <w:rPr>
          <w:rFonts w:hint="eastAsia"/>
          <w:b/>
          <w:bCs/>
          <w:sz w:val="28"/>
          <w:szCs w:val="28"/>
          <w:lang w:val="en-US" w:eastAsia="zh-CN"/>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            </w:t>
      </w:r>
      <w:r>
        <w:rPr>
          <w:rFonts w:hint="eastAsia" w:ascii="宋体" w:hAnsi="宋体" w:eastAsia="宋体" w:cs="宋体"/>
          <w:b w:val="0"/>
          <w:bCs w:val="0"/>
          <w:color w:val="000000" w:themeColor="text1"/>
          <w:sz w:val="24"/>
          <w:szCs w:val="24"/>
          <w:lang w:val="en-US" w:eastAsia="zh-CN"/>
          <w14:textFill>
            <w14:solidFill>
              <w14:schemeClr w14:val="tx1"/>
            </w14:solidFill>
          </w14:textFill>
        </w:rPr>
        <w:drawing>
          <wp:inline distT="0" distB="0" distL="114300" distR="114300">
            <wp:extent cx="3593465" cy="2762250"/>
            <wp:effectExtent l="0" t="0" r="6985" b="0"/>
            <wp:docPr id="11" name="图片 11"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捕获1"/>
                    <pic:cNvPicPr>
                      <a:picLocks noChangeAspect="1"/>
                    </pic:cNvPicPr>
                  </pic:nvPicPr>
                  <pic:blipFill>
                    <a:blip r:embed="rId42"/>
                    <a:stretch>
                      <a:fillRect/>
                    </a:stretch>
                  </pic:blipFill>
                  <pic:spPr>
                    <a:xfrm>
                      <a:off x="0" y="0"/>
                      <a:ext cx="3593465" cy="2762250"/>
                    </a:xfrm>
                    <a:prstGeom prst="rect">
                      <a:avLst/>
                    </a:prstGeom>
                  </pic:spPr>
                </pic:pic>
              </a:graphicData>
            </a:graphic>
          </wp:inline>
        </w:drawing>
      </w:r>
    </w:p>
    <w:p>
      <w:pPr>
        <w:numPr>
          <w:ilvl w:val="0"/>
          <w:numId w:val="0"/>
        </w:numPr>
        <w:tabs>
          <w:tab w:val="left" w:pos="3228"/>
        </w:tabs>
        <w:jc w:val="both"/>
        <w:rPr>
          <w:rFonts w:hint="eastAsia"/>
          <w:b/>
          <w:bCs/>
          <w:sz w:val="24"/>
          <w:szCs w:val="24"/>
          <w:lang w:val="en-US" w:eastAsia="zh-CN"/>
        </w:rPr>
      </w:pPr>
      <w:r>
        <w:rPr>
          <w:rFonts w:hint="eastAsia"/>
          <w:b/>
          <w:bCs/>
          <w:sz w:val="24"/>
          <w:szCs w:val="24"/>
          <w:lang w:val="en-US" w:eastAsia="zh-CN"/>
        </w:rPr>
        <w:t xml:space="preserve">                </w:t>
      </w:r>
      <w:r>
        <w:rPr>
          <w:rFonts w:hint="eastAsia"/>
          <w:b w:val="0"/>
          <w:bCs w:val="0"/>
          <w:sz w:val="24"/>
          <w:szCs w:val="24"/>
          <w:lang w:val="en-US" w:eastAsia="zh-CN"/>
        </w:rPr>
        <w:t xml:space="preserve">      图2.2编码器电机接线电路</w:t>
      </w:r>
    </w:p>
    <w:p>
      <w:pPr>
        <w:numPr>
          <w:ilvl w:val="0"/>
          <w:numId w:val="0"/>
        </w:numPr>
        <w:tabs>
          <w:tab w:val="left" w:pos="3228"/>
        </w:tabs>
        <w:jc w:val="both"/>
        <w:rPr>
          <w:rFonts w:hint="eastAsia"/>
          <w:b/>
          <w:bCs/>
          <w:sz w:val="28"/>
          <w:szCs w:val="28"/>
          <w:lang w:val="en-US" w:eastAsia="zh-CN"/>
        </w:rPr>
      </w:pPr>
      <w:r>
        <w:rPr>
          <w:rFonts w:hint="eastAsia"/>
          <w:b/>
          <w:bCs/>
          <w:sz w:val="28"/>
          <w:szCs w:val="28"/>
          <w:lang w:val="en-US" w:eastAsia="zh-CN"/>
        </w:rPr>
        <w:t>3.2.2测量温度部分电路</w:t>
      </w:r>
    </w:p>
    <w:p>
      <w:pPr>
        <w:numPr>
          <w:ilvl w:val="0"/>
          <w:numId w:val="0"/>
        </w:numPr>
        <w:tabs>
          <w:tab w:val="left" w:pos="3228"/>
        </w:tabs>
        <w:ind w:firstLine="480" w:firstLineChars="200"/>
        <w:jc w:val="both"/>
        <w:rPr>
          <w:rFonts w:hint="eastAsia"/>
          <w:b w:val="0"/>
          <w:bCs w:val="0"/>
          <w:sz w:val="24"/>
          <w:szCs w:val="24"/>
          <w:lang w:val="en-US" w:eastAsia="zh-CN"/>
        </w:rPr>
      </w:pPr>
      <w:r>
        <w:rPr>
          <w:rFonts w:hint="eastAsia"/>
          <w:b w:val="0"/>
          <w:bCs w:val="0"/>
          <w:sz w:val="24"/>
          <w:szCs w:val="24"/>
          <w:lang w:val="en-US" w:eastAsia="zh-CN"/>
        </w:rPr>
        <w:t>测温电路主要用到的就是DS18b20温度传感器了，当温度传感器的电路设计好后如图所示，我们就可以直接通过STM32的程序控制读取温度值。测量温度的电路如图有温度传感器，外围的接上3.3V电源供电和地还有必要的电阻电容。图2.3温度传感器连接图</w:t>
      </w:r>
    </w:p>
    <w:p>
      <w:pPr>
        <w:numPr>
          <w:ilvl w:val="0"/>
          <w:numId w:val="0"/>
        </w:numPr>
        <w:tabs>
          <w:tab w:val="left" w:pos="3228"/>
        </w:tabs>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 xml:space="preserve">                  </w:t>
      </w: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drawing>
          <wp:inline distT="0" distB="0" distL="114300" distR="114300">
            <wp:extent cx="2461895" cy="2567940"/>
            <wp:effectExtent l="0" t="0" r="6985" b="762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43"/>
                    <a:stretch>
                      <a:fillRect/>
                    </a:stretch>
                  </pic:blipFill>
                  <pic:spPr>
                    <a:xfrm>
                      <a:off x="0" y="0"/>
                      <a:ext cx="2461895" cy="2567940"/>
                    </a:xfrm>
                    <a:prstGeom prst="rect">
                      <a:avLst/>
                    </a:prstGeom>
                  </pic:spPr>
                </pic:pic>
              </a:graphicData>
            </a:graphic>
          </wp:inline>
        </w:drawing>
      </w:r>
    </w:p>
    <w:p>
      <w:pPr>
        <w:numPr>
          <w:ilvl w:val="0"/>
          <w:numId w:val="0"/>
        </w:numPr>
        <w:tabs>
          <w:tab w:val="left" w:pos="3228"/>
        </w:tabs>
        <w:ind w:firstLine="2640" w:firstLineChars="1100"/>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图2.3 温度传感器接线图</w:t>
      </w:r>
    </w:p>
    <w:p>
      <w:pPr>
        <w:numPr>
          <w:ilvl w:val="0"/>
          <w:numId w:val="0"/>
        </w:numPr>
        <w:tabs>
          <w:tab w:val="left" w:pos="3228"/>
        </w:tabs>
        <w:jc w:val="both"/>
        <w:rPr>
          <w:rFonts w:hint="eastAsia" w:ascii="宋体" w:hAnsi="宋体" w:eastAsia="宋体" w:cs="宋体"/>
          <w:b/>
          <w:bCs/>
          <w:color w:val="000000" w:themeColor="text1"/>
          <w:position w:val="-12"/>
          <w:sz w:val="28"/>
          <w:szCs w:val="28"/>
          <w:lang w:val="en-US" w:eastAsia="zh-CN"/>
          <w14:textFill>
            <w14:solidFill>
              <w14:schemeClr w14:val="tx1"/>
            </w14:solidFill>
          </w14:textFill>
        </w:rPr>
      </w:pPr>
      <w:r>
        <w:rPr>
          <w:rFonts w:hint="eastAsia" w:ascii="宋体" w:hAnsi="宋体" w:eastAsia="宋体" w:cs="宋体"/>
          <w:b/>
          <w:bCs/>
          <w:color w:val="000000" w:themeColor="text1"/>
          <w:position w:val="-12"/>
          <w:sz w:val="28"/>
          <w:szCs w:val="28"/>
          <w:lang w:val="en-US" w:eastAsia="zh-CN"/>
          <w14:textFill>
            <w14:solidFill>
              <w14:schemeClr w14:val="tx1"/>
            </w14:solidFill>
          </w14:textFill>
        </w:rPr>
        <w:t>3.2.3电机速度的测量电路</w:t>
      </w:r>
    </w:p>
    <w:p>
      <w:pPr>
        <w:numPr>
          <w:ilvl w:val="0"/>
          <w:numId w:val="0"/>
        </w:numPr>
        <w:tabs>
          <w:tab w:val="left" w:pos="3228"/>
        </w:tabs>
        <w:ind w:firstLine="480" w:firstLineChars="200"/>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电机速度的测量采用增量型编码器的测量方案，由于电机内部自带编码器，我们就不在直接给出编码器的详细工作原理和具体的电路图，就直接给出应用的电路连接图，原理图如下图所示，其中电机+与电机-分别是驱动电机的电源端，编码器5V与编码器GND是编码器的供电端口，A相B相输出分别输出高低脉冲接在STM32的定时器2的两个外部脉冲计数端口PA0,PA1.</w:t>
      </w:r>
    </w:p>
    <w:p>
      <w:pPr>
        <w:numPr>
          <w:ilvl w:val="0"/>
          <w:numId w:val="0"/>
        </w:numPr>
        <w:tabs>
          <w:tab w:val="left" w:pos="3228"/>
        </w:tabs>
        <w:jc w:val="both"/>
        <w:rPr>
          <w:rFonts w:hint="eastAsia"/>
          <w:b/>
          <w:bCs/>
          <w:sz w:val="28"/>
          <w:szCs w:val="28"/>
          <w:lang w:val="en-US" w:eastAsia="zh-CN"/>
        </w:rPr>
      </w:pPr>
      <w:r>
        <w:rPr>
          <w:rFonts w:hint="eastAsia"/>
          <w:lang w:val="en-US" w:eastAsia="zh-CN"/>
        </w:rPr>
        <w:t xml:space="preserve">                  </w:t>
      </w:r>
      <w:r>
        <w:drawing>
          <wp:inline distT="0" distB="0" distL="114300" distR="114300">
            <wp:extent cx="2851150" cy="2270760"/>
            <wp:effectExtent l="0" t="0" r="6350" b="1524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44"/>
                    <a:stretch>
                      <a:fillRect/>
                    </a:stretch>
                  </pic:blipFill>
                  <pic:spPr>
                    <a:xfrm>
                      <a:off x="0" y="0"/>
                      <a:ext cx="2851150" cy="2270760"/>
                    </a:xfrm>
                    <a:prstGeom prst="rect">
                      <a:avLst/>
                    </a:prstGeom>
                    <a:noFill/>
                    <a:ln w="9525">
                      <a:noFill/>
                    </a:ln>
                  </pic:spPr>
                </pic:pic>
              </a:graphicData>
            </a:graphic>
          </wp:inline>
        </w:drawing>
      </w:r>
    </w:p>
    <w:p>
      <w:pPr>
        <w:numPr>
          <w:ilvl w:val="0"/>
          <w:numId w:val="0"/>
        </w:numPr>
        <w:tabs>
          <w:tab w:val="left" w:pos="3228"/>
        </w:tabs>
        <w:jc w:val="both"/>
        <w:rPr>
          <w:rFonts w:hint="eastAsia"/>
          <w:b/>
          <w:bCs/>
          <w:sz w:val="24"/>
          <w:szCs w:val="24"/>
          <w:lang w:val="en-US" w:eastAsia="zh-CN"/>
        </w:rPr>
      </w:pPr>
      <w:r>
        <w:rPr>
          <w:rFonts w:hint="eastAsia"/>
          <w:b/>
          <w:bCs/>
          <w:sz w:val="24"/>
          <w:szCs w:val="24"/>
          <w:lang w:val="en-US" w:eastAsia="zh-CN"/>
        </w:rPr>
        <w:t xml:space="preserve">                  </w:t>
      </w:r>
      <w:r>
        <w:rPr>
          <w:rFonts w:hint="eastAsia"/>
          <w:b w:val="0"/>
          <w:bCs w:val="0"/>
          <w:sz w:val="24"/>
          <w:szCs w:val="24"/>
          <w:lang w:val="en-US" w:eastAsia="zh-CN"/>
        </w:rPr>
        <w:t xml:space="preserve">   图3.1 编码电机测速接口</w:t>
      </w:r>
    </w:p>
    <w:p>
      <w:pPr>
        <w:numPr>
          <w:ilvl w:val="0"/>
          <w:numId w:val="0"/>
        </w:numPr>
        <w:tabs>
          <w:tab w:val="left" w:pos="3228"/>
        </w:tabs>
        <w:jc w:val="both"/>
        <w:rPr>
          <w:rFonts w:hint="eastAsia"/>
          <w:b/>
          <w:bCs/>
          <w:sz w:val="28"/>
          <w:szCs w:val="28"/>
          <w:lang w:val="en-US" w:eastAsia="zh-CN"/>
        </w:rPr>
      </w:pPr>
      <w:r>
        <w:rPr>
          <w:rFonts w:hint="eastAsia"/>
          <w:b/>
          <w:bCs/>
          <w:sz w:val="28"/>
          <w:szCs w:val="28"/>
          <w:lang w:val="en-US" w:eastAsia="zh-CN"/>
        </w:rPr>
        <w:t>3.2.4电机振动的测量电路</w:t>
      </w:r>
    </w:p>
    <w:p>
      <w:pPr>
        <w:numPr>
          <w:ilvl w:val="0"/>
          <w:numId w:val="0"/>
        </w:numPr>
        <w:tabs>
          <w:tab w:val="left" w:pos="3228"/>
        </w:tabs>
        <w:ind w:firstLine="480" w:firstLineChars="200"/>
        <w:jc w:val="both"/>
        <w:rPr>
          <w:rFonts w:hint="eastAsia" w:eastAsiaTheme="minorEastAsia"/>
          <w:b/>
          <w:bCs/>
          <w:sz w:val="24"/>
          <w:szCs w:val="24"/>
          <w:lang w:val="en-US" w:eastAsia="zh-CN"/>
        </w:rPr>
      </w:pPr>
      <w:r>
        <w:rPr>
          <w:rFonts w:hint="eastAsia"/>
          <w:b w:val="0"/>
          <w:bCs w:val="0"/>
          <w:sz w:val="24"/>
          <w:szCs w:val="24"/>
          <w:lang w:val="en-US" w:eastAsia="zh-CN"/>
        </w:rPr>
        <w:t>振动测量的部分我们用压电传感器模块来做的，这种压电传感器能够感知外界振动压力，并能根据压力的大小偏移度输出电压脉冲的幅度，用这种方法能够使较难测得电机振动位移量转化为较容易测得的电压量。振动传感器模块的原理图如下图所示，分为信号传感接收和电荷放大两大模块，其中信号传感接受是特殊的压电材料接受外界振动获取电荷信号，而电荷放大部分是为了能让获得的微小信号能够被外部仪器仪表所检测到。</w:t>
      </w:r>
    </w:p>
    <w:p>
      <w:pPr>
        <w:numPr>
          <w:ilvl w:val="0"/>
          <w:numId w:val="0"/>
        </w:numPr>
        <w:tabs>
          <w:tab w:val="left" w:pos="3228"/>
        </w:tabs>
        <w:jc w:val="both"/>
        <w:rPr>
          <w:rFonts w:hint="eastAsia"/>
          <w:b/>
          <w:bCs/>
          <w:sz w:val="28"/>
          <w:szCs w:val="28"/>
          <w:lang w:val="en-US" w:eastAsia="zh-CN"/>
        </w:rPr>
      </w:pPr>
      <w:r>
        <w:rPr>
          <w:rFonts w:hint="eastAsia"/>
          <w:b/>
          <w:bCs/>
          <w:sz w:val="28"/>
          <w:szCs w:val="28"/>
          <w:lang w:val="en-US" w:eastAsia="zh-CN"/>
        </w:rPr>
        <w:t xml:space="preserve"> </w:t>
      </w:r>
      <w:r>
        <w:rPr>
          <w:rFonts w:hint="eastAsia"/>
          <w:b/>
          <w:bCs/>
          <w:sz w:val="28"/>
          <w:szCs w:val="28"/>
          <w:lang w:val="en-US" w:eastAsia="zh-CN"/>
        </w:rPr>
        <w:drawing>
          <wp:inline distT="0" distB="0" distL="114300" distR="114300">
            <wp:extent cx="5201285" cy="2441575"/>
            <wp:effectExtent l="0" t="0" r="10795" b="12065"/>
            <wp:docPr id="9" name="图片 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
                    <pic:cNvPicPr>
                      <a:picLocks noChangeAspect="1"/>
                    </pic:cNvPicPr>
                  </pic:nvPicPr>
                  <pic:blipFill>
                    <a:blip r:embed="rId45"/>
                    <a:stretch>
                      <a:fillRect/>
                    </a:stretch>
                  </pic:blipFill>
                  <pic:spPr>
                    <a:xfrm>
                      <a:off x="0" y="0"/>
                      <a:ext cx="5201285" cy="2441575"/>
                    </a:xfrm>
                    <a:prstGeom prst="rect">
                      <a:avLst/>
                    </a:prstGeom>
                  </pic:spPr>
                </pic:pic>
              </a:graphicData>
            </a:graphic>
          </wp:inline>
        </w:drawing>
      </w:r>
    </w:p>
    <w:p>
      <w:pPr>
        <w:numPr>
          <w:ilvl w:val="0"/>
          <w:numId w:val="0"/>
        </w:numPr>
        <w:tabs>
          <w:tab w:val="left" w:pos="3228"/>
        </w:tabs>
        <w:ind w:firstLine="2400" w:firstLineChars="1000"/>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图3.2振动传感器完整电路构造</w:t>
      </w:r>
    </w:p>
    <w:p>
      <w:pPr>
        <w:numPr>
          <w:ilvl w:val="0"/>
          <w:numId w:val="0"/>
        </w:numPr>
        <w:tabs>
          <w:tab w:val="left" w:pos="3228"/>
        </w:tabs>
        <w:jc w:val="both"/>
        <w:rPr>
          <w:rFonts w:hint="eastAsia" w:ascii="宋体" w:hAnsi="宋体" w:eastAsia="宋体" w:cs="宋体"/>
          <w:b/>
          <w:bCs/>
          <w:color w:val="000000" w:themeColor="text1"/>
          <w:position w:val="-12"/>
          <w:sz w:val="28"/>
          <w:szCs w:val="28"/>
          <w:lang w:val="en-US" w:eastAsia="zh-CN"/>
          <w14:textFill>
            <w14:solidFill>
              <w14:schemeClr w14:val="tx1"/>
            </w14:solidFill>
          </w14:textFill>
        </w:rPr>
      </w:pPr>
    </w:p>
    <w:p>
      <w:pPr>
        <w:numPr>
          <w:ilvl w:val="0"/>
          <w:numId w:val="0"/>
        </w:numPr>
        <w:tabs>
          <w:tab w:val="left" w:pos="3228"/>
        </w:tabs>
        <w:jc w:val="both"/>
        <w:rPr>
          <w:rFonts w:hint="eastAsia" w:ascii="宋体" w:hAnsi="宋体" w:eastAsia="宋体" w:cs="宋体"/>
          <w:b/>
          <w:bCs/>
          <w:color w:val="000000" w:themeColor="text1"/>
          <w:position w:val="-12"/>
          <w:sz w:val="28"/>
          <w:szCs w:val="28"/>
          <w:lang w:val="en-US" w:eastAsia="zh-CN"/>
          <w14:textFill>
            <w14:solidFill>
              <w14:schemeClr w14:val="tx1"/>
            </w14:solidFill>
          </w14:textFill>
        </w:rPr>
      </w:pPr>
      <w:r>
        <w:rPr>
          <w:rFonts w:hint="eastAsia" w:ascii="宋体" w:hAnsi="宋体" w:eastAsia="宋体" w:cs="宋体"/>
          <w:b/>
          <w:bCs/>
          <w:color w:val="000000" w:themeColor="text1"/>
          <w:position w:val="-12"/>
          <w:sz w:val="28"/>
          <w:szCs w:val="28"/>
          <w:lang w:val="en-US" w:eastAsia="zh-CN"/>
          <w14:textFill>
            <w14:solidFill>
              <w14:schemeClr w14:val="tx1"/>
            </w14:solidFill>
          </w14:textFill>
        </w:rPr>
        <w:t>3.3系统软件部分程序设计</w:t>
      </w:r>
    </w:p>
    <w:p>
      <w:pPr>
        <w:numPr>
          <w:ilvl w:val="0"/>
          <w:numId w:val="0"/>
        </w:numPr>
        <w:tabs>
          <w:tab w:val="left" w:pos="3228"/>
        </w:tabs>
        <w:jc w:val="both"/>
        <w:rPr>
          <w:rFonts w:hint="eastAsia" w:ascii="宋体" w:hAnsi="宋体" w:eastAsia="宋体" w:cs="宋体"/>
          <w:b/>
          <w:bCs/>
          <w:color w:val="000000" w:themeColor="text1"/>
          <w:position w:val="-12"/>
          <w:sz w:val="28"/>
          <w:szCs w:val="28"/>
          <w:lang w:val="en-US" w:eastAsia="zh-CN"/>
          <w14:textFill>
            <w14:solidFill>
              <w14:schemeClr w14:val="tx1"/>
            </w14:solidFill>
          </w14:textFill>
        </w:rPr>
      </w:pPr>
      <w:r>
        <w:rPr>
          <w:rFonts w:hint="eastAsia" w:ascii="宋体" w:hAnsi="宋体" w:eastAsia="宋体" w:cs="宋体"/>
          <w:b/>
          <w:bCs/>
          <w:color w:val="000000" w:themeColor="text1"/>
          <w:position w:val="-12"/>
          <w:sz w:val="28"/>
          <w:szCs w:val="28"/>
          <w:lang w:val="en-US" w:eastAsia="zh-CN"/>
          <w14:textFill>
            <w14:solidFill>
              <w14:schemeClr w14:val="tx1"/>
            </w14:solidFill>
          </w14:textFill>
        </w:rPr>
        <w:t>3.3.1STM32F407主控程序</w:t>
      </w:r>
    </w:p>
    <w:p>
      <w:pPr>
        <w:numPr>
          <w:ilvl w:val="0"/>
          <w:numId w:val="0"/>
        </w:numPr>
        <w:tabs>
          <w:tab w:val="left" w:pos="3228"/>
        </w:tabs>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STM32主要的功能包括用ADC采集口来读取电压电流及振动信号，读取温度数值，用定时器2的编码器模式读取编码器的计数脉冲，测量电机的转速，RTC时钟，PWM输出控制电机转速，CRC通信协议，串口实时发送缓存。</w:t>
      </w:r>
    </w:p>
    <w:p>
      <w:pPr>
        <w:numPr>
          <w:ilvl w:val="0"/>
          <w:numId w:val="0"/>
        </w:numPr>
        <w:tabs>
          <w:tab w:val="left" w:pos="3228"/>
        </w:tabs>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 xml:space="preserve">               </w:t>
      </w: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drawing>
          <wp:inline distT="0" distB="0" distL="114300" distR="114300">
            <wp:extent cx="3071495" cy="2148840"/>
            <wp:effectExtent l="0" t="0" r="14605" b="3810"/>
            <wp:docPr id="12" name="图片 1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
                    <pic:cNvPicPr>
                      <a:picLocks noChangeAspect="1"/>
                    </pic:cNvPicPr>
                  </pic:nvPicPr>
                  <pic:blipFill>
                    <a:blip r:embed="rId46"/>
                    <a:stretch>
                      <a:fillRect/>
                    </a:stretch>
                  </pic:blipFill>
                  <pic:spPr>
                    <a:xfrm>
                      <a:off x="0" y="0"/>
                      <a:ext cx="3071495" cy="2148840"/>
                    </a:xfrm>
                    <a:prstGeom prst="rect">
                      <a:avLst/>
                    </a:prstGeom>
                  </pic:spPr>
                </pic:pic>
              </a:graphicData>
            </a:graphic>
          </wp:inline>
        </w:drawing>
      </w:r>
    </w:p>
    <w:p>
      <w:pPr>
        <w:numPr>
          <w:ilvl w:val="0"/>
          <w:numId w:val="0"/>
        </w:numPr>
        <w:tabs>
          <w:tab w:val="left" w:pos="3228"/>
        </w:tabs>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 xml:space="preserve">                       图3.3 STM32F407的功能</w:t>
      </w:r>
    </w:p>
    <w:p>
      <w:pPr>
        <w:numPr>
          <w:ilvl w:val="0"/>
          <w:numId w:val="0"/>
        </w:numPr>
        <w:tabs>
          <w:tab w:val="left" w:pos="3228"/>
        </w:tabs>
        <w:ind w:firstLine="480" w:firstLineChars="200"/>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微控制器的本质就是操作底层的寄存器， 由于 STM32 底层的寄存器较多，如果采用</w:t>
      </w:r>
    </w:p>
    <w:p>
      <w:pPr>
        <w:numPr>
          <w:ilvl w:val="0"/>
          <w:numId w:val="0"/>
        </w:numPr>
        <w:tabs>
          <w:tab w:val="left" w:pos="3228"/>
        </w:tabs>
        <w:jc w:val="both"/>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直接控制寄存器的方式进行系统开发，将会大大增加软件编程时间与难度。因此本系统采用意法半导体公司提供的 STM32F4xxx 标准外设库(Standard peripherals library)进行开发如图 4-2 所示，该标准库提供了一系列封装底层操作的 API 接口函数供我们进行使用。</w:t>
      </w:r>
    </w:p>
    <w:p>
      <w:pPr>
        <w:numPr>
          <w:ilvl w:val="0"/>
          <w:numId w:val="0"/>
        </w:numPr>
        <w:tabs>
          <w:tab w:val="left" w:pos="3228"/>
        </w:tabs>
        <w:jc w:val="both"/>
      </w:pP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t xml:space="preserve">            </w:t>
      </w:r>
      <w:r>
        <w:drawing>
          <wp:inline distT="0" distB="0" distL="114300" distR="114300">
            <wp:extent cx="3463290" cy="2326640"/>
            <wp:effectExtent l="0" t="0" r="3810" b="16510"/>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pic:cNvPicPr>
                      <a:picLocks noChangeAspect="1"/>
                    </pic:cNvPicPr>
                  </pic:nvPicPr>
                  <pic:blipFill>
                    <a:blip r:embed="rId47"/>
                    <a:stretch>
                      <a:fillRect/>
                    </a:stretch>
                  </pic:blipFill>
                  <pic:spPr>
                    <a:xfrm>
                      <a:off x="0" y="0"/>
                      <a:ext cx="3463290" cy="2326640"/>
                    </a:xfrm>
                    <a:prstGeom prst="rect">
                      <a:avLst/>
                    </a:prstGeom>
                    <a:noFill/>
                    <a:ln w="9525">
                      <a:noFill/>
                    </a:ln>
                  </pic:spPr>
                </pic:pic>
              </a:graphicData>
            </a:graphic>
          </wp:inline>
        </w:drawing>
      </w:r>
    </w:p>
    <w:p>
      <w:pPr>
        <w:numPr>
          <w:ilvl w:val="0"/>
          <w:numId w:val="0"/>
        </w:numPr>
        <w:tabs>
          <w:tab w:val="left" w:pos="3228"/>
        </w:tabs>
        <w:ind w:firstLine="3360" w:firstLineChars="1400"/>
        <w:jc w:val="both"/>
        <w:rPr>
          <w:rFonts w:hint="eastAsia"/>
          <w:sz w:val="24"/>
          <w:szCs w:val="24"/>
          <w:lang w:val="en-US" w:eastAsia="zh-CN"/>
        </w:rPr>
      </w:pPr>
      <w:r>
        <w:rPr>
          <w:rFonts w:hint="eastAsia"/>
          <w:sz w:val="24"/>
          <w:szCs w:val="24"/>
          <w:lang w:val="en-US" w:eastAsia="zh-CN"/>
        </w:rPr>
        <w:t>图3.4 STM32底层库函数</w:t>
      </w:r>
    </w:p>
    <w:p>
      <w:pPr>
        <w:numPr>
          <w:ilvl w:val="0"/>
          <w:numId w:val="0"/>
        </w:numPr>
        <w:tabs>
          <w:tab w:val="left" w:pos="3228"/>
        </w:tabs>
        <w:ind w:firstLine="480" w:firstLineChars="200"/>
        <w:jc w:val="both"/>
        <w:rPr>
          <w:rFonts w:hint="eastAsia"/>
          <w:sz w:val="24"/>
          <w:szCs w:val="24"/>
          <w:lang w:val="en-US" w:eastAsia="zh-CN"/>
        </w:rPr>
      </w:pPr>
      <w:r>
        <w:rPr>
          <w:rFonts w:hint="eastAsia"/>
          <w:sz w:val="24"/>
          <w:szCs w:val="24"/>
          <w:lang w:eastAsia="zh-CN"/>
        </w:rPr>
        <w:t>我们本次设计所编写的程序均用</w:t>
      </w:r>
      <w:r>
        <w:rPr>
          <w:rFonts w:hint="eastAsia"/>
          <w:sz w:val="24"/>
          <w:szCs w:val="24"/>
          <w:lang w:val="en-US" w:eastAsia="zh-CN"/>
        </w:rPr>
        <w:t>C语言编写，编程的环境采用MDK5，底层函数库均是STM32F4官方提供的库文件，由于程序太过庞杂，在这里我们仅以编码器脉冲计数测速为例。</w:t>
      </w:r>
    </w:p>
    <w:p>
      <w:pPr>
        <w:numPr>
          <w:ilvl w:val="0"/>
          <w:numId w:val="0"/>
        </w:numPr>
        <w:tabs>
          <w:tab w:val="left" w:pos="3228"/>
        </w:tabs>
        <w:jc w:val="both"/>
      </w:pPr>
      <w:r>
        <w:rPr>
          <w:rFonts w:hint="eastAsia"/>
          <w:lang w:val="en-US" w:eastAsia="zh-CN"/>
        </w:rPr>
        <w:t xml:space="preserve">          </w:t>
      </w:r>
      <w:r>
        <w:drawing>
          <wp:inline distT="0" distB="0" distL="114300" distR="114300">
            <wp:extent cx="3946525" cy="3314700"/>
            <wp:effectExtent l="0" t="0" r="15875" b="0"/>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pic:cNvPicPr>
                  </pic:nvPicPr>
                  <pic:blipFill>
                    <a:blip r:embed="rId48"/>
                    <a:stretch>
                      <a:fillRect/>
                    </a:stretch>
                  </pic:blipFill>
                  <pic:spPr>
                    <a:xfrm>
                      <a:off x="0" y="0"/>
                      <a:ext cx="3946525" cy="3314700"/>
                    </a:xfrm>
                    <a:prstGeom prst="rect">
                      <a:avLst/>
                    </a:prstGeom>
                    <a:noFill/>
                    <a:ln w="9525">
                      <a:noFill/>
                    </a:ln>
                  </pic:spPr>
                </pic:pic>
              </a:graphicData>
            </a:graphic>
          </wp:inline>
        </w:drawing>
      </w:r>
    </w:p>
    <w:p>
      <w:pPr>
        <w:numPr>
          <w:ilvl w:val="0"/>
          <w:numId w:val="0"/>
        </w:numPr>
        <w:tabs>
          <w:tab w:val="left" w:pos="3228"/>
        </w:tabs>
        <w:ind w:firstLine="2520" w:firstLineChars="1200"/>
        <w:jc w:val="both"/>
        <w:rPr>
          <w:rFonts w:hint="eastAsia"/>
          <w:lang w:val="en-US" w:eastAsia="zh-CN"/>
        </w:rPr>
      </w:pPr>
      <w:r>
        <w:rPr>
          <w:rFonts w:hint="eastAsia"/>
          <w:lang w:val="en-US" w:eastAsia="zh-CN"/>
        </w:rPr>
        <w:t>图3.5  编码器部分的程序截图</w:t>
      </w:r>
    </w:p>
    <w:p>
      <w:pPr>
        <w:numPr>
          <w:ilvl w:val="0"/>
          <w:numId w:val="0"/>
        </w:numPr>
        <w:tabs>
          <w:tab w:val="left" w:pos="3228"/>
        </w:tabs>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函数是相关的主定时器3初始化，它的作用是充当时钟，并执行中断每隔0.005秒读一次编码器的脉冲数。定时器2是用来对外部脉冲计数的，我们用其PA0，PA1作为两个脉冲计数通道分别接编码器的A相B相，用来计输出的脉冲数。While循环里是对0.005秒的脉冲数进行处理转化为电机每一秒的转速，并将转速信息通过串口发送出去。</w:t>
      </w:r>
    </w:p>
    <w:p>
      <w:pPr>
        <w:numPr>
          <w:ilvl w:val="0"/>
          <w:numId w:val="0"/>
        </w:numPr>
        <w:tabs>
          <w:tab w:val="left" w:pos="3228"/>
        </w:tabs>
        <w:jc w:val="both"/>
        <w:rPr>
          <w:rFonts w:hint="eastAsia"/>
          <w:lang w:val="en-US" w:eastAsia="zh-CN"/>
        </w:rPr>
      </w:pPr>
    </w:p>
    <w:p>
      <w:pPr>
        <w:numPr>
          <w:ilvl w:val="0"/>
          <w:numId w:val="0"/>
        </w:numPr>
        <w:tabs>
          <w:tab w:val="left" w:pos="3228"/>
        </w:tabs>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接下来我们就来讲一讲定时器二的相关配置以及如何实现编码器脉冲计数。相关的程序如下：</w:t>
      </w:r>
    </w:p>
    <w:p>
      <w:pPr>
        <w:numPr>
          <w:ilvl w:val="0"/>
          <w:numId w:val="0"/>
        </w:numPr>
        <w:tabs>
          <w:tab w:val="left" w:pos="3228"/>
        </w:tabs>
        <w:ind w:firstLine="420" w:firstLineChars="200"/>
        <w:jc w:val="both"/>
      </w:pPr>
      <w:r>
        <w:drawing>
          <wp:inline distT="0" distB="0" distL="114300" distR="114300">
            <wp:extent cx="4886960" cy="3097530"/>
            <wp:effectExtent l="0" t="0" r="8890" b="7620"/>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49"/>
                    <a:stretch>
                      <a:fillRect/>
                    </a:stretch>
                  </pic:blipFill>
                  <pic:spPr>
                    <a:xfrm>
                      <a:off x="0" y="0"/>
                      <a:ext cx="4886960" cy="3097530"/>
                    </a:xfrm>
                    <a:prstGeom prst="rect">
                      <a:avLst/>
                    </a:prstGeom>
                    <a:noFill/>
                    <a:ln w="9525">
                      <a:noFill/>
                    </a:ln>
                  </pic:spPr>
                </pic:pic>
              </a:graphicData>
            </a:graphic>
          </wp:inline>
        </w:drawing>
      </w:r>
    </w:p>
    <w:p>
      <w:pPr>
        <w:numPr>
          <w:ilvl w:val="0"/>
          <w:numId w:val="0"/>
        </w:numPr>
        <w:tabs>
          <w:tab w:val="left" w:pos="3228"/>
        </w:tabs>
        <w:ind w:firstLine="2730" w:firstLineChars="1300"/>
        <w:jc w:val="both"/>
        <w:rPr>
          <w:rFonts w:hint="eastAsia"/>
          <w:lang w:val="en-US" w:eastAsia="zh-CN"/>
        </w:rPr>
      </w:pPr>
      <w:r>
        <w:rPr>
          <w:rFonts w:hint="eastAsia"/>
          <w:lang w:val="en-US" w:eastAsia="zh-CN"/>
        </w:rPr>
        <w:t>图3.6 定时器2的编码器模式配置</w:t>
      </w:r>
    </w:p>
    <w:p>
      <w:pPr>
        <w:numPr>
          <w:ilvl w:val="0"/>
          <w:numId w:val="0"/>
        </w:numPr>
        <w:tabs>
          <w:tab w:val="left" w:pos="3228"/>
        </w:tabs>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eastAsia="zh-CN"/>
        </w:rPr>
        <w:t>首先是两个</w:t>
      </w:r>
      <w:r>
        <w:rPr>
          <w:rFonts w:hint="eastAsia" w:ascii="宋体" w:hAnsi="宋体" w:eastAsia="宋体" w:cs="宋体"/>
          <w:sz w:val="24"/>
          <w:szCs w:val="24"/>
          <w:lang w:val="en-US" w:eastAsia="zh-CN"/>
        </w:rPr>
        <w:t>IO口PA0,PA1口的相关配置，时钟分频为不分频，计数自动重装值，即到65536就又开始清零计数。TIM计数方式为向上计数，两个口在收到A相B相脉冲时都是计数向上增长。这里用到的定时器2是编码器模式3，首先看看这个函数TIM_EncoderInterfaceConfig,它有4个参数</w:t>
      </w:r>
    </w:p>
    <w:p>
      <w:pPr>
        <w:numPr>
          <w:ilvl w:val="0"/>
          <w:numId w:val="0"/>
        </w:numPr>
        <w:tabs>
          <w:tab w:val="left" w:pos="3228"/>
        </w:tabs>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1.选择哪个定时器 即TIM2</w:t>
      </w:r>
    </w:p>
    <w:p>
      <w:pPr>
        <w:numPr>
          <w:ilvl w:val="0"/>
          <w:numId w:val="0"/>
        </w:numPr>
        <w:tabs>
          <w:tab w:val="left" w:pos="3228"/>
        </w:tabs>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2.编码器模式有三种 见下图</w:t>
      </w:r>
    </w:p>
    <w:p>
      <w:pPr>
        <w:numPr>
          <w:ilvl w:val="0"/>
          <w:numId w:val="0"/>
        </w:numPr>
        <w:tabs>
          <w:tab w:val="left" w:pos="3228"/>
        </w:tabs>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3.TIM_IC1的极性</w:t>
      </w:r>
    </w:p>
    <w:p>
      <w:pPr>
        <w:numPr>
          <w:ilvl w:val="0"/>
          <w:numId w:val="0"/>
        </w:numPr>
        <w:tabs>
          <w:tab w:val="left" w:pos="3228"/>
        </w:tabs>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4.TIM_IC2的极性</w:t>
      </w:r>
    </w:p>
    <w:p>
      <w:pPr>
        <w:numPr>
          <w:ilvl w:val="0"/>
          <w:numId w:val="0"/>
        </w:numPr>
        <w:tabs>
          <w:tab w:val="left" w:pos="3228"/>
        </w:tabs>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这里设置的是编码器模式3，且TI1和TI2都是单边沿触发–即上或下边沿计数 </w:t>
      </w:r>
    </w:p>
    <w:p>
      <w:pPr>
        <w:numPr>
          <w:ilvl w:val="0"/>
          <w:numId w:val="0"/>
        </w:numPr>
        <w:tabs>
          <w:tab w:val="left" w:pos="3228"/>
        </w:tabs>
        <w:ind w:firstLine="420" w:firstLineChars="200"/>
        <w:jc w:val="both"/>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043680" cy="2704465"/>
            <wp:effectExtent l="0" t="0" r="13970" b="635"/>
            <wp:docPr id="16" name="图片 1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捕获"/>
                    <pic:cNvPicPr>
                      <a:picLocks noChangeAspect="1"/>
                    </pic:cNvPicPr>
                  </pic:nvPicPr>
                  <pic:blipFill>
                    <a:blip r:embed="rId50"/>
                    <a:srcRect l="3135" t="4278" r="874" b="2772"/>
                    <a:stretch>
                      <a:fillRect/>
                    </a:stretch>
                  </pic:blipFill>
                  <pic:spPr>
                    <a:xfrm>
                      <a:off x="0" y="0"/>
                      <a:ext cx="4043680" cy="2704465"/>
                    </a:xfrm>
                    <a:prstGeom prst="rect">
                      <a:avLst/>
                    </a:prstGeom>
                  </pic:spPr>
                </pic:pic>
              </a:graphicData>
            </a:graphic>
          </wp:inline>
        </w:drawing>
      </w:r>
    </w:p>
    <w:p>
      <w:pPr>
        <w:numPr>
          <w:ilvl w:val="0"/>
          <w:numId w:val="0"/>
        </w:numPr>
        <w:tabs>
          <w:tab w:val="left" w:pos="3228"/>
        </w:tabs>
        <w:ind w:firstLine="1470" w:firstLineChars="700"/>
        <w:jc w:val="both"/>
        <w:rPr>
          <w:rFonts w:hint="eastAsia"/>
          <w:lang w:val="en-US" w:eastAsia="zh-CN"/>
        </w:rPr>
      </w:pPr>
      <w:r>
        <w:rPr>
          <w:rFonts w:hint="eastAsia"/>
          <w:lang w:val="en-US" w:eastAsia="zh-CN"/>
        </w:rPr>
        <w:t xml:space="preserve">图3.6  </w:t>
      </w:r>
      <w:r>
        <w:rPr>
          <w:rFonts w:hint="eastAsia" w:ascii="宋体" w:hAnsi="宋体" w:eastAsia="宋体" w:cs="宋体"/>
          <w:sz w:val="24"/>
          <w:szCs w:val="24"/>
          <w:lang w:val="en-US" w:eastAsia="zh-CN"/>
        </w:rPr>
        <w:t>TIM_EncoderInterfaceConfig寄存器配置</w:t>
      </w:r>
    </w:p>
    <w:p>
      <w:pPr>
        <w:numPr>
          <w:ilvl w:val="0"/>
          <w:numId w:val="0"/>
        </w:numPr>
        <w:tabs>
          <w:tab w:val="left" w:pos="3228"/>
        </w:tabs>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输入信号经过 TIM_ICInitStructure.TIM_ICFilter = 10，即内部滤波器10滤波之后便被两个通道进行计数，计数值被放到TIM2-&gt;CNT这个寄存器里面，然后我们就可以通过主定时器3每隔一定时间去读取这个值了，并让他更新。下面是主定时器3的读取脉冲值的中断函数：</w:t>
      </w:r>
    </w:p>
    <w:p>
      <w:pPr>
        <w:numPr>
          <w:ilvl w:val="0"/>
          <w:numId w:val="0"/>
        </w:numPr>
        <w:tabs>
          <w:tab w:val="left" w:pos="3228"/>
        </w:tabs>
        <w:ind w:firstLine="420" w:firstLineChars="200"/>
        <w:jc w:val="both"/>
        <w:rPr>
          <w:rFonts w:hint="eastAsia"/>
          <w:lang w:val="en-US" w:eastAsia="zh-CN"/>
        </w:rPr>
      </w:pPr>
      <w:r>
        <w:drawing>
          <wp:inline distT="0" distB="0" distL="114300" distR="114300">
            <wp:extent cx="5271135" cy="1020445"/>
            <wp:effectExtent l="0" t="0" r="5715" b="825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51"/>
                    <a:stretch>
                      <a:fillRect/>
                    </a:stretch>
                  </pic:blipFill>
                  <pic:spPr>
                    <a:xfrm>
                      <a:off x="0" y="0"/>
                      <a:ext cx="5271135" cy="1020445"/>
                    </a:xfrm>
                    <a:prstGeom prst="rect">
                      <a:avLst/>
                    </a:prstGeom>
                    <a:noFill/>
                    <a:ln w="9525">
                      <a:noFill/>
                    </a:ln>
                  </pic:spPr>
                </pic:pic>
              </a:graphicData>
            </a:graphic>
          </wp:inline>
        </w:drawing>
      </w:r>
    </w:p>
    <w:p>
      <w:pPr>
        <w:numPr>
          <w:ilvl w:val="0"/>
          <w:numId w:val="0"/>
        </w:numPr>
        <w:tabs>
          <w:tab w:val="left" w:pos="3228"/>
        </w:tabs>
        <w:ind w:firstLine="2940" w:firstLineChars="1400"/>
        <w:jc w:val="both"/>
        <w:rPr>
          <w:rFonts w:hint="eastAsia" w:eastAsiaTheme="minorEastAsia"/>
          <w:lang w:val="en-US" w:eastAsia="zh-CN"/>
        </w:rPr>
      </w:pPr>
      <w:r>
        <w:rPr>
          <w:rFonts w:hint="eastAsia"/>
          <w:lang w:val="en-US" w:eastAsia="zh-CN"/>
        </w:rPr>
        <w:t>图3.7 主定时器3的中断配置</w:t>
      </w:r>
    </w:p>
    <w:p>
      <w:pPr>
        <w:numPr>
          <w:ilvl w:val="0"/>
          <w:numId w:val="0"/>
        </w:numPr>
        <w:tabs>
          <w:tab w:val="left" w:pos="3228"/>
        </w:tabs>
        <w:jc w:val="both"/>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3.3.2 USB串口通信及其协议</w:t>
      </w:r>
    </w:p>
    <w:p>
      <w:pPr>
        <w:numPr>
          <w:ilvl w:val="0"/>
          <w:numId w:val="0"/>
        </w:numPr>
        <w:tabs>
          <w:tab w:val="left" w:pos="3228"/>
        </w:tabs>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本次我们实现STM32与LABVIEW的通信是通过STM32上的USB串口实现的，其能够实现高速的数据接受与传送。但是我们数据在发送的时候因为要发送的是五个不同意义的数据，分别是电压，电流，温度，转速，振动，要能够实现LABVIEW能够在一串数据中准确无误的提取有效的的数据和分别分类显示，就要求我们在程序中制定相关的协议。</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numPr>
                <w:ilvl w:val="0"/>
                <w:numId w:val="0"/>
              </w:numPr>
              <w:tabs>
                <w:tab w:val="left" w:pos="3228"/>
              </w:tabs>
              <w:ind w:firstLine="240" w:firstLineChars="10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帧头</w:t>
            </w:r>
          </w:p>
        </w:tc>
        <w:tc>
          <w:tcPr>
            <w:tcW w:w="947" w:type="dxa"/>
          </w:tcPr>
          <w:p>
            <w:pPr>
              <w:numPr>
                <w:ilvl w:val="0"/>
                <w:numId w:val="0"/>
              </w:numPr>
              <w:tabs>
                <w:tab w:val="left" w:pos="3228"/>
              </w:tabs>
              <w:ind w:firstLine="240" w:firstLineChars="100"/>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ID</w:t>
            </w:r>
          </w:p>
        </w:tc>
        <w:tc>
          <w:tcPr>
            <w:tcW w:w="947" w:type="dxa"/>
          </w:tcPr>
          <w:p>
            <w:pPr>
              <w:numPr>
                <w:ilvl w:val="0"/>
                <w:numId w:val="0"/>
              </w:numPr>
              <w:tabs>
                <w:tab w:val="left" w:pos="3228"/>
              </w:tabs>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分隔符</w:t>
            </w:r>
          </w:p>
        </w:tc>
        <w:tc>
          <w:tcPr>
            <w:tcW w:w="947" w:type="dxa"/>
          </w:tcPr>
          <w:p>
            <w:pPr>
              <w:numPr>
                <w:ilvl w:val="0"/>
                <w:numId w:val="0"/>
              </w:numPr>
              <w:tabs>
                <w:tab w:val="left" w:pos="3228"/>
              </w:tabs>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标志</w:t>
            </w:r>
          </w:p>
        </w:tc>
        <w:tc>
          <w:tcPr>
            <w:tcW w:w="947" w:type="dxa"/>
          </w:tcPr>
          <w:p>
            <w:pPr>
              <w:numPr>
                <w:ilvl w:val="0"/>
                <w:numId w:val="0"/>
              </w:numPr>
              <w:tabs>
                <w:tab w:val="left" w:pos="3228"/>
              </w:tabs>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分隔符</w:t>
            </w:r>
          </w:p>
        </w:tc>
        <w:tc>
          <w:tcPr>
            <w:tcW w:w="947" w:type="dxa"/>
          </w:tcPr>
          <w:p>
            <w:pPr>
              <w:numPr>
                <w:ilvl w:val="0"/>
                <w:numId w:val="0"/>
              </w:numPr>
              <w:tabs>
                <w:tab w:val="left" w:pos="3228"/>
              </w:tabs>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数据</w:t>
            </w:r>
          </w:p>
        </w:tc>
        <w:tc>
          <w:tcPr>
            <w:tcW w:w="947" w:type="dxa"/>
          </w:tcPr>
          <w:p>
            <w:pPr>
              <w:numPr>
                <w:ilvl w:val="0"/>
                <w:numId w:val="0"/>
              </w:numPr>
              <w:tabs>
                <w:tab w:val="left" w:pos="3228"/>
              </w:tabs>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分隔符</w:t>
            </w:r>
          </w:p>
        </w:tc>
        <w:tc>
          <w:tcPr>
            <w:tcW w:w="947" w:type="dxa"/>
          </w:tcPr>
          <w:p>
            <w:pPr>
              <w:numPr>
                <w:ilvl w:val="0"/>
                <w:numId w:val="0"/>
              </w:numPr>
              <w:tabs>
                <w:tab w:val="left" w:pos="3228"/>
              </w:tabs>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符号</w:t>
            </w:r>
          </w:p>
        </w:tc>
        <w:tc>
          <w:tcPr>
            <w:tcW w:w="947" w:type="dxa"/>
          </w:tcPr>
          <w:p>
            <w:pPr>
              <w:numPr>
                <w:ilvl w:val="0"/>
                <w:numId w:val="0"/>
              </w:numPr>
              <w:tabs>
                <w:tab w:val="left" w:pos="3228"/>
              </w:tabs>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CRC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numPr>
                <w:ilvl w:val="0"/>
                <w:numId w:val="0"/>
              </w:numPr>
              <w:tabs>
                <w:tab w:val="left" w:pos="3228"/>
              </w:tabs>
              <w:ind w:firstLine="240" w:firstLineChars="100"/>
              <w:jc w:val="both"/>
              <w:rPr>
                <w:rFonts w:hint="eastAsia" w:asciiTheme="minorEastAsia" w:hAnsiTheme="minorEastAsia" w:cstheme="minorEastAsia"/>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w:t>
            </w:r>
          </w:p>
        </w:tc>
        <w:tc>
          <w:tcPr>
            <w:tcW w:w="947" w:type="dxa"/>
          </w:tcPr>
          <w:p>
            <w:pPr>
              <w:numPr>
                <w:ilvl w:val="0"/>
                <w:numId w:val="0"/>
              </w:numPr>
              <w:tabs>
                <w:tab w:val="left" w:pos="3228"/>
              </w:tabs>
              <w:ind w:firstLine="240" w:firstLineChars="100"/>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85</w:t>
            </w:r>
          </w:p>
        </w:tc>
        <w:tc>
          <w:tcPr>
            <w:tcW w:w="947" w:type="dxa"/>
          </w:tcPr>
          <w:p>
            <w:pPr>
              <w:numPr>
                <w:ilvl w:val="0"/>
                <w:numId w:val="0"/>
              </w:numPr>
              <w:tabs>
                <w:tab w:val="left" w:pos="3228"/>
              </w:tabs>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w:t>
            </w:r>
          </w:p>
        </w:tc>
        <w:tc>
          <w:tcPr>
            <w:tcW w:w="947" w:type="dxa"/>
          </w:tcPr>
          <w:p>
            <w:pPr>
              <w:numPr>
                <w:ilvl w:val="0"/>
                <w:numId w:val="0"/>
              </w:numPr>
              <w:tabs>
                <w:tab w:val="left" w:pos="3228"/>
              </w:tabs>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0..5</w:t>
            </w:r>
          </w:p>
        </w:tc>
        <w:tc>
          <w:tcPr>
            <w:tcW w:w="947" w:type="dxa"/>
          </w:tcPr>
          <w:p>
            <w:pPr>
              <w:numPr>
                <w:ilvl w:val="0"/>
                <w:numId w:val="0"/>
              </w:numPr>
              <w:tabs>
                <w:tab w:val="left" w:pos="3228"/>
              </w:tabs>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w:t>
            </w:r>
          </w:p>
        </w:tc>
        <w:tc>
          <w:tcPr>
            <w:tcW w:w="947" w:type="dxa"/>
          </w:tcPr>
          <w:p>
            <w:pPr>
              <w:numPr>
                <w:ilvl w:val="0"/>
                <w:numId w:val="0"/>
              </w:numPr>
              <w:tabs>
                <w:tab w:val="left" w:pos="3228"/>
              </w:tabs>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w:t>
            </w:r>
          </w:p>
        </w:tc>
        <w:tc>
          <w:tcPr>
            <w:tcW w:w="947" w:type="dxa"/>
          </w:tcPr>
          <w:p>
            <w:pPr>
              <w:numPr>
                <w:ilvl w:val="0"/>
                <w:numId w:val="0"/>
              </w:numPr>
              <w:tabs>
                <w:tab w:val="left" w:pos="3228"/>
              </w:tabs>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w:t>
            </w:r>
          </w:p>
        </w:tc>
        <w:tc>
          <w:tcPr>
            <w:tcW w:w="947" w:type="dxa"/>
          </w:tcPr>
          <w:p>
            <w:pPr>
              <w:numPr>
                <w:ilvl w:val="0"/>
                <w:numId w:val="0"/>
              </w:numPr>
              <w:tabs>
                <w:tab w:val="left" w:pos="3228"/>
              </w:tabs>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w:t>
            </w:r>
          </w:p>
        </w:tc>
        <w:tc>
          <w:tcPr>
            <w:tcW w:w="947" w:type="dxa"/>
          </w:tcPr>
          <w:p>
            <w:pPr>
              <w:numPr>
                <w:ilvl w:val="0"/>
                <w:numId w:val="0"/>
              </w:numPr>
              <w:tabs>
                <w:tab w:val="left" w:pos="3228"/>
              </w:tabs>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CRC值</w:t>
            </w:r>
          </w:p>
        </w:tc>
      </w:tr>
    </w:tbl>
    <w:p>
      <w:pPr>
        <w:numPr>
          <w:ilvl w:val="0"/>
          <w:numId w:val="0"/>
        </w:numPr>
        <w:tabs>
          <w:tab w:val="left" w:pos="3228"/>
        </w:tabs>
        <w:ind w:firstLine="480" w:firstLineChars="200"/>
        <w:jc w:val="both"/>
        <w:rPr>
          <w:rFonts w:hint="eastAsia" w:asciiTheme="minorEastAsia" w:hAnsiTheme="minorEastAsia" w:cstheme="minorEastAsia"/>
          <w:b w:val="0"/>
          <w:bCs w:val="0"/>
          <w:sz w:val="24"/>
          <w:szCs w:val="24"/>
          <w:lang w:val="en-US" w:eastAsia="zh-CN"/>
        </w:rPr>
      </w:pPr>
    </w:p>
    <w:p>
      <w:pPr>
        <w:numPr>
          <w:ilvl w:val="0"/>
          <w:numId w:val="0"/>
        </w:numPr>
        <w:tabs>
          <w:tab w:val="left" w:pos="3228"/>
        </w:tabs>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由上表的两串数据帧可以看出，每一次通信的数据帧包括固定的帧头字节数据 </w:t>
      </w:r>
      <w:r>
        <w:rPr>
          <w:rFonts w:hint="eastAsia" w:ascii="宋体" w:hAnsi="宋体" w:eastAsia="宋体" w:cs="宋体"/>
          <w:b w:val="0"/>
          <w:bCs w:val="0"/>
          <w:sz w:val="24"/>
          <w:szCs w:val="24"/>
          <w:lang w:val="en-US" w:eastAsia="zh-CN"/>
        </w:rPr>
        <w:t>＄</w:t>
      </w:r>
      <w:r>
        <w:rPr>
          <w:rFonts w:hint="eastAsia" w:asciiTheme="minorEastAsia" w:hAnsiTheme="minorEastAsia" w:cstheme="minorEastAsia"/>
          <w:b w:val="0"/>
          <w:bCs w:val="0"/>
          <w:sz w:val="24"/>
          <w:szCs w:val="24"/>
          <w:lang w:val="en-US" w:eastAsia="zh-CN"/>
        </w:rPr>
        <w:t>85和帧尾字节数据 CRC值以及状态标志（</w:t>
      </w:r>
      <w:r>
        <w:rPr>
          <w:rFonts w:hint="eastAsia" w:asciiTheme="minorEastAsia" w:hAnsiTheme="minorEastAsia" w:cstheme="minorEastAsia"/>
          <w:b w:val="0"/>
          <w:bCs w:val="0"/>
          <w:color w:val="0000FF"/>
          <w:sz w:val="24"/>
          <w:szCs w:val="24"/>
          <w:lang w:val="en-US" w:eastAsia="zh-CN"/>
        </w:rPr>
        <w:t>正常模式编号为 0X01,迟到模式编号为 0X02</w:t>
      </w:r>
      <w:r>
        <w:rPr>
          <w:rFonts w:hint="eastAsia" w:asciiTheme="minorEastAsia" w:hAnsiTheme="minorEastAsia" w:cstheme="minorEastAsia"/>
          <w:b w:val="0"/>
          <w:bCs w:val="0"/>
          <w:sz w:val="24"/>
          <w:szCs w:val="24"/>
          <w:lang w:val="en-US" w:eastAsia="zh-CN"/>
        </w:rPr>
        <w:t>）、相同的数据长度(最大 0XFF,即 255)、数据内容、数据校验和。上位机根据第标志位来决定读取哪个数据，而校验和由数据内容所决定。</w:t>
      </w:r>
    </w:p>
    <w:p>
      <w:pPr>
        <w:numPr>
          <w:ilvl w:val="0"/>
          <w:numId w:val="0"/>
        </w:numPr>
        <w:tabs>
          <w:tab w:val="left" w:pos="3228"/>
        </w:tabs>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校验和CRC是对一帧数据的*号前面的数据转化成字符数组进行求和得到的一个数值常量，我们在STM32里面会用程序对其进行一个求和得到CRC值，然后也会在labview里面进行求和运算得到CRC值，最终比较两者是否相等来判断数据是否在传输的过程中发生异变，如果数据有异变就会舍弃该数据。</w:t>
      </w:r>
    </w:p>
    <w:p>
      <w:pPr>
        <w:numPr>
          <w:ilvl w:val="0"/>
          <w:numId w:val="0"/>
        </w:numPr>
        <w:tabs>
          <w:tab w:val="left" w:pos="3228"/>
        </w:tabs>
        <w:ind w:firstLine="480" w:firstLineChars="200"/>
        <w:jc w:val="both"/>
        <w:rPr>
          <w:rFonts w:hint="eastAsia" w:asciiTheme="minorEastAsia" w:hAnsiTheme="minorEastAsia" w:cstheme="minorEastAsia"/>
          <w:b w:val="0"/>
          <w:bCs w:val="0"/>
          <w:sz w:val="24"/>
          <w:szCs w:val="24"/>
          <w:lang w:val="en-US" w:eastAsia="zh-CN"/>
        </w:rPr>
      </w:pPr>
    </w:p>
    <w:p>
      <w:pPr>
        <w:numPr>
          <w:ilvl w:val="0"/>
          <w:numId w:val="0"/>
        </w:numPr>
        <w:tabs>
          <w:tab w:val="left" w:pos="3228"/>
        </w:tabs>
        <w:jc w:val="both"/>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3.2.3Labview上位机程序设计</w:t>
      </w:r>
    </w:p>
    <w:p>
      <w:pPr>
        <w:numPr>
          <w:ilvl w:val="0"/>
          <w:numId w:val="0"/>
        </w:numPr>
        <w:tabs>
          <w:tab w:val="left" w:pos="3228"/>
        </w:tabs>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我们用labview作为上位机的编程软件，其软件界面简单易操作，程序逻辑简单易懂，而且其内部的VASA串口通信驱动及函数非常适宜于与单片机进行串口通信。Labview实现的功能包括数据的接受，判断异常，处理各个数据并实时显示，通过设置数据阈值能够实现灯光报警提示，对接收到的数据进行实时保存到access数据库，还能够调用任何时间段的数据。我们的数据接收处理的主程序如下图。</w:t>
      </w:r>
    </w:p>
    <w:p>
      <w:pPr>
        <w:jc w:val="left"/>
        <w:rPr>
          <w:rFonts w:hint="eastAsia"/>
          <w:lang w:val="en-US" w:eastAsia="zh-CN"/>
        </w:rPr>
      </w:pPr>
      <w:r>
        <w:rPr>
          <w:rFonts w:hint="eastAsia"/>
          <w:lang w:val="en-US" w:eastAsia="zh-CN"/>
        </w:rPr>
        <w:drawing>
          <wp:inline distT="0" distB="0" distL="114300" distR="114300">
            <wp:extent cx="5265420" cy="2618740"/>
            <wp:effectExtent l="0" t="0" r="11430" b="10160"/>
            <wp:docPr id="20" name="图片 20" descr="QQ图片2018112020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图片20181120202906"/>
                    <pic:cNvPicPr>
                      <a:picLocks noChangeAspect="1"/>
                    </pic:cNvPicPr>
                  </pic:nvPicPr>
                  <pic:blipFill>
                    <a:blip r:embed="rId52"/>
                    <a:stretch>
                      <a:fillRect/>
                    </a:stretch>
                  </pic:blipFill>
                  <pic:spPr>
                    <a:xfrm>
                      <a:off x="0" y="0"/>
                      <a:ext cx="5265420" cy="2618740"/>
                    </a:xfrm>
                    <a:prstGeom prst="rect">
                      <a:avLst/>
                    </a:prstGeom>
                  </pic:spPr>
                </pic:pic>
              </a:graphicData>
            </a:graphic>
          </wp:inline>
        </w:drawing>
      </w:r>
    </w:p>
    <w:p>
      <w:pPr>
        <w:numPr>
          <w:ilvl w:val="0"/>
          <w:numId w:val="0"/>
        </w:numPr>
        <w:tabs>
          <w:tab w:val="left" w:pos="3228"/>
        </w:tabs>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图3.8 LABVIEW 读取数据主程序的界面</w:t>
      </w:r>
    </w:p>
    <w:p>
      <w:pPr>
        <w:numPr>
          <w:ilvl w:val="0"/>
          <w:numId w:val="0"/>
        </w:numPr>
        <w:tabs>
          <w:tab w:val="left" w:pos="3228"/>
        </w:tabs>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数据先通过VISA open函数经过一个串口位获取比特的属性节点判断是否接受到数据，接收到则写入VISA read函数，否则则不会送入任何数据。扫描后的数据进入扫面字符串控件，将数据划分为“</w:t>
      </w:r>
      <w:r>
        <w:rPr>
          <w:rFonts w:hint="eastAsia" w:ascii="宋体" w:hAnsi="宋体" w:eastAsia="宋体" w:cs="宋体"/>
          <w:b w:val="0"/>
          <w:bCs w:val="0"/>
          <w:sz w:val="24"/>
          <w:szCs w:val="24"/>
          <w:lang w:val="en-US" w:eastAsia="zh-CN"/>
        </w:rPr>
        <w:t>＄</w:t>
      </w:r>
      <w:r>
        <w:rPr>
          <w:rFonts w:hint="eastAsia" w:asciiTheme="minorEastAsia" w:hAnsiTheme="minorEastAsia" w:cstheme="minorEastAsia"/>
          <w:b w:val="0"/>
          <w:bCs w:val="0"/>
          <w:sz w:val="24"/>
          <w:szCs w:val="24"/>
          <w:lang w:val="en-US" w:eastAsia="zh-CN"/>
        </w:rPr>
        <w:t>d%,d%,f%*d%”的形式最终一次输出一帧数据的ID值（85），数据标志，数据，CRC值。</w:t>
      </w:r>
    </w:p>
    <w:p>
      <w:pPr>
        <w:numPr>
          <w:ilvl w:val="0"/>
          <w:numId w:val="0"/>
        </w:numPr>
        <w:tabs>
          <w:tab w:val="left" w:pos="3228"/>
        </w:tabs>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先判断数据的ID值和CRC值是否同时正确，若正确则接收数据，否则异常数据则把它遗弃，然后判断数据的标志位，标志位为“0”时则送的数据是为电机的电压值，标志位为“1”时则送的数据是为电机的电流值，标志位为“2”时则送的数据是为电机的温度值，标志位为“3”时则送的数据是为电机的速度值，标志位为“4”时则送的数据是为电机的振动值，标志位为“5”时则送的数据是为系统测试时间所用的数值。然后相应的各个数值会被送到前面的波形图表实时显示，相关的数据异常会引起声光报警提示，和设定的阈值线提示。</w:t>
      </w:r>
    </w:p>
    <w:p>
      <w:pPr>
        <w:numPr>
          <w:ilvl w:val="0"/>
          <w:numId w:val="0"/>
        </w:numPr>
        <w:tabs>
          <w:tab w:val="left" w:pos="3228"/>
        </w:tabs>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前面板的显示部分如图：</w:t>
      </w:r>
    </w:p>
    <w:p>
      <w:pPr>
        <w:numPr>
          <w:ilvl w:val="0"/>
          <w:numId w:val="0"/>
        </w:numPr>
        <w:tabs>
          <w:tab w:val="left" w:pos="3228"/>
        </w:tabs>
        <w:jc w:val="both"/>
        <w:rPr>
          <w:rFonts w:hint="eastAsia" w:eastAsiaTheme="minorEastAsia"/>
          <w:lang w:eastAsia="zh-CN"/>
        </w:rPr>
      </w:pPr>
      <w:r>
        <w:rPr>
          <w:rFonts w:hint="eastAsia" w:eastAsiaTheme="minorEastAsia"/>
          <w:lang w:eastAsia="zh-CN"/>
        </w:rPr>
        <w:drawing>
          <wp:inline distT="0" distB="0" distL="114300" distR="114300">
            <wp:extent cx="5265420" cy="2878455"/>
            <wp:effectExtent l="0" t="0" r="11430" b="17145"/>
            <wp:docPr id="22" name="图片 2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捕获"/>
                    <pic:cNvPicPr>
                      <a:picLocks noChangeAspect="1"/>
                    </pic:cNvPicPr>
                  </pic:nvPicPr>
                  <pic:blipFill>
                    <a:blip r:embed="rId53"/>
                    <a:stretch>
                      <a:fillRect/>
                    </a:stretch>
                  </pic:blipFill>
                  <pic:spPr>
                    <a:xfrm>
                      <a:off x="0" y="0"/>
                      <a:ext cx="5265420" cy="2878455"/>
                    </a:xfrm>
                    <a:prstGeom prst="rect">
                      <a:avLst/>
                    </a:prstGeom>
                  </pic:spPr>
                </pic:pic>
              </a:graphicData>
            </a:graphic>
          </wp:inline>
        </w:drawing>
      </w:r>
    </w:p>
    <w:p>
      <w:pPr>
        <w:ind w:firstLine="2520" w:firstLineChars="1200"/>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图3.9 LABVIEW前面板的操控界面</w:t>
      </w:r>
    </w:p>
    <w:p>
      <w:pPr>
        <w:jc w:val="right"/>
        <w:rPr>
          <w:rFonts w:hint="eastAsia" w:asciiTheme="minorHAnsi" w:hAnsiTheme="minorHAnsi" w:eastAsiaTheme="minorEastAsia" w:cstheme="minorBidi"/>
          <w:kern w:val="2"/>
          <w:sz w:val="21"/>
          <w:szCs w:val="24"/>
          <w:lang w:val="en-US" w:eastAsia="zh-CN" w:bidi="ar-SA"/>
        </w:rPr>
      </w:pPr>
    </w:p>
    <w:p>
      <w:pPr>
        <w:ind w:firstLine="480" w:firstLineChars="200"/>
        <w:jc w:val="both"/>
        <w:rPr>
          <w:rFonts w:hint="eastAsia" w:cstheme="minorBidi"/>
          <w:kern w:val="2"/>
          <w:sz w:val="21"/>
          <w:szCs w:val="24"/>
          <w:lang w:val="en-US" w:eastAsia="zh-CN" w:bidi="ar-SA"/>
        </w:rPr>
      </w:pPr>
      <w:r>
        <w:rPr>
          <w:rFonts w:hint="eastAsia" w:asciiTheme="minorEastAsia" w:hAnsiTheme="minorEastAsia" w:eastAsiaTheme="minorEastAsia" w:cstheme="minorEastAsia"/>
          <w:kern w:val="2"/>
          <w:sz w:val="24"/>
          <w:szCs w:val="24"/>
          <w:lang w:val="en-US" w:eastAsia="zh-CN" w:bidi="ar-SA"/>
        </w:rPr>
        <w:t>我们在对数据进行接收之后还需要进行保存，并能够实现对数据的回看调用，就要用到Access数据库的知识，通过和labview建立数据udl链接，就能够实现labview的数据实时保存在Access数据库之中，因为数据的占用内存非常小，所以数据保存一小时足够，要想获得更多的数据量，可以通过扩展内存实现。以下展示labview数据保存回放部分的程序：</w:t>
      </w:r>
    </w:p>
    <w:p>
      <w:pPr>
        <w:ind w:firstLine="420" w:firstLineChars="200"/>
        <w:jc w:val="both"/>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kern w:val="2"/>
          <w:sz w:val="21"/>
          <w:szCs w:val="24"/>
          <w:lang w:val="en-US" w:eastAsia="zh-CN" w:bidi="ar-SA"/>
        </w:rPr>
        <w:drawing>
          <wp:inline distT="0" distB="0" distL="114300" distR="114300">
            <wp:extent cx="4510405" cy="3333750"/>
            <wp:effectExtent l="0" t="0" r="4445" b="0"/>
            <wp:docPr id="21" name="图片 21" descr="QQ图片2018112020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图片20181120203125"/>
                    <pic:cNvPicPr>
                      <a:picLocks noChangeAspect="1"/>
                    </pic:cNvPicPr>
                  </pic:nvPicPr>
                  <pic:blipFill>
                    <a:blip r:embed="rId54"/>
                    <a:stretch>
                      <a:fillRect/>
                    </a:stretch>
                  </pic:blipFill>
                  <pic:spPr>
                    <a:xfrm>
                      <a:off x="0" y="0"/>
                      <a:ext cx="4510405" cy="3333750"/>
                    </a:xfrm>
                    <a:prstGeom prst="rect">
                      <a:avLst/>
                    </a:prstGeom>
                  </pic:spPr>
                </pic:pic>
              </a:graphicData>
            </a:graphic>
          </wp:inline>
        </w:drawing>
      </w:r>
    </w:p>
    <w:p>
      <w:pPr>
        <w:ind w:firstLine="2520" w:firstLineChars="1200"/>
        <w:jc w:val="both"/>
        <w:rPr>
          <w:rFonts w:hint="eastAsia" w:cstheme="minorBidi"/>
          <w:kern w:val="2"/>
          <w:sz w:val="21"/>
          <w:szCs w:val="24"/>
          <w:lang w:val="en-US" w:eastAsia="zh-CN" w:bidi="ar-SA"/>
        </w:rPr>
      </w:pPr>
      <w:r>
        <w:rPr>
          <w:rFonts w:hint="eastAsia" w:cstheme="minorBidi"/>
          <w:kern w:val="2"/>
          <w:sz w:val="21"/>
          <w:szCs w:val="24"/>
          <w:lang w:val="en-US" w:eastAsia="zh-CN" w:bidi="ar-SA"/>
        </w:rPr>
        <w:t>图 3.10 数据回放部分的程序截图</w:t>
      </w:r>
    </w:p>
    <w:p>
      <w:pPr>
        <w:ind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由图看出首先通过确定起始时间与结束时间，然后在数据读取的子vi里面调用保存的数据库文件，这时候各个部分的数据就会以静态的方式显示在前面板上，以供仔细回看。</w:t>
      </w:r>
    </w:p>
    <w:p>
      <w:pPr>
        <w:ind w:firstLine="420" w:firstLineChars="200"/>
        <w:jc w:val="both"/>
        <w:rPr>
          <w:rFonts w:hint="eastAsia" w:cstheme="minorBidi"/>
          <w:kern w:val="2"/>
          <w:sz w:val="21"/>
          <w:szCs w:val="24"/>
          <w:lang w:val="en-US" w:eastAsia="zh-CN" w:bidi="ar-SA"/>
        </w:rPr>
      </w:pPr>
      <w:r>
        <w:rPr>
          <w:rFonts w:hint="eastAsia" w:cstheme="minorBidi"/>
          <w:kern w:val="2"/>
          <w:sz w:val="21"/>
          <w:szCs w:val="24"/>
          <w:lang w:val="en-US" w:eastAsia="zh-CN" w:bidi="ar-SA"/>
        </w:rPr>
        <w:drawing>
          <wp:inline distT="0" distB="0" distL="114300" distR="114300">
            <wp:extent cx="4716780" cy="2896235"/>
            <wp:effectExtent l="0" t="0" r="7620" b="14605"/>
            <wp:docPr id="23" name="图片 2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捕获"/>
                    <pic:cNvPicPr>
                      <a:picLocks noChangeAspect="1"/>
                    </pic:cNvPicPr>
                  </pic:nvPicPr>
                  <pic:blipFill>
                    <a:blip r:embed="rId55"/>
                    <a:stretch>
                      <a:fillRect/>
                    </a:stretch>
                  </pic:blipFill>
                  <pic:spPr>
                    <a:xfrm>
                      <a:off x="0" y="0"/>
                      <a:ext cx="4716780" cy="2896235"/>
                    </a:xfrm>
                    <a:prstGeom prst="rect">
                      <a:avLst/>
                    </a:prstGeom>
                  </pic:spPr>
                </pic:pic>
              </a:graphicData>
            </a:graphic>
          </wp:inline>
        </w:drawing>
      </w:r>
    </w:p>
    <w:p>
      <w:pPr>
        <w:ind w:firstLine="2520" w:firstLineChars="1200"/>
        <w:jc w:val="both"/>
        <w:rPr>
          <w:rFonts w:hint="eastAsia" w:cstheme="minorBidi"/>
          <w:kern w:val="2"/>
          <w:sz w:val="21"/>
          <w:szCs w:val="24"/>
          <w:lang w:val="en-US" w:eastAsia="zh-CN" w:bidi="ar-SA"/>
        </w:rPr>
      </w:pPr>
      <w:r>
        <w:rPr>
          <w:rFonts w:hint="eastAsia" w:cstheme="minorBidi"/>
          <w:kern w:val="2"/>
          <w:sz w:val="21"/>
          <w:szCs w:val="24"/>
          <w:lang w:val="en-US" w:eastAsia="zh-CN" w:bidi="ar-SA"/>
        </w:rPr>
        <w:t>图 3.11 LABVIEW 数据回放前面板操控界面</w:t>
      </w:r>
    </w:p>
    <w:p>
      <w:pPr>
        <w:jc w:val="both"/>
        <w:rPr>
          <w:rFonts w:hint="eastAsia" w:cstheme="minorBidi"/>
          <w:kern w:val="2"/>
          <w:sz w:val="21"/>
          <w:szCs w:val="24"/>
          <w:lang w:val="en-US" w:eastAsia="zh-CN" w:bidi="ar-SA"/>
        </w:rPr>
      </w:pPr>
    </w:p>
    <w:p>
      <w:pPr>
        <w:numPr>
          <w:ilvl w:val="0"/>
          <w:numId w:val="6"/>
        </w:numPr>
        <w:ind w:firstLine="2249" w:firstLineChars="700"/>
        <w:jc w:val="both"/>
        <w:rPr>
          <w:rFonts w:hint="eastAsia" w:cstheme="minorBidi"/>
          <w:b/>
          <w:bCs/>
          <w:kern w:val="2"/>
          <w:sz w:val="32"/>
          <w:szCs w:val="32"/>
          <w:lang w:val="en-US" w:eastAsia="zh-CN" w:bidi="ar-SA"/>
        </w:rPr>
      </w:pPr>
      <w:r>
        <w:rPr>
          <w:rFonts w:hint="eastAsia" w:cstheme="minorBidi"/>
          <w:b/>
          <w:bCs/>
          <w:kern w:val="2"/>
          <w:sz w:val="32"/>
          <w:szCs w:val="32"/>
          <w:lang w:val="en-US" w:eastAsia="zh-CN" w:bidi="ar-SA"/>
        </w:rPr>
        <w:t>测试方案与测试结果</w:t>
      </w:r>
    </w:p>
    <w:p>
      <w:pPr>
        <w:numPr>
          <w:ilvl w:val="0"/>
          <w:numId w:val="0"/>
        </w:numPr>
        <w:ind w:firstLine="480" w:firstLineChars="200"/>
        <w:jc w:val="both"/>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本次设计采用的测试方案为用面包板进行编码器电机与振动传感器的线路连接，这样做的好处是易于检查线路，操作方便，用学生电源对其进行供电。STM32F407外接温度传感器与几个12位ADC的检测端口，还有编码器脉冲计数输入端口。电机的电压电流及转速控制通过改变学生电源的电压输出可以得到相应的数值改变。温度值得测量因为小型电机的温度变化非常细微，我们可以通过测量外源热的温度值就可以，改变热源看温度值是否发生变化。电机的振动测试同理，因为电机表面振动的大小甚微，我们通过测其表面的振动难以观测到好的效果，所以同样是通过测量外源振动，比如用原子笔敲打，看是否有振动偏移量即可。</w:t>
      </w:r>
    </w:p>
    <w:p>
      <w:pPr>
        <w:numPr>
          <w:ilvl w:val="0"/>
          <w:numId w:val="0"/>
        </w:numPr>
        <w:jc w:val="both"/>
        <w:rPr>
          <w:rFonts w:hint="eastAsia" w:cstheme="minorBidi"/>
          <w:b/>
          <w:bCs/>
          <w:kern w:val="2"/>
          <w:sz w:val="24"/>
          <w:szCs w:val="24"/>
          <w:lang w:val="en-US" w:eastAsia="zh-CN" w:bidi="ar-SA"/>
        </w:rPr>
      </w:pPr>
      <w:r>
        <w:rPr>
          <w:rFonts w:hint="eastAsia" w:cstheme="minorBidi"/>
          <w:b/>
          <w:bCs/>
          <w:kern w:val="2"/>
          <w:sz w:val="24"/>
          <w:szCs w:val="24"/>
          <w:lang w:val="en-US" w:eastAsia="zh-CN" w:bidi="ar-SA"/>
        </w:rPr>
        <w:t>学生电源输出电压为5V时：</w:t>
      </w:r>
    </w:p>
    <w:p>
      <w:pPr>
        <w:numPr>
          <w:ilvl w:val="0"/>
          <w:numId w:val="0"/>
        </w:numPr>
        <w:jc w:val="both"/>
      </w:pPr>
      <w:r>
        <w:drawing>
          <wp:inline distT="0" distB="0" distL="114300" distR="114300">
            <wp:extent cx="5265420" cy="2595245"/>
            <wp:effectExtent l="0" t="0" r="11430" b="1460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56"/>
                    <a:stretch>
                      <a:fillRect/>
                    </a:stretch>
                  </pic:blipFill>
                  <pic:spPr>
                    <a:xfrm>
                      <a:off x="0" y="0"/>
                      <a:ext cx="5265420" cy="2595245"/>
                    </a:xfrm>
                    <a:prstGeom prst="rect">
                      <a:avLst/>
                    </a:prstGeom>
                    <a:noFill/>
                    <a:ln w="9525">
                      <a:noFill/>
                    </a:ln>
                  </pic:spPr>
                </pic:pic>
              </a:graphicData>
            </a:graphic>
          </wp:inline>
        </w:drawing>
      </w:r>
    </w:p>
    <w:p>
      <w:pPr>
        <w:numPr>
          <w:ilvl w:val="0"/>
          <w:numId w:val="0"/>
        </w:numPr>
        <w:ind w:firstLine="1200" w:firstLineChars="5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图4.1   电压为5V时电机电压电流转速参数界面</w:t>
      </w:r>
    </w:p>
    <w:p>
      <w:pPr>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此时电机两端的电压实测值在3.4v-3.5v之间波动，电流值0.42A-0.45A，转速维持在2左右。与我们通过手动测量的电压电流值基本一致。</w:t>
      </w:r>
    </w:p>
    <w:p>
      <w:pPr>
        <w:numPr>
          <w:ilvl w:val="0"/>
          <w:numId w:val="0"/>
        </w:numPr>
        <w:jc w:val="both"/>
        <w:rPr>
          <w:rFonts w:hint="eastAsia" w:cstheme="minorBidi"/>
          <w:b/>
          <w:bCs/>
          <w:kern w:val="2"/>
          <w:sz w:val="24"/>
          <w:szCs w:val="24"/>
          <w:lang w:val="en-US" w:eastAsia="zh-CN" w:bidi="ar-SA"/>
        </w:rPr>
      </w:pPr>
    </w:p>
    <w:p>
      <w:pPr>
        <w:numPr>
          <w:ilvl w:val="0"/>
          <w:numId w:val="0"/>
        </w:numPr>
        <w:jc w:val="both"/>
        <w:rPr>
          <w:rFonts w:hint="eastAsia" w:cstheme="minorBidi"/>
          <w:b/>
          <w:bCs/>
          <w:kern w:val="2"/>
          <w:sz w:val="24"/>
          <w:szCs w:val="24"/>
          <w:lang w:val="en-US" w:eastAsia="zh-CN" w:bidi="ar-SA"/>
        </w:rPr>
      </w:pPr>
      <w:r>
        <w:rPr>
          <w:rFonts w:hint="eastAsia" w:cstheme="minorBidi"/>
          <w:b/>
          <w:bCs/>
          <w:kern w:val="2"/>
          <w:sz w:val="24"/>
          <w:szCs w:val="24"/>
          <w:lang w:val="en-US" w:eastAsia="zh-CN" w:bidi="ar-SA"/>
        </w:rPr>
        <w:t>学生电源输出电压为10V时：</w:t>
      </w:r>
    </w:p>
    <w:p>
      <w:pPr>
        <w:numPr>
          <w:ilvl w:val="0"/>
          <w:numId w:val="0"/>
        </w:numPr>
        <w:jc w:val="both"/>
        <w:rPr>
          <w:rFonts w:hint="eastAsia" w:cstheme="minorBidi"/>
          <w:b/>
          <w:bCs/>
          <w:kern w:val="2"/>
          <w:sz w:val="24"/>
          <w:szCs w:val="24"/>
          <w:lang w:val="en-US" w:eastAsia="zh-CN" w:bidi="ar-SA"/>
        </w:rPr>
      </w:pPr>
      <w:r>
        <w:drawing>
          <wp:inline distT="0" distB="0" distL="114300" distR="114300">
            <wp:extent cx="5263515" cy="2879090"/>
            <wp:effectExtent l="0" t="0" r="9525" b="127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57"/>
                    <a:stretch>
                      <a:fillRect/>
                    </a:stretch>
                  </pic:blipFill>
                  <pic:spPr>
                    <a:xfrm>
                      <a:off x="0" y="0"/>
                      <a:ext cx="5263515" cy="2879090"/>
                    </a:xfrm>
                    <a:prstGeom prst="rect">
                      <a:avLst/>
                    </a:prstGeom>
                    <a:noFill/>
                    <a:ln w="9525">
                      <a:noFill/>
                    </a:ln>
                  </pic:spPr>
                </pic:pic>
              </a:graphicData>
            </a:graphic>
          </wp:inline>
        </w:drawing>
      </w:r>
    </w:p>
    <w:p>
      <w:pPr>
        <w:numPr>
          <w:ilvl w:val="0"/>
          <w:numId w:val="0"/>
        </w:numPr>
        <w:ind w:firstLine="1440" w:firstLineChars="6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图4.2   电压为10V时电机电压电流转速参数界面</w:t>
      </w:r>
    </w:p>
    <w:p>
      <w:pPr>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此时电机两端的电压实测值在7.7v-7.8v之间波动，电流值0.62A-0.64A，转速维持在4左右。与我们通过手动测量的电压电流值基本一致。</w:t>
      </w:r>
    </w:p>
    <w:p>
      <w:pPr>
        <w:numPr>
          <w:ilvl w:val="0"/>
          <w:numId w:val="0"/>
        </w:numPr>
        <w:jc w:val="both"/>
        <w:rPr>
          <w:rFonts w:hint="eastAsia" w:cstheme="minorBidi"/>
          <w:b/>
          <w:bCs/>
          <w:kern w:val="2"/>
          <w:sz w:val="24"/>
          <w:szCs w:val="24"/>
          <w:lang w:val="en-US" w:eastAsia="zh-CN" w:bidi="ar-SA"/>
        </w:rPr>
      </w:pPr>
    </w:p>
    <w:p>
      <w:pPr>
        <w:numPr>
          <w:ilvl w:val="0"/>
          <w:numId w:val="0"/>
        </w:numPr>
        <w:jc w:val="both"/>
        <w:rPr>
          <w:rFonts w:hint="eastAsia" w:cstheme="minorBidi"/>
          <w:b/>
          <w:bCs/>
          <w:kern w:val="2"/>
          <w:sz w:val="24"/>
          <w:szCs w:val="24"/>
          <w:lang w:val="en-US" w:eastAsia="zh-CN" w:bidi="ar-SA"/>
        </w:rPr>
      </w:pPr>
      <w:r>
        <w:rPr>
          <w:rFonts w:hint="eastAsia" w:cstheme="minorBidi"/>
          <w:b/>
          <w:bCs/>
          <w:kern w:val="2"/>
          <w:sz w:val="24"/>
          <w:szCs w:val="24"/>
          <w:lang w:val="en-US" w:eastAsia="zh-CN" w:bidi="ar-SA"/>
        </w:rPr>
        <w:t>学生电源输出电压为15V时：</w:t>
      </w:r>
    </w:p>
    <w:p>
      <w:pPr>
        <w:numPr>
          <w:ilvl w:val="0"/>
          <w:numId w:val="0"/>
        </w:numPr>
        <w:jc w:val="both"/>
        <w:rPr>
          <w:rFonts w:hint="eastAsia" w:cstheme="minorBidi"/>
          <w:b/>
          <w:bCs/>
          <w:kern w:val="2"/>
          <w:sz w:val="24"/>
          <w:szCs w:val="24"/>
          <w:lang w:val="en-US" w:eastAsia="zh-CN" w:bidi="ar-SA"/>
        </w:rPr>
      </w:pPr>
      <w:r>
        <w:drawing>
          <wp:inline distT="0" distB="0" distL="114300" distR="114300">
            <wp:extent cx="5269865" cy="2889250"/>
            <wp:effectExtent l="0" t="0" r="3175" b="635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58"/>
                    <a:stretch>
                      <a:fillRect/>
                    </a:stretch>
                  </pic:blipFill>
                  <pic:spPr>
                    <a:xfrm>
                      <a:off x="0" y="0"/>
                      <a:ext cx="5269865" cy="2889250"/>
                    </a:xfrm>
                    <a:prstGeom prst="rect">
                      <a:avLst/>
                    </a:prstGeom>
                    <a:noFill/>
                    <a:ln w="9525">
                      <a:noFill/>
                    </a:ln>
                  </pic:spPr>
                </pic:pic>
              </a:graphicData>
            </a:graphic>
          </wp:inline>
        </w:drawing>
      </w:r>
    </w:p>
    <w:p>
      <w:pPr>
        <w:numPr>
          <w:ilvl w:val="0"/>
          <w:numId w:val="0"/>
        </w:numPr>
        <w:ind w:firstLine="1200" w:firstLineChars="5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图4.3  电压为15V时电机电压电流转速参数界面</w:t>
      </w:r>
    </w:p>
    <w:p>
      <w:pPr>
        <w:numPr>
          <w:ilvl w:val="0"/>
          <w:numId w:val="0"/>
        </w:numPr>
        <w:jc w:val="both"/>
        <w:rPr>
          <w:rFonts w:hint="eastAsia" w:asciiTheme="majorEastAsia" w:hAnsiTheme="majorEastAsia" w:eastAsiaTheme="majorEastAsia" w:cstheme="majorEastAsia"/>
          <w:sz w:val="24"/>
          <w:szCs w:val="24"/>
          <w:lang w:val="en-US" w:eastAsia="zh-CN"/>
        </w:rPr>
      </w:pPr>
    </w:p>
    <w:p>
      <w:pPr>
        <w:numPr>
          <w:ilvl w:val="0"/>
          <w:numId w:val="0"/>
        </w:num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此时电机两端的电压实测值在11.54v-11.55v之间波动，电流值0.79A-0.82A，转速维持在7左右。与我们通过手动测量的电压电流值基本一致。</w:t>
      </w:r>
    </w:p>
    <w:p>
      <w:pPr>
        <w:numPr>
          <w:ilvl w:val="0"/>
          <w:numId w:val="0"/>
        </w:numPr>
        <w:jc w:val="both"/>
        <w:rPr>
          <w:rFonts w:hint="eastAsia" w:cstheme="minorBidi"/>
          <w:b/>
          <w:bCs/>
          <w:kern w:val="2"/>
          <w:sz w:val="24"/>
          <w:szCs w:val="24"/>
          <w:lang w:val="en-US" w:eastAsia="zh-CN" w:bidi="ar-SA"/>
        </w:rPr>
      </w:pPr>
    </w:p>
    <w:p>
      <w:pPr>
        <w:numPr>
          <w:ilvl w:val="0"/>
          <w:numId w:val="0"/>
        </w:numPr>
        <w:jc w:val="both"/>
        <w:rPr>
          <w:rFonts w:hint="eastAsia" w:cstheme="minorBidi"/>
          <w:b/>
          <w:bCs/>
          <w:kern w:val="2"/>
          <w:sz w:val="24"/>
          <w:szCs w:val="24"/>
          <w:lang w:val="en-US" w:eastAsia="zh-CN" w:bidi="ar-SA"/>
        </w:rPr>
      </w:pPr>
      <w:r>
        <w:rPr>
          <w:rFonts w:hint="eastAsia" w:cstheme="minorBidi"/>
          <w:b/>
          <w:bCs/>
          <w:kern w:val="2"/>
          <w:sz w:val="24"/>
          <w:szCs w:val="24"/>
          <w:lang w:val="en-US" w:eastAsia="zh-CN" w:bidi="ar-SA"/>
        </w:rPr>
        <w:t>室温时温度值：</w:t>
      </w:r>
    </w:p>
    <w:p>
      <w:pPr>
        <w:numPr>
          <w:ilvl w:val="0"/>
          <w:numId w:val="0"/>
        </w:numPr>
        <w:jc w:val="both"/>
      </w:pPr>
      <w:r>
        <w:drawing>
          <wp:inline distT="0" distB="0" distL="114300" distR="114300">
            <wp:extent cx="5272405" cy="2892425"/>
            <wp:effectExtent l="0" t="0" r="635" b="317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59"/>
                    <a:stretch>
                      <a:fillRect/>
                    </a:stretch>
                  </pic:blipFill>
                  <pic:spPr>
                    <a:xfrm>
                      <a:off x="0" y="0"/>
                      <a:ext cx="5272405" cy="2892425"/>
                    </a:xfrm>
                    <a:prstGeom prst="rect">
                      <a:avLst/>
                    </a:prstGeom>
                    <a:noFill/>
                    <a:ln w="9525">
                      <a:noFill/>
                    </a:ln>
                  </pic:spPr>
                </pic:pic>
              </a:graphicData>
            </a:graphic>
          </wp:inline>
        </w:drawing>
      </w:r>
    </w:p>
    <w:p>
      <w:pPr>
        <w:numPr>
          <w:ilvl w:val="0"/>
          <w:numId w:val="0"/>
        </w:numPr>
        <w:ind w:firstLine="2880" w:firstLineChars="1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图4.4 室温时的温度值</w:t>
      </w:r>
    </w:p>
    <w:p>
      <w:pPr>
        <w:numPr>
          <w:ilvl w:val="0"/>
          <w:numId w:val="0"/>
        </w:numPr>
        <w:jc w:val="both"/>
        <w:rPr>
          <w:rFonts w:hint="eastAsia" w:asciiTheme="minorEastAsia" w:hAnsiTheme="minorEastAsia" w:eastAsiaTheme="minorEastAsia" w:cstheme="minorEastAsia"/>
          <w:sz w:val="24"/>
          <w:szCs w:val="24"/>
          <w:lang w:val="en-US" w:eastAsia="zh-CN"/>
        </w:rPr>
      </w:pPr>
    </w:p>
    <w:p>
      <w:pPr>
        <w:numPr>
          <w:ilvl w:val="0"/>
          <w:numId w:val="0"/>
        </w:numPr>
        <w:jc w:val="both"/>
        <w:rPr>
          <w:rFonts w:hint="eastAsia" w:eastAsiaTheme="minorEastAsia"/>
          <w:lang w:val="en-US" w:eastAsia="zh-CN"/>
        </w:rPr>
      </w:pPr>
      <w:r>
        <w:rPr>
          <w:rFonts w:hint="eastAsia" w:asciiTheme="minorEastAsia" w:hAnsiTheme="minorEastAsia" w:eastAsiaTheme="minorEastAsia" w:cstheme="minorEastAsia"/>
          <w:sz w:val="24"/>
          <w:szCs w:val="24"/>
          <w:lang w:val="en-US" w:eastAsia="zh-CN"/>
        </w:rPr>
        <w:t>室温的温度前面板得到的数值是22.0°，我们的实验室温度测量仪是22.3°差别不大。</w:t>
      </w:r>
    </w:p>
    <w:p>
      <w:pPr>
        <w:numPr>
          <w:ilvl w:val="0"/>
          <w:numId w:val="0"/>
        </w:numPr>
        <w:jc w:val="both"/>
        <w:rPr>
          <w:rFonts w:hint="eastAsia" w:cstheme="minorBidi"/>
          <w:b/>
          <w:bCs/>
          <w:kern w:val="2"/>
          <w:sz w:val="24"/>
          <w:szCs w:val="24"/>
          <w:lang w:val="en-US" w:eastAsia="zh-CN" w:bidi="ar-SA"/>
        </w:rPr>
      </w:pPr>
    </w:p>
    <w:p>
      <w:pPr>
        <w:numPr>
          <w:ilvl w:val="0"/>
          <w:numId w:val="0"/>
        </w:numPr>
        <w:jc w:val="both"/>
        <w:rPr>
          <w:rFonts w:hint="eastAsia" w:cstheme="minorBidi"/>
          <w:b/>
          <w:bCs/>
          <w:kern w:val="2"/>
          <w:sz w:val="24"/>
          <w:szCs w:val="24"/>
          <w:lang w:val="en-US" w:eastAsia="zh-CN" w:bidi="ar-SA"/>
        </w:rPr>
      </w:pPr>
    </w:p>
    <w:p>
      <w:pPr>
        <w:numPr>
          <w:ilvl w:val="0"/>
          <w:numId w:val="0"/>
        </w:numPr>
        <w:jc w:val="both"/>
        <w:rPr>
          <w:rFonts w:hint="eastAsia" w:cstheme="minorBidi"/>
          <w:b/>
          <w:bCs/>
          <w:kern w:val="2"/>
          <w:sz w:val="24"/>
          <w:szCs w:val="24"/>
          <w:lang w:val="en-US" w:eastAsia="zh-CN" w:bidi="ar-SA"/>
        </w:rPr>
      </w:pPr>
      <w:r>
        <w:rPr>
          <w:rFonts w:hint="eastAsia" w:cstheme="minorBidi"/>
          <w:b/>
          <w:bCs/>
          <w:kern w:val="2"/>
          <w:sz w:val="24"/>
          <w:szCs w:val="24"/>
          <w:lang w:val="en-US" w:eastAsia="zh-CN" w:bidi="ar-SA"/>
        </w:rPr>
        <w:t>测量手触摸时的温度值：</w:t>
      </w:r>
    </w:p>
    <w:p>
      <w:pPr>
        <w:numPr>
          <w:ilvl w:val="0"/>
          <w:numId w:val="0"/>
        </w:numPr>
        <w:jc w:val="both"/>
        <w:rPr>
          <w:rFonts w:hint="eastAsia" w:cstheme="minorBidi"/>
          <w:b/>
          <w:bCs/>
          <w:kern w:val="2"/>
          <w:sz w:val="24"/>
          <w:szCs w:val="24"/>
          <w:lang w:val="en-US" w:eastAsia="zh-CN" w:bidi="ar-SA"/>
        </w:rPr>
      </w:pPr>
      <w:r>
        <w:drawing>
          <wp:inline distT="0" distB="0" distL="114300" distR="114300">
            <wp:extent cx="5274310" cy="3106420"/>
            <wp:effectExtent l="0" t="0" r="13970" b="254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60"/>
                    <a:stretch>
                      <a:fillRect/>
                    </a:stretch>
                  </pic:blipFill>
                  <pic:spPr>
                    <a:xfrm>
                      <a:off x="0" y="0"/>
                      <a:ext cx="5274310" cy="3106420"/>
                    </a:xfrm>
                    <a:prstGeom prst="rect">
                      <a:avLst/>
                    </a:prstGeom>
                    <a:noFill/>
                    <a:ln w="9525">
                      <a:noFill/>
                    </a:ln>
                  </pic:spPr>
                </pic:pic>
              </a:graphicData>
            </a:graphic>
          </wp:inline>
        </w:drawing>
      </w:r>
    </w:p>
    <w:p>
      <w:pPr>
        <w:numPr>
          <w:ilvl w:val="0"/>
          <w:numId w:val="0"/>
        </w:numPr>
        <w:ind w:firstLine="2880" w:firstLineChars="1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图4.5 人手触摸时的温度值</w:t>
      </w:r>
    </w:p>
    <w:p>
      <w:pPr>
        <w:numPr>
          <w:ilvl w:val="0"/>
          <w:numId w:val="0"/>
        </w:numPr>
        <w:jc w:val="both"/>
        <w:rPr>
          <w:rFonts w:hint="eastAsia" w:cstheme="minorBidi"/>
          <w:b/>
          <w:bCs/>
          <w:kern w:val="2"/>
          <w:sz w:val="24"/>
          <w:szCs w:val="24"/>
          <w:lang w:val="en-US" w:eastAsia="zh-CN" w:bidi="ar-SA"/>
        </w:rPr>
      </w:pPr>
    </w:p>
    <w:p>
      <w:pPr>
        <w:numPr>
          <w:ilvl w:val="0"/>
          <w:numId w:val="0"/>
        </w:numPr>
        <w:jc w:val="both"/>
        <w:rPr>
          <w:rFonts w:hint="eastAsia" w:cstheme="minorBidi"/>
          <w:b/>
          <w:bCs/>
          <w:kern w:val="2"/>
          <w:sz w:val="24"/>
          <w:szCs w:val="24"/>
          <w:lang w:val="en-US" w:eastAsia="zh-CN" w:bidi="ar-SA"/>
        </w:rPr>
      </w:pPr>
    </w:p>
    <w:p>
      <w:pPr>
        <w:numPr>
          <w:ilvl w:val="0"/>
          <w:numId w:val="0"/>
        </w:numPr>
        <w:jc w:val="both"/>
        <w:rPr>
          <w:rFonts w:hint="eastAsia" w:cstheme="minorBidi"/>
          <w:b/>
          <w:bCs/>
          <w:kern w:val="2"/>
          <w:sz w:val="24"/>
          <w:szCs w:val="24"/>
          <w:lang w:val="en-US" w:eastAsia="zh-CN" w:bidi="ar-SA"/>
        </w:rPr>
      </w:pPr>
    </w:p>
    <w:p>
      <w:pPr>
        <w:numPr>
          <w:ilvl w:val="0"/>
          <w:numId w:val="0"/>
        </w:numPr>
        <w:jc w:val="both"/>
        <w:rPr>
          <w:rFonts w:hint="eastAsia" w:cstheme="minorBidi"/>
          <w:b/>
          <w:bCs/>
          <w:kern w:val="2"/>
          <w:sz w:val="24"/>
          <w:szCs w:val="24"/>
          <w:lang w:val="en-US" w:eastAsia="zh-CN" w:bidi="ar-SA"/>
        </w:rPr>
      </w:pPr>
    </w:p>
    <w:p>
      <w:pPr>
        <w:numPr>
          <w:ilvl w:val="0"/>
          <w:numId w:val="0"/>
        </w:numPr>
        <w:jc w:val="both"/>
        <w:rPr>
          <w:rFonts w:hint="eastAsia" w:cstheme="minorBidi"/>
          <w:b/>
          <w:bCs/>
          <w:kern w:val="2"/>
          <w:sz w:val="24"/>
          <w:szCs w:val="24"/>
          <w:lang w:val="en-US" w:eastAsia="zh-CN" w:bidi="ar-SA"/>
        </w:rPr>
      </w:pPr>
      <w:r>
        <w:rPr>
          <w:rFonts w:hint="eastAsia" w:cstheme="minorBidi"/>
          <w:b/>
          <w:bCs/>
          <w:kern w:val="2"/>
          <w:sz w:val="24"/>
          <w:szCs w:val="24"/>
          <w:lang w:val="en-US" w:eastAsia="zh-CN" w:bidi="ar-SA"/>
        </w:rPr>
        <w:t>振动的监控：</w:t>
      </w:r>
    </w:p>
    <w:p>
      <w:pPr>
        <w:numPr>
          <w:ilvl w:val="0"/>
          <w:numId w:val="0"/>
        </w:numPr>
        <w:jc w:val="both"/>
      </w:pPr>
      <w:r>
        <w:drawing>
          <wp:inline distT="0" distB="0" distL="114300" distR="114300">
            <wp:extent cx="5267325" cy="2997835"/>
            <wp:effectExtent l="0" t="0" r="5715" b="444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61"/>
                    <a:stretch>
                      <a:fillRect/>
                    </a:stretch>
                  </pic:blipFill>
                  <pic:spPr>
                    <a:xfrm>
                      <a:off x="0" y="0"/>
                      <a:ext cx="5267325" cy="2997835"/>
                    </a:xfrm>
                    <a:prstGeom prst="rect">
                      <a:avLst/>
                    </a:prstGeom>
                    <a:noFill/>
                    <a:ln w="9525">
                      <a:noFill/>
                    </a:ln>
                  </pic:spPr>
                </pic:pic>
              </a:graphicData>
            </a:graphic>
          </wp:inline>
        </w:drawing>
      </w:r>
    </w:p>
    <w:p>
      <w:pPr>
        <w:numPr>
          <w:ilvl w:val="0"/>
          <w:numId w:val="0"/>
        </w:numPr>
        <w:ind w:firstLine="2640" w:firstLineChars="1100"/>
        <w:jc w:val="both"/>
        <w:rPr>
          <w:rFonts w:hint="eastAsia"/>
          <w:sz w:val="24"/>
          <w:szCs w:val="24"/>
          <w:lang w:val="en-US" w:eastAsia="zh-CN"/>
        </w:rPr>
      </w:pPr>
      <w:r>
        <w:rPr>
          <w:rFonts w:hint="eastAsia"/>
          <w:sz w:val="24"/>
          <w:szCs w:val="24"/>
          <w:lang w:val="en-US" w:eastAsia="zh-CN"/>
        </w:rPr>
        <w:t>图4.6 振动变化量动态监控</w:t>
      </w:r>
    </w:p>
    <w:p>
      <w:pPr>
        <w:numPr>
          <w:ilvl w:val="0"/>
          <w:numId w:val="0"/>
        </w:numPr>
        <w:jc w:val="both"/>
        <w:rPr>
          <w:rFonts w:hint="eastAsia"/>
          <w:sz w:val="24"/>
          <w:szCs w:val="24"/>
          <w:lang w:eastAsia="zh-CN"/>
        </w:rPr>
      </w:pPr>
    </w:p>
    <w:p>
      <w:pPr>
        <w:numPr>
          <w:ilvl w:val="0"/>
          <w:numId w:val="0"/>
        </w:numPr>
        <w:jc w:val="both"/>
        <w:rPr>
          <w:rFonts w:hint="eastAsia" w:eastAsiaTheme="minorEastAsia"/>
          <w:sz w:val="24"/>
          <w:szCs w:val="24"/>
          <w:lang w:val="en-US" w:eastAsia="zh-CN"/>
        </w:rPr>
      </w:pPr>
      <w:r>
        <w:rPr>
          <w:rFonts w:hint="eastAsia"/>
          <w:sz w:val="24"/>
          <w:szCs w:val="24"/>
          <w:lang w:eastAsia="zh-CN"/>
        </w:rPr>
        <w:t>当我们用原子笔敲打时可以看到振动的量在零上下波动，测量的数据符合实际情况，正确。</w:t>
      </w:r>
    </w:p>
    <w:p>
      <w:pPr>
        <w:numPr>
          <w:ilvl w:val="0"/>
          <w:numId w:val="0"/>
        </w:numPr>
        <w:jc w:val="both"/>
        <w:rPr>
          <w:rFonts w:hint="eastAsia" w:cstheme="minorBidi"/>
          <w:b/>
          <w:bCs/>
          <w:kern w:val="2"/>
          <w:sz w:val="24"/>
          <w:szCs w:val="24"/>
          <w:lang w:val="en-US" w:eastAsia="zh-CN" w:bidi="ar-SA"/>
        </w:rPr>
      </w:pPr>
    </w:p>
    <w:p>
      <w:pPr>
        <w:numPr>
          <w:ilvl w:val="0"/>
          <w:numId w:val="0"/>
        </w:numPr>
        <w:jc w:val="both"/>
        <w:rPr>
          <w:rFonts w:hint="eastAsia" w:cstheme="minorBidi"/>
          <w:b/>
          <w:bCs/>
          <w:kern w:val="2"/>
          <w:sz w:val="24"/>
          <w:szCs w:val="24"/>
          <w:lang w:val="en-US" w:eastAsia="zh-CN" w:bidi="ar-SA"/>
        </w:rPr>
      </w:pPr>
    </w:p>
    <w:p>
      <w:pPr>
        <w:numPr>
          <w:ilvl w:val="0"/>
          <w:numId w:val="0"/>
        </w:numPr>
        <w:jc w:val="both"/>
        <w:rPr>
          <w:rFonts w:hint="eastAsia" w:cstheme="minorBidi"/>
          <w:b/>
          <w:bCs/>
          <w:kern w:val="2"/>
          <w:sz w:val="24"/>
          <w:szCs w:val="24"/>
          <w:lang w:val="en-US" w:eastAsia="zh-CN" w:bidi="ar-SA"/>
        </w:rPr>
      </w:pPr>
      <w:r>
        <w:rPr>
          <w:rFonts w:hint="eastAsia" w:cstheme="minorBidi"/>
          <w:b/>
          <w:bCs/>
          <w:kern w:val="2"/>
          <w:sz w:val="24"/>
          <w:szCs w:val="24"/>
          <w:lang w:val="en-US" w:eastAsia="zh-CN" w:bidi="ar-SA"/>
        </w:rPr>
        <w:t>相关参量超过预警值声光提示报警：</w:t>
      </w:r>
    </w:p>
    <w:p>
      <w:pPr>
        <w:numPr>
          <w:ilvl w:val="0"/>
          <w:numId w:val="0"/>
        </w:numPr>
        <w:jc w:val="both"/>
        <w:rPr>
          <w:rFonts w:hint="eastAsia" w:cstheme="minorBidi"/>
          <w:b/>
          <w:bCs/>
          <w:kern w:val="2"/>
          <w:sz w:val="24"/>
          <w:szCs w:val="24"/>
          <w:lang w:val="en-US" w:eastAsia="zh-CN" w:bidi="ar-SA"/>
        </w:rPr>
      </w:pPr>
      <w:r>
        <w:drawing>
          <wp:inline distT="0" distB="0" distL="114300" distR="114300">
            <wp:extent cx="5272405" cy="3082290"/>
            <wp:effectExtent l="0" t="0" r="635" b="1143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62"/>
                    <a:stretch>
                      <a:fillRect/>
                    </a:stretch>
                  </pic:blipFill>
                  <pic:spPr>
                    <a:xfrm>
                      <a:off x="0" y="0"/>
                      <a:ext cx="5272405" cy="3082290"/>
                    </a:xfrm>
                    <a:prstGeom prst="rect">
                      <a:avLst/>
                    </a:prstGeom>
                    <a:noFill/>
                    <a:ln w="9525">
                      <a:noFill/>
                    </a:ln>
                  </pic:spPr>
                </pic:pic>
              </a:graphicData>
            </a:graphic>
          </wp:inline>
        </w:drawing>
      </w:r>
    </w:p>
    <w:p>
      <w:pPr>
        <w:numPr>
          <w:ilvl w:val="0"/>
          <w:numId w:val="0"/>
        </w:numPr>
        <w:ind w:firstLine="2160" w:firstLineChars="900"/>
        <w:jc w:val="both"/>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图4.7 参量超过预警值声光报警</w:t>
      </w:r>
    </w:p>
    <w:p>
      <w:pPr>
        <w:numPr>
          <w:ilvl w:val="0"/>
          <w:numId w:val="0"/>
        </w:numPr>
        <w:jc w:val="both"/>
        <w:rPr>
          <w:rFonts w:hint="eastAsia" w:cstheme="minorBidi"/>
          <w:b w:val="0"/>
          <w:bCs w:val="0"/>
          <w:kern w:val="2"/>
          <w:sz w:val="24"/>
          <w:szCs w:val="24"/>
          <w:lang w:val="en-US" w:eastAsia="zh-CN" w:bidi="ar-SA"/>
        </w:rPr>
      </w:pPr>
    </w:p>
    <w:p>
      <w:pPr>
        <w:numPr>
          <w:ilvl w:val="0"/>
          <w:numId w:val="0"/>
        </w:numPr>
        <w:jc w:val="both"/>
        <w:rPr>
          <w:rFonts w:hint="eastAsia" w:cstheme="minorBidi"/>
          <w:b/>
          <w:bCs/>
          <w:kern w:val="2"/>
          <w:sz w:val="24"/>
          <w:szCs w:val="24"/>
          <w:lang w:val="en-US" w:eastAsia="zh-CN" w:bidi="ar-SA"/>
        </w:rPr>
      </w:pPr>
      <w:r>
        <w:rPr>
          <w:rFonts w:hint="eastAsia" w:cstheme="minorBidi"/>
          <w:b w:val="0"/>
          <w:bCs w:val="0"/>
          <w:kern w:val="2"/>
          <w:sz w:val="24"/>
          <w:szCs w:val="24"/>
          <w:lang w:val="en-US" w:eastAsia="zh-CN" w:bidi="ar-SA"/>
        </w:rPr>
        <w:t>可以看到当电压过高时，会引起电机转速过快，这是相关参数会超过预警值，然后有红灯提示，还有声音报警。</w:t>
      </w:r>
    </w:p>
    <w:p>
      <w:pPr>
        <w:numPr>
          <w:ilvl w:val="0"/>
          <w:numId w:val="0"/>
        </w:numPr>
        <w:jc w:val="both"/>
        <w:rPr>
          <w:rFonts w:hint="eastAsia" w:cstheme="minorBidi"/>
          <w:b/>
          <w:bCs/>
          <w:kern w:val="2"/>
          <w:sz w:val="24"/>
          <w:szCs w:val="24"/>
          <w:lang w:val="en-US" w:eastAsia="zh-CN" w:bidi="ar-SA"/>
        </w:rPr>
      </w:pPr>
      <w:r>
        <w:rPr>
          <w:rFonts w:hint="eastAsia" w:cstheme="minorBidi"/>
          <w:b/>
          <w:bCs/>
          <w:kern w:val="2"/>
          <w:sz w:val="24"/>
          <w:szCs w:val="24"/>
          <w:lang w:val="en-US" w:eastAsia="zh-CN" w:bidi="ar-SA"/>
        </w:rPr>
        <w:t>数据的特定时间回放：</w:t>
      </w:r>
    </w:p>
    <w:p>
      <w:pPr>
        <w:numPr>
          <w:ilvl w:val="0"/>
          <w:numId w:val="0"/>
        </w:numPr>
        <w:ind w:firstLine="480" w:firstLineChars="200"/>
        <w:jc w:val="both"/>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下图中是我们测试的数据回放参数波形面板，时间段是：</w:t>
      </w:r>
    </w:p>
    <w:p>
      <w:pPr>
        <w:numPr>
          <w:ilvl w:val="0"/>
          <w:numId w:val="0"/>
        </w:numPr>
        <w:jc w:val="both"/>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 xml:space="preserve">2018/11/20  21:54:33 ---- 2018/11/20  22:09:41 </w:t>
      </w:r>
    </w:p>
    <w:p>
      <w:pPr>
        <w:numPr>
          <w:ilvl w:val="0"/>
          <w:numId w:val="0"/>
        </w:numPr>
        <w:jc w:val="both"/>
      </w:pPr>
      <w:r>
        <w:drawing>
          <wp:inline distT="0" distB="0" distL="114300" distR="114300">
            <wp:extent cx="5271135" cy="3001645"/>
            <wp:effectExtent l="0" t="0" r="1905" b="635"/>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63"/>
                    <a:stretch>
                      <a:fillRect/>
                    </a:stretch>
                  </pic:blipFill>
                  <pic:spPr>
                    <a:xfrm>
                      <a:off x="0" y="0"/>
                      <a:ext cx="5271135" cy="3001645"/>
                    </a:xfrm>
                    <a:prstGeom prst="rect">
                      <a:avLst/>
                    </a:prstGeom>
                    <a:noFill/>
                    <a:ln w="9525">
                      <a:noFill/>
                    </a:ln>
                  </pic:spPr>
                </pic:pic>
              </a:graphicData>
            </a:graphic>
          </wp:inline>
        </w:drawing>
      </w:r>
    </w:p>
    <w:p>
      <w:pPr>
        <w:numPr>
          <w:ilvl w:val="0"/>
          <w:numId w:val="0"/>
        </w:numPr>
        <w:ind w:firstLine="2310" w:firstLineChars="1100"/>
        <w:jc w:val="both"/>
        <w:rPr>
          <w:rFonts w:hint="eastAsia"/>
          <w:lang w:val="en-US" w:eastAsia="zh-CN"/>
        </w:rPr>
      </w:pPr>
      <w:r>
        <w:rPr>
          <w:rFonts w:hint="eastAsia"/>
          <w:lang w:val="en-US" w:eastAsia="zh-CN"/>
        </w:rPr>
        <w:t>图4.8  特定时间段的数据调用查看</w:t>
      </w:r>
    </w:p>
    <w:p>
      <w:pPr>
        <w:numPr>
          <w:ilvl w:val="0"/>
          <w:numId w:val="0"/>
        </w:numPr>
        <w:jc w:val="both"/>
        <w:rPr>
          <w:rFonts w:hint="eastAsia" w:cstheme="minorBidi"/>
          <w:b/>
          <w:bCs/>
          <w:kern w:val="2"/>
          <w:sz w:val="24"/>
          <w:szCs w:val="24"/>
          <w:lang w:val="en-US" w:eastAsia="zh-CN" w:bidi="ar-SA"/>
        </w:rPr>
      </w:pPr>
    </w:p>
    <w:p>
      <w:pPr>
        <w:numPr>
          <w:ilvl w:val="0"/>
          <w:numId w:val="0"/>
        </w:numPr>
        <w:jc w:val="both"/>
        <w:rPr>
          <w:rFonts w:hint="eastAsia" w:cstheme="minorBidi"/>
          <w:b/>
          <w:bCs/>
          <w:kern w:val="2"/>
          <w:sz w:val="24"/>
          <w:szCs w:val="24"/>
          <w:lang w:val="en-US" w:eastAsia="zh-CN" w:bidi="ar-SA"/>
        </w:rPr>
      </w:pPr>
      <w:r>
        <w:rPr>
          <w:rFonts w:hint="eastAsia" w:cstheme="minorBidi"/>
          <w:b/>
          <w:bCs/>
          <w:kern w:val="2"/>
          <w:sz w:val="24"/>
          <w:szCs w:val="24"/>
          <w:lang w:val="en-US" w:eastAsia="zh-CN" w:bidi="ar-SA"/>
        </w:rPr>
        <w:t>数据保存的Access文件截图：</w:t>
      </w:r>
    </w:p>
    <w:p>
      <w:pPr>
        <w:numPr>
          <w:ilvl w:val="0"/>
          <w:numId w:val="0"/>
        </w:numPr>
        <w:ind w:firstLine="480" w:firstLineChars="200"/>
        <w:jc w:val="both"/>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由数据库的图可以看出，我们监控的信息，包括时间及各个部分的动态参量都被实时保存在数据库文件里每秒更新一次，可以供调用显示。其保存时间的长决定于内存，数据保存一小时的文件大小很小。</w:t>
      </w:r>
    </w:p>
    <w:p>
      <w:pPr>
        <w:numPr>
          <w:ilvl w:val="0"/>
          <w:numId w:val="0"/>
        </w:numPr>
        <w:jc w:val="both"/>
      </w:pPr>
      <w:r>
        <w:drawing>
          <wp:inline distT="0" distB="0" distL="114300" distR="114300">
            <wp:extent cx="5198745" cy="3524250"/>
            <wp:effectExtent l="0" t="0" r="1905" b="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64"/>
                    <a:stretch>
                      <a:fillRect/>
                    </a:stretch>
                  </pic:blipFill>
                  <pic:spPr>
                    <a:xfrm>
                      <a:off x="0" y="0"/>
                      <a:ext cx="5198745" cy="3524250"/>
                    </a:xfrm>
                    <a:prstGeom prst="rect">
                      <a:avLst/>
                    </a:prstGeom>
                    <a:noFill/>
                    <a:ln w="9525">
                      <a:noFill/>
                    </a:ln>
                  </pic:spPr>
                </pic:pic>
              </a:graphicData>
            </a:graphic>
          </wp:inline>
        </w:drawing>
      </w:r>
    </w:p>
    <w:p>
      <w:pPr>
        <w:numPr>
          <w:ilvl w:val="0"/>
          <w:numId w:val="0"/>
        </w:numPr>
        <w:ind w:firstLine="2310" w:firstLineChars="1100"/>
        <w:jc w:val="both"/>
        <w:rPr>
          <w:rFonts w:hint="eastAsia"/>
          <w:b/>
          <w:bCs/>
          <w:sz w:val="32"/>
          <w:szCs w:val="32"/>
          <w:lang w:val="en-US" w:eastAsia="zh-CN"/>
        </w:rPr>
      </w:pPr>
      <w:r>
        <w:rPr>
          <w:rFonts w:hint="eastAsia"/>
          <w:lang w:val="en-US" w:eastAsia="zh-CN"/>
        </w:rPr>
        <w:t>图4.9 数据保存数据库的文件截图</w:t>
      </w:r>
    </w:p>
    <w:p>
      <w:pPr>
        <w:numPr>
          <w:ilvl w:val="0"/>
          <w:numId w:val="0"/>
        </w:numPr>
        <w:tabs>
          <w:tab w:val="left" w:pos="2256"/>
        </w:tabs>
        <w:ind w:leftChars="700" w:firstLine="643" w:firstLineChars="200"/>
        <w:jc w:val="both"/>
        <w:rPr>
          <w:rFonts w:hint="eastAsia"/>
          <w:b/>
          <w:bCs/>
          <w:sz w:val="28"/>
          <w:szCs w:val="28"/>
          <w:lang w:val="en-US" w:eastAsia="zh-CN"/>
        </w:rPr>
      </w:pPr>
      <w:r>
        <w:rPr>
          <w:rFonts w:hint="eastAsia"/>
          <w:b/>
          <w:bCs/>
          <w:sz w:val="32"/>
          <w:szCs w:val="32"/>
          <w:lang w:val="en-US" w:eastAsia="zh-CN"/>
        </w:rPr>
        <w:t>五，设计优点以及改进的方面</w:t>
      </w:r>
    </w:p>
    <w:p>
      <w:pPr>
        <w:numPr>
          <w:ilvl w:val="0"/>
          <w:numId w:val="0"/>
        </w:numPr>
        <w:ind w:firstLine="562" w:firstLineChars="200"/>
        <w:jc w:val="both"/>
        <w:rPr>
          <w:rFonts w:hint="eastAsia" w:asciiTheme="minorEastAsia" w:hAnsiTheme="minorEastAsia" w:eastAsiaTheme="minorEastAsia" w:cstheme="minorEastAsia"/>
          <w:b w:val="0"/>
          <w:bCs w:val="0"/>
          <w:sz w:val="24"/>
          <w:szCs w:val="24"/>
          <w:lang w:val="en-US" w:eastAsia="zh-CN"/>
        </w:rPr>
      </w:pPr>
      <w:r>
        <w:rPr>
          <w:rFonts w:hint="eastAsia"/>
          <w:b/>
          <w:bCs/>
          <w:sz w:val="28"/>
          <w:szCs w:val="28"/>
          <w:lang w:val="en-US" w:eastAsia="zh-CN"/>
        </w:rPr>
        <w:t>本次设计的优点：</w:t>
      </w:r>
      <w:r>
        <w:rPr>
          <w:rFonts w:hint="eastAsia" w:asciiTheme="minorEastAsia" w:hAnsiTheme="minorEastAsia" w:eastAsiaTheme="minorEastAsia" w:cstheme="minorEastAsia"/>
          <w:b w:val="0"/>
          <w:bCs w:val="0"/>
          <w:sz w:val="24"/>
          <w:szCs w:val="24"/>
          <w:lang w:val="en-US" w:eastAsia="zh-CN"/>
        </w:rPr>
        <w:t>采用性能强劲的MCU STM32F407拥有更快的数据处理及缓存能力，多通道12位AD采集，数据精度高，电路设计简单，采用带编码器的电机，能够减轻设计电路的压力，提高测速的标准，振动的测量采用压电传感器能够实现位移量到电压量测量的模拟转换，是测量振动的难度减小。串口通信采用编程设计的通信协议，能够实现数据的准确无误传输。LABVIEW程序面板操控简洁，能够实现对采集的数据实现Access数据库保存，并能够对特定时间段的数据实现数据回放显示，超过预警的值实现声光报警。</w:t>
      </w:r>
    </w:p>
    <w:p>
      <w:pPr>
        <w:numPr>
          <w:ilvl w:val="0"/>
          <w:numId w:val="0"/>
        </w:numPr>
        <w:ind w:firstLine="562"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8"/>
          <w:szCs w:val="28"/>
          <w:lang w:val="en-US" w:eastAsia="zh-CN"/>
        </w:rPr>
        <w:t>设计的改进：</w:t>
      </w:r>
      <w:r>
        <w:rPr>
          <w:rFonts w:hint="eastAsia" w:asciiTheme="minorEastAsia" w:hAnsiTheme="minorEastAsia" w:eastAsiaTheme="minorEastAsia" w:cstheme="minorEastAsia"/>
          <w:b w:val="0"/>
          <w:bCs w:val="0"/>
          <w:sz w:val="24"/>
          <w:szCs w:val="24"/>
          <w:lang w:val="en-US" w:eastAsia="zh-CN"/>
        </w:rPr>
        <w:t>主要改进的地方有：一，采用更先进的电流测量传感器代替分压电阻测量，精度提高了，还能够降低电路的复杂度。二，数据库文件能够在一定的时间之后能够自己清空文件，减少内存的压力</w:t>
      </w:r>
      <w:r>
        <w:rPr>
          <w:rFonts w:hint="eastAsia" w:asciiTheme="minorEastAsia" w:hAnsiTheme="minorEastAsia" w:cstheme="minorEastAsia"/>
          <w:b w:val="0"/>
          <w:bCs w:val="0"/>
          <w:sz w:val="24"/>
          <w:szCs w:val="24"/>
          <w:lang w:val="en-US" w:eastAsia="zh-CN"/>
        </w:rPr>
        <w:t>。三，振动的测量改用更先进的加速度传感器能够实现在三轴上实现对振动量的精准测量。</w:t>
      </w:r>
      <w:bookmarkStart w:id="0" w:name="_GoBack"/>
      <w:bookmarkEnd w:id="0"/>
    </w:p>
    <w:p>
      <w:pPr>
        <w:numPr>
          <w:ilvl w:val="0"/>
          <w:numId w:val="0"/>
        </w:numPr>
        <w:ind w:leftChars="700" w:firstLine="964" w:firstLineChars="300"/>
        <w:jc w:val="both"/>
        <w:rPr>
          <w:rFonts w:hint="eastAsia" w:asciiTheme="minorEastAsia" w:hAnsiTheme="minorEastAsia" w:cstheme="minorEastAsia"/>
          <w:b/>
          <w:bCs/>
          <w:sz w:val="32"/>
          <w:szCs w:val="32"/>
          <w:lang w:val="en-US" w:eastAsia="zh-CN"/>
        </w:rPr>
      </w:pPr>
    </w:p>
    <w:p>
      <w:pPr>
        <w:numPr>
          <w:ilvl w:val="0"/>
          <w:numId w:val="0"/>
        </w:numPr>
        <w:ind w:leftChars="700" w:firstLine="964" w:firstLineChars="300"/>
        <w:jc w:val="both"/>
        <w:rPr>
          <w:rFonts w:hint="eastAsia" w:asciiTheme="minorEastAsia" w:hAnsiTheme="minorEastAsia" w:cstheme="minorEastAsia"/>
          <w:b/>
          <w:bCs/>
          <w:sz w:val="32"/>
          <w:szCs w:val="32"/>
          <w:lang w:val="en-US" w:eastAsia="zh-CN"/>
        </w:rPr>
      </w:pPr>
    </w:p>
    <w:p>
      <w:pPr>
        <w:numPr>
          <w:ilvl w:val="0"/>
          <w:numId w:val="0"/>
        </w:numPr>
        <w:ind w:leftChars="700" w:firstLine="1606" w:firstLineChars="500"/>
        <w:jc w:val="both"/>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六，参考文献</w:t>
      </w:r>
    </w:p>
    <w:p>
      <w:pPr>
        <w:numPr>
          <w:ilvl w:val="0"/>
          <w:numId w:val="0"/>
        </w:numPr>
        <w:jc w:val="both"/>
        <w:rPr>
          <w:rFonts w:hint="eastAsia" w:asciiTheme="minorEastAsia" w:hAnsiTheme="minorEastAsia" w:cstheme="minorEastAsia"/>
          <w:b/>
          <w:bCs/>
          <w:sz w:val="32"/>
          <w:szCs w:val="32"/>
          <w:lang w:val="en-US" w:eastAsia="zh-CN"/>
        </w:rPr>
      </w:pPr>
      <w:r>
        <w:rPr>
          <w:rFonts w:hint="eastAsia" w:asciiTheme="minorEastAsia" w:hAnsiTheme="minorEastAsia" w:cstheme="minorEastAsia"/>
          <w:b w:val="0"/>
          <w:bCs w:val="0"/>
          <w:sz w:val="24"/>
          <w:szCs w:val="24"/>
          <w:lang w:val="en-US" w:eastAsia="zh-CN"/>
        </w:rPr>
        <w:t>[1]</w:t>
      </w:r>
      <w:r>
        <w:rPr>
          <w:rFonts w:hint="eastAsia" w:ascii="宋体" w:hAnsi="宋体" w:eastAsia="宋体" w:cs="宋体"/>
          <w:b w:val="0"/>
          <w:bCs w:val="0"/>
          <w:sz w:val="24"/>
          <w:szCs w:val="24"/>
          <w:lang w:val="en-US" w:eastAsia="zh-CN"/>
        </w:rPr>
        <w:t xml:space="preserve">基于虚拟仪器和单片机的实时温度采集与控制系统[J].鲁维佳,潘玉恒,果颖,何冠敏,李杨.仪表技术与传感器. </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[2]基于LabVIEW数据采集的实现[J]. 李扬,李晓明.微计算机应用. </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[3]基于LabVIEW的电机调速数据采集与处理系统[J].林若波.测控技术.</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[4]STM32与LabVIEW串行通信的设计[J]. 张立勋,李雪伟,唐小景.煤矿机械.</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[5]基于STM32和LabVIEW的无线温湿度检测系统[J].胡四海,李志华.中国测试.</w:t>
      </w:r>
    </w:p>
    <w:p>
      <w:pPr>
        <w:numPr>
          <w:ilvl w:val="0"/>
          <w:numId w:val="0"/>
        </w:numPr>
        <w:ind w:firstLine="3534" w:firstLineChars="1100"/>
        <w:jc w:val="both"/>
        <w:rPr>
          <w:rFonts w:hint="eastAsia" w:asciiTheme="minorEastAsia" w:hAnsiTheme="minorEastAsia" w:cstheme="minorEastAsia"/>
          <w:b/>
          <w:bCs/>
          <w:sz w:val="32"/>
          <w:szCs w:val="3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691238"/>
    <w:multiLevelType w:val="singleLevel"/>
    <w:tmpl w:val="A4691238"/>
    <w:lvl w:ilvl="0" w:tentative="0">
      <w:start w:val="4"/>
      <w:numFmt w:val="chineseCounting"/>
      <w:suff w:val="nothing"/>
      <w:lvlText w:val="%1，"/>
      <w:lvlJc w:val="left"/>
      <w:rPr>
        <w:rFonts w:hint="eastAsia"/>
      </w:rPr>
    </w:lvl>
  </w:abstractNum>
  <w:abstractNum w:abstractNumId="1">
    <w:nsid w:val="B98863F2"/>
    <w:multiLevelType w:val="singleLevel"/>
    <w:tmpl w:val="B98863F2"/>
    <w:lvl w:ilvl="0" w:tentative="0">
      <w:start w:val="1"/>
      <w:numFmt w:val="decimal"/>
      <w:suff w:val="nothing"/>
      <w:lvlText w:val="%1，"/>
      <w:lvlJc w:val="left"/>
    </w:lvl>
  </w:abstractNum>
  <w:abstractNum w:abstractNumId="2">
    <w:nsid w:val="D12B5207"/>
    <w:multiLevelType w:val="singleLevel"/>
    <w:tmpl w:val="D12B5207"/>
    <w:lvl w:ilvl="0" w:tentative="0">
      <w:start w:val="1"/>
      <w:numFmt w:val="chineseCounting"/>
      <w:suff w:val="nothing"/>
      <w:lvlText w:val="（%1）"/>
      <w:lvlJc w:val="left"/>
      <w:rPr>
        <w:rFonts w:hint="eastAsia"/>
      </w:rPr>
    </w:lvl>
  </w:abstractNum>
  <w:abstractNum w:abstractNumId="3">
    <w:nsid w:val="D6C851F5"/>
    <w:multiLevelType w:val="singleLevel"/>
    <w:tmpl w:val="D6C851F5"/>
    <w:lvl w:ilvl="0" w:tentative="0">
      <w:start w:val="1"/>
      <w:numFmt w:val="chineseCounting"/>
      <w:suff w:val="nothing"/>
      <w:lvlText w:val="（%1）"/>
      <w:lvlJc w:val="left"/>
      <w:rPr>
        <w:rFonts w:hint="eastAsia"/>
      </w:rPr>
    </w:lvl>
  </w:abstractNum>
  <w:abstractNum w:abstractNumId="4">
    <w:nsid w:val="01158D34"/>
    <w:multiLevelType w:val="singleLevel"/>
    <w:tmpl w:val="01158D34"/>
    <w:lvl w:ilvl="0" w:tentative="0">
      <w:start w:val="2"/>
      <w:numFmt w:val="chineseCounting"/>
      <w:suff w:val="nothing"/>
      <w:lvlText w:val="（%1）"/>
      <w:lvlJc w:val="left"/>
      <w:rPr>
        <w:rFonts w:hint="eastAsia"/>
      </w:rPr>
    </w:lvl>
  </w:abstractNum>
  <w:abstractNum w:abstractNumId="5">
    <w:nsid w:val="48EBCEAD"/>
    <w:multiLevelType w:val="singleLevel"/>
    <w:tmpl w:val="48EBCEAD"/>
    <w:lvl w:ilvl="0" w:tentative="0">
      <w:start w:val="1"/>
      <w:numFmt w:val="chineseCounting"/>
      <w:suff w:val="nothing"/>
      <w:lvlText w:val="（%1）"/>
      <w:lvlJc w:val="left"/>
      <w:rPr>
        <w:rFonts w:hint="eastAsia"/>
      </w:rPr>
    </w:lvl>
  </w:abstractNum>
  <w:num w:numId="1">
    <w:abstractNumId w:val="4"/>
  </w:num>
  <w:num w:numId="2">
    <w:abstractNumId w:val="5"/>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F13F15"/>
    <w:rsid w:val="02D37A5F"/>
    <w:rsid w:val="075D74CA"/>
    <w:rsid w:val="0B4C3826"/>
    <w:rsid w:val="14CB296D"/>
    <w:rsid w:val="1AA1704C"/>
    <w:rsid w:val="1C266B30"/>
    <w:rsid w:val="1E8B6280"/>
    <w:rsid w:val="293A493D"/>
    <w:rsid w:val="298D7C12"/>
    <w:rsid w:val="30DA6DFF"/>
    <w:rsid w:val="32591670"/>
    <w:rsid w:val="3C127E9D"/>
    <w:rsid w:val="3CCB4DBE"/>
    <w:rsid w:val="3E2B48A6"/>
    <w:rsid w:val="3E5C1E54"/>
    <w:rsid w:val="41212730"/>
    <w:rsid w:val="433A67C4"/>
    <w:rsid w:val="43BE2410"/>
    <w:rsid w:val="49F13F15"/>
    <w:rsid w:val="54BD1F75"/>
    <w:rsid w:val="5AA3706A"/>
    <w:rsid w:val="61C83C6F"/>
    <w:rsid w:val="66854180"/>
    <w:rsid w:val="67AF5869"/>
    <w:rsid w:val="6D535020"/>
    <w:rsid w:val="6F5D5663"/>
    <w:rsid w:val="708E6E9F"/>
    <w:rsid w:val="74FD7CFC"/>
    <w:rsid w:val="7B4516E0"/>
    <w:rsid w:val="7CC877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wmf"/><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oleObject" Target="embeddings/oleObject1.bin"/><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image" Target="media/image2.jpeg"/><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wmf"/><Relationship Id="rId40" Type="http://schemas.openxmlformats.org/officeDocument/2006/relationships/oleObject" Target="embeddings/oleObject16.bin"/><Relationship Id="rId4" Type="http://schemas.openxmlformats.org/officeDocument/2006/relationships/image" Target="media/image1.jpeg"/><Relationship Id="rId39" Type="http://schemas.openxmlformats.org/officeDocument/2006/relationships/image" Target="media/image21.png"/><Relationship Id="rId38" Type="http://schemas.openxmlformats.org/officeDocument/2006/relationships/image" Target="media/image20.wmf"/><Relationship Id="rId37" Type="http://schemas.openxmlformats.org/officeDocument/2006/relationships/oleObject" Target="embeddings/oleObject15.bin"/><Relationship Id="rId36" Type="http://schemas.openxmlformats.org/officeDocument/2006/relationships/image" Target="media/image19.wmf"/><Relationship Id="rId35" Type="http://schemas.openxmlformats.org/officeDocument/2006/relationships/oleObject" Target="embeddings/oleObject14.bin"/><Relationship Id="rId34" Type="http://schemas.openxmlformats.org/officeDocument/2006/relationships/image" Target="media/image18.wmf"/><Relationship Id="rId33" Type="http://schemas.openxmlformats.org/officeDocument/2006/relationships/oleObject" Target="embeddings/oleObject13.bin"/><Relationship Id="rId32" Type="http://schemas.openxmlformats.org/officeDocument/2006/relationships/image" Target="media/image17.wmf"/><Relationship Id="rId31" Type="http://schemas.openxmlformats.org/officeDocument/2006/relationships/oleObject" Target="embeddings/oleObject12.bin"/><Relationship Id="rId30" Type="http://schemas.openxmlformats.org/officeDocument/2006/relationships/image" Target="media/image16.wmf"/><Relationship Id="rId3" Type="http://schemas.openxmlformats.org/officeDocument/2006/relationships/theme" Target="theme/theme1.xml"/><Relationship Id="rId29" Type="http://schemas.openxmlformats.org/officeDocument/2006/relationships/oleObject" Target="embeddings/oleObject11.bin"/><Relationship Id="rId28" Type="http://schemas.openxmlformats.org/officeDocument/2006/relationships/image" Target="media/image15.wmf"/><Relationship Id="rId27" Type="http://schemas.openxmlformats.org/officeDocument/2006/relationships/oleObject" Target="embeddings/oleObject10.bin"/><Relationship Id="rId26" Type="http://schemas.openxmlformats.org/officeDocument/2006/relationships/image" Target="media/image14.wmf"/><Relationship Id="rId25" Type="http://schemas.openxmlformats.org/officeDocument/2006/relationships/oleObject" Target="embeddings/oleObject9.bin"/><Relationship Id="rId24" Type="http://schemas.openxmlformats.org/officeDocument/2006/relationships/image" Target="media/image13.wmf"/><Relationship Id="rId23" Type="http://schemas.openxmlformats.org/officeDocument/2006/relationships/oleObject" Target="embeddings/oleObject8.bin"/><Relationship Id="rId22" Type="http://schemas.openxmlformats.org/officeDocument/2006/relationships/oleObject" Target="embeddings/oleObject7.bin"/><Relationship Id="rId21" Type="http://schemas.openxmlformats.org/officeDocument/2006/relationships/image" Target="media/image12.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5.bin"/><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wmf"/><Relationship Id="rId14" Type="http://schemas.openxmlformats.org/officeDocument/2006/relationships/oleObject" Target="embeddings/oleObject3.bin"/><Relationship Id="rId13" Type="http://schemas.openxmlformats.org/officeDocument/2006/relationships/image" Target="media/image8.wmf"/><Relationship Id="rId12" Type="http://schemas.openxmlformats.org/officeDocument/2006/relationships/oleObject" Target="embeddings/oleObject2.bin"/><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19</TotalTime>
  <ScaleCrop>false</ScaleCrop>
  <LinksUpToDate>false</LinksUpToDate>
  <CharactersWithSpaces>0</CharactersWithSpaces>
  <Application>WPS Office_11.1.0.7967_F1E327BC-269C-435d-A152-05C5408002CA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2018-11-11T01:10:00Z</dcterms:created>
  <dc:creator>Administrator</dc:creator>
  <cp:lastModifiedBy>心听心亦心随</cp:lastModifiedBy>
  <dcterms:modified xsi:type="dcterms:W3CDTF">2018-11-22T01:11:19Z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2052-11.1.0.7967</vt:lpwstr>
  </property>
  <property fmtid="{D5CDD505-2E9C-101B-9397-08002B2CF9AE}" pid="3" name="KSORubyTemplateID" linkTarget="0">
    <vt:lpwstr>6</vt:lpwstr>
  </property>
</Properties>
</file>