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99A" w:rsidRPr="0043099A" w:rsidRDefault="0043099A" w:rsidP="0043099A">
      <w:pPr>
        <w:jc w:val="both"/>
        <w:rPr>
          <w:rFonts w:cstheme="minorHAnsi"/>
          <w:color w:val="FF0000"/>
          <w:sz w:val="20"/>
          <w:szCs w:val="20"/>
        </w:rPr>
      </w:pPr>
      <w:r w:rsidRPr="0043099A">
        <w:rPr>
          <w:rFonts w:cstheme="minorHAnsi"/>
          <w:color w:val="FF0000"/>
          <w:sz w:val="20"/>
          <w:szCs w:val="20"/>
        </w:rPr>
        <w:t>Ödev 2</w:t>
      </w:r>
    </w:p>
    <w:p w:rsidR="0043099A" w:rsidRPr="0043099A" w:rsidRDefault="0043099A" w:rsidP="0043099A">
      <w:pPr>
        <w:shd w:val="clear" w:color="auto" w:fill="FFFFFF"/>
        <w:spacing w:after="0" w:line="240" w:lineRule="auto"/>
        <w:ind w:right="480"/>
        <w:jc w:val="both"/>
        <w:rPr>
          <w:rFonts w:eastAsia="Times New Roman" w:cstheme="minorHAnsi"/>
          <w:color w:val="FF0000"/>
          <w:sz w:val="20"/>
          <w:szCs w:val="20"/>
          <w:lang w:eastAsia="tr-TR"/>
        </w:rPr>
      </w:pPr>
      <w:r w:rsidRPr="0043099A">
        <w:rPr>
          <w:rFonts w:cstheme="minorHAnsi"/>
          <w:color w:val="FF0000"/>
          <w:sz w:val="20"/>
          <w:szCs w:val="20"/>
        </w:rPr>
        <w:t>1-</w:t>
      </w:r>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Import</w:t>
      </w:r>
      <w:proofErr w:type="spellEnd"/>
      <w:r w:rsidRPr="0043099A">
        <w:rPr>
          <w:rFonts w:eastAsia="Times New Roman" w:cstheme="minorHAnsi"/>
          <w:color w:val="FF0000"/>
          <w:sz w:val="20"/>
          <w:szCs w:val="20"/>
          <w:lang w:eastAsia="tr-TR"/>
        </w:rPr>
        <w:t xml:space="preserve"> Boston </w:t>
      </w:r>
      <w:proofErr w:type="spellStart"/>
      <w:r w:rsidRPr="0043099A">
        <w:rPr>
          <w:rFonts w:eastAsia="Times New Roman" w:cstheme="minorHAnsi"/>
          <w:color w:val="FF0000"/>
          <w:sz w:val="20"/>
          <w:szCs w:val="20"/>
          <w:lang w:eastAsia="tr-TR"/>
        </w:rPr>
        <w:t>Dataset</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from</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sklearn</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dataset</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class</w:t>
      </w:r>
      <w:proofErr w:type="spellEnd"/>
      <w:r w:rsidRPr="0043099A">
        <w:rPr>
          <w:rFonts w:eastAsia="Times New Roman" w:cstheme="minorHAnsi"/>
          <w:color w:val="FF0000"/>
          <w:sz w:val="20"/>
          <w:szCs w:val="20"/>
          <w:lang w:eastAsia="tr-TR"/>
        </w:rPr>
        <w:t>.</w:t>
      </w:r>
    </w:p>
    <w:p w:rsidR="0043099A" w:rsidRPr="0043099A" w:rsidRDefault="0043099A" w:rsidP="0043099A">
      <w:pPr>
        <w:jc w:val="both"/>
        <w:rPr>
          <w:rFonts w:cstheme="minorHAnsi"/>
          <w:color w:val="FF0000"/>
          <w:sz w:val="20"/>
          <w:szCs w:val="20"/>
        </w:rPr>
      </w:pPr>
    </w:p>
    <w:p w:rsidR="0043099A" w:rsidRPr="0043099A" w:rsidRDefault="0043099A" w:rsidP="0043099A">
      <w:pPr>
        <w:jc w:val="both"/>
        <w:rPr>
          <w:rFonts w:cstheme="minorHAnsi"/>
          <w:sz w:val="20"/>
          <w:szCs w:val="20"/>
        </w:rPr>
      </w:pPr>
      <w:proofErr w:type="spellStart"/>
      <w:r w:rsidRPr="0043099A">
        <w:rPr>
          <w:rFonts w:cstheme="minorHAnsi"/>
          <w:sz w:val="20"/>
          <w:szCs w:val="20"/>
        </w:rPr>
        <w:t>Scikit-learn</w:t>
      </w:r>
      <w:proofErr w:type="spellEnd"/>
      <w:r w:rsidRPr="0043099A">
        <w:rPr>
          <w:rFonts w:cstheme="minorHAnsi"/>
          <w:sz w:val="20"/>
          <w:szCs w:val="20"/>
        </w:rPr>
        <w:t>, bazı harici web sitelerinden herhangi bir dosya indirmeyi gerektirmeyen birkaç küçük standart veri kümesiyle birlikte gelir.</w:t>
      </w:r>
    </w:p>
    <w:p w:rsidR="0043099A" w:rsidRPr="0043099A" w:rsidRDefault="0043099A" w:rsidP="0043099A">
      <w:pPr>
        <w:jc w:val="both"/>
        <w:rPr>
          <w:rFonts w:cstheme="minorHAnsi"/>
          <w:sz w:val="20"/>
          <w:szCs w:val="20"/>
        </w:rPr>
      </w:pPr>
      <w:r w:rsidRPr="0043099A">
        <w:rPr>
          <w:rFonts w:cstheme="minorHAnsi"/>
          <w:sz w:val="20"/>
          <w:szCs w:val="20"/>
        </w:rPr>
        <w:t>Aşağıdaki işlevler kullanılarak yüklenebilirler: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19"/>
        <w:gridCol w:w="5483"/>
      </w:tblGrid>
      <w:tr w:rsidR="0043099A" w:rsidRPr="0043099A" w:rsidTr="00932497">
        <w:tc>
          <w:tcPr>
            <w:tcW w:w="0" w:type="auto"/>
            <w:tcBorders>
              <w:top w:val="single" w:sz="6" w:space="0" w:color="DDDDDD"/>
              <w:bottom w:val="single" w:sz="6" w:space="0" w:color="DDDDDD"/>
            </w:tcBorders>
            <w:shd w:val="clear" w:color="auto" w:fill="F0F7FA"/>
            <w:noWrap/>
            <w:vAlign w:val="center"/>
            <w:hideMark/>
          </w:tcPr>
          <w:p w:rsidR="0043099A" w:rsidRPr="0043099A" w:rsidRDefault="00B04008" w:rsidP="0043099A">
            <w:pPr>
              <w:jc w:val="both"/>
              <w:rPr>
                <w:rFonts w:cstheme="minorHAnsi"/>
                <w:sz w:val="20"/>
                <w:szCs w:val="20"/>
              </w:rPr>
            </w:pPr>
            <w:hyperlink r:id="rId5" w:anchor="sklearn.datasets.load_boston" w:tooltip="sklearn.datasets.load_boston" w:history="1">
              <w:proofErr w:type="spellStart"/>
              <w:r w:rsidR="0043099A" w:rsidRPr="0043099A">
                <w:rPr>
                  <w:rFonts w:cstheme="minorHAnsi"/>
                  <w:sz w:val="20"/>
                  <w:szCs w:val="20"/>
                </w:rPr>
                <w:t>load_boston</w:t>
              </w:r>
              <w:proofErr w:type="spellEnd"/>
            </w:hyperlink>
            <w:r w:rsidR="0043099A" w:rsidRPr="0043099A">
              <w:rPr>
                <w:rFonts w:cstheme="minorHAnsi"/>
                <w:sz w:val="20"/>
                <w:szCs w:val="20"/>
              </w:rPr>
              <w:t xml:space="preserve">(* [, </w:t>
            </w:r>
            <w:proofErr w:type="spellStart"/>
            <w:r w:rsidR="0043099A" w:rsidRPr="0043099A">
              <w:rPr>
                <w:rFonts w:cstheme="minorHAnsi"/>
                <w:sz w:val="20"/>
                <w:szCs w:val="20"/>
              </w:rPr>
              <w:t>return_X_y</w:t>
            </w:r>
            <w:proofErr w:type="spellEnd"/>
            <w:r w:rsidR="0043099A" w:rsidRPr="0043099A">
              <w:rPr>
                <w:rFonts w:cstheme="minorHAnsi"/>
                <w:sz w:val="20"/>
                <w:szCs w:val="20"/>
              </w:rPr>
              <w:t>])</w:t>
            </w:r>
          </w:p>
        </w:tc>
        <w:tc>
          <w:tcPr>
            <w:tcW w:w="0" w:type="auto"/>
            <w:tcBorders>
              <w:top w:val="single" w:sz="6" w:space="0" w:color="DDDDDD"/>
              <w:bottom w:val="single" w:sz="6" w:space="0" w:color="DDDDDD"/>
            </w:tcBorders>
            <w:shd w:val="clear" w:color="auto" w:fill="F0F7FA"/>
            <w:noWrap/>
            <w:vAlign w:val="center"/>
            <w:hideMark/>
          </w:tcPr>
          <w:p w:rsidR="0043099A" w:rsidRPr="0043099A" w:rsidRDefault="0043099A" w:rsidP="0043099A">
            <w:pPr>
              <w:jc w:val="both"/>
              <w:rPr>
                <w:rFonts w:cstheme="minorHAnsi"/>
                <w:sz w:val="20"/>
                <w:szCs w:val="20"/>
              </w:rPr>
            </w:pPr>
            <w:r w:rsidRPr="0043099A">
              <w:rPr>
                <w:rFonts w:cstheme="minorHAnsi"/>
                <w:sz w:val="20"/>
                <w:szCs w:val="20"/>
              </w:rPr>
              <w:t>Boston ev fiyatları veri kümesini (regresyon) yükleyin ve iade edin.</w:t>
            </w:r>
          </w:p>
        </w:tc>
      </w:tr>
      <w:tr w:rsidR="0043099A" w:rsidRPr="0043099A" w:rsidTr="00932497">
        <w:tc>
          <w:tcPr>
            <w:tcW w:w="0" w:type="auto"/>
            <w:tcBorders>
              <w:top w:val="single" w:sz="6" w:space="0" w:color="DDDDDD"/>
              <w:bottom w:val="single" w:sz="6" w:space="0" w:color="DDDDDD"/>
            </w:tcBorders>
            <w:shd w:val="clear" w:color="auto" w:fill="FFFFFF"/>
            <w:noWrap/>
            <w:vAlign w:val="center"/>
            <w:hideMark/>
          </w:tcPr>
          <w:p w:rsidR="0043099A" w:rsidRPr="0043099A" w:rsidRDefault="00B04008" w:rsidP="0043099A">
            <w:pPr>
              <w:jc w:val="both"/>
              <w:rPr>
                <w:rFonts w:cstheme="minorHAnsi"/>
                <w:sz w:val="20"/>
                <w:szCs w:val="20"/>
              </w:rPr>
            </w:pPr>
            <w:hyperlink r:id="rId6" w:anchor="sklearn.datasets.load_iris" w:tooltip="sklearn.datasets.load_iris" w:history="1">
              <w:proofErr w:type="spellStart"/>
              <w:r w:rsidR="0043099A" w:rsidRPr="0043099A">
                <w:rPr>
                  <w:rFonts w:cstheme="minorHAnsi"/>
                  <w:sz w:val="20"/>
                  <w:szCs w:val="20"/>
                </w:rPr>
                <w:t>load_iris</w:t>
              </w:r>
              <w:proofErr w:type="spellEnd"/>
            </w:hyperlink>
            <w:r w:rsidR="0043099A" w:rsidRPr="0043099A">
              <w:rPr>
                <w:rFonts w:cstheme="minorHAnsi"/>
                <w:sz w:val="20"/>
                <w:szCs w:val="20"/>
              </w:rPr>
              <w:t xml:space="preserve">(* [, </w:t>
            </w:r>
            <w:proofErr w:type="spellStart"/>
            <w:r w:rsidR="0043099A" w:rsidRPr="0043099A">
              <w:rPr>
                <w:rFonts w:cstheme="minorHAnsi"/>
                <w:sz w:val="20"/>
                <w:szCs w:val="20"/>
              </w:rPr>
              <w:t>return_X_y</w:t>
            </w:r>
            <w:proofErr w:type="spellEnd"/>
            <w:r w:rsidR="0043099A" w:rsidRPr="0043099A">
              <w:rPr>
                <w:rFonts w:cstheme="minorHAnsi"/>
                <w:sz w:val="20"/>
                <w:szCs w:val="20"/>
              </w:rPr>
              <w:t xml:space="preserve">, </w:t>
            </w:r>
            <w:proofErr w:type="spellStart"/>
            <w:r w:rsidR="0043099A" w:rsidRPr="0043099A">
              <w:rPr>
                <w:rFonts w:cstheme="minorHAnsi"/>
                <w:sz w:val="20"/>
                <w:szCs w:val="20"/>
              </w:rPr>
              <w:t>as_frame</w:t>
            </w:r>
            <w:proofErr w:type="spellEnd"/>
            <w:r w:rsidR="0043099A" w:rsidRPr="0043099A">
              <w:rPr>
                <w:rFonts w:cstheme="minorHAnsi"/>
                <w:sz w:val="20"/>
                <w:szCs w:val="20"/>
              </w:rPr>
              <w:t>])</w:t>
            </w:r>
          </w:p>
        </w:tc>
        <w:tc>
          <w:tcPr>
            <w:tcW w:w="0" w:type="auto"/>
            <w:tcBorders>
              <w:top w:val="single" w:sz="6" w:space="0" w:color="DDDDDD"/>
              <w:bottom w:val="single" w:sz="6" w:space="0" w:color="DDDDDD"/>
            </w:tcBorders>
            <w:shd w:val="clear" w:color="auto" w:fill="FFFFFF"/>
            <w:noWrap/>
            <w:vAlign w:val="center"/>
            <w:hideMark/>
          </w:tcPr>
          <w:p w:rsidR="0043099A" w:rsidRPr="0043099A" w:rsidRDefault="0043099A" w:rsidP="0043099A">
            <w:pPr>
              <w:jc w:val="both"/>
              <w:rPr>
                <w:rFonts w:cstheme="minorHAnsi"/>
                <w:sz w:val="20"/>
                <w:szCs w:val="20"/>
              </w:rPr>
            </w:pPr>
            <w:r w:rsidRPr="0043099A">
              <w:rPr>
                <w:rFonts w:cstheme="minorHAnsi"/>
                <w:sz w:val="20"/>
                <w:szCs w:val="20"/>
              </w:rPr>
              <w:t>İris veri kümesini (sınıflandırma) yükleyin ve iade edin.</w:t>
            </w:r>
          </w:p>
        </w:tc>
      </w:tr>
      <w:tr w:rsidR="0043099A" w:rsidRPr="0043099A" w:rsidTr="00932497">
        <w:tc>
          <w:tcPr>
            <w:tcW w:w="0" w:type="auto"/>
            <w:tcBorders>
              <w:top w:val="single" w:sz="6" w:space="0" w:color="DDDDDD"/>
              <w:bottom w:val="single" w:sz="6" w:space="0" w:color="DDDDDD"/>
            </w:tcBorders>
            <w:shd w:val="clear" w:color="auto" w:fill="F0F7FA"/>
            <w:noWrap/>
            <w:vAlign w:val="center"/>
            <w:hideMark/>
          </w:tcPr>
          <w:p w:rsidR="0043099A" w:rsidRPr="0043099A" w:rsidRDefault="00B04008" w:rsidP="0043099A">
            <w:pPr>
              <w:jc w:val="both"/>
              <w:rPr>
                <w:rFonts w:cstheme="minorHAnsi"/>
                <w:sz w:val="20"/>
                <w:szCs w:val="20"/>
              </w:rPr>
            </w:pPr>
            <w:hyperlink r:id="rId7" w:anchor="sklearn.datasets.load_diabetes" w:tooltip="sklearn.datasets.load_diabetes" w:history="1">
              <w:proofErr w:type="spellStart"/>
              <w:r w:rsidR="0043099A" w:rsidRPr="0043099A">
                <w:rPr>
                  <w:rFonts w:cstheme="minorHAnsi"/>
                  <w:sz w:val="20"/>
                  <w:szCs w:val="20"/>
                </w:rPr>
                <w:t>load_diabetes</w:t>
              </w:r>
              <w:proofErr w:type="spellEnd"/>
            </w:hyperlink>
            <w:r w:rsidR="0043099A" w:rsidRPr="0043099A">
              <w:rPr>
                <w:rFonts w:cstheme="minorHAnsi"/>
                <w:sz w:val="20"/>
                <w:szCs w:val="20"/>
              </w:rPr>
              <w:t xml:space="preserve">(* [, </w:t>
            </w:r>
            <w:proofErr w:type="spellStart"/>
            <w:r w:rsidR="0043099A" w:rsidRPr="0043099A">
              <w:rPr>
                <w:rFonts w:cstheme="minorHAnsi"/>
                <w:sz w:val="20"/>
                <w:szCs w:val="20"/>
              </w:rPr>
              <w:t>return_X_y</w:t>
            </w:r>
            <w:proofErr w:type="spellEnd"/>
            <w:r w:rsidR="0043099A" w:rsidRPr="0043099A">
              <w:rPr>
                <w:rFonts w:cstheme="minorHAnsi"/>
                <w:sz w:val="20"/>
                <w:szCs w:val="20"/>
              </w:rPr>
              <w:t xml:space="preserve">, </w:t>
            </w:r>
            <w:proofErr w:type="spellStart"/>
            <w:r w:rsidR="0043099A" w:rsidRPr="0043099A">
              <w:rPr>
                <w:rFonts w:cstheme="minorHAnsi"/>
                <w:sz w:val="20"/>
                <w:szCs w:val="20"/>
              </w:rPr>
              <w:t>as_frame</w:t>
            </w:r>
            <w:proofErr w:type="spellEnd"/>
            <w:r w:rsidR="0043099A" w:rsidRPr="0043099A">
              <w:rPr>
                <w:rFonts w:cstheme="minorHAnsi"/>
                <w:sz w:val="20"/>
                <w:szCs w:val="20"/>
              </w:rPr>
              <w:t>])</w:t>
            </w:r>
          </w:p>
        </w:tc>
        <w:tc>
          <w:tcPr>
            <w:tcW w:w="0" w:type="auto"/>
            <w:tcBorders>
              <w:top w:val="single" w:sz="6" w:space="0" w:color="DDDDDD"/>
              <w:bottom w:val="single" w:sz="6" w:space="0" w:color="DDDDDD"/>
            </w:tcBorders>
            <w:shd w:val="clear" w:color="auto" w:fill="F0F7FA"/>
            <w:noWrap/>
            <w:vAlign w:val="center"/>
            <w:hideMark/>
          </w:tcPr>
          <w:p w:rsidR="0043099A" w:rsidRPr="0043099A" w:rsidRDefault="0043099A" w:rsidP="0043099A">
            <w:pPr>
              <w:jc w:val="both"/>
              <w:rPr>
                <w:rFonts w:cstheme="minorHAnsi"/>
                <w:sz w:val="20"/>
                <w:szCs w:val="20"/>
              </w:rPr>
            </w:pPr>
            <w:r w:rsidRPr="0043099A">
              <w:rPr>
                <w:rFonts w:cstheme="minorHAnsi"/>
                <w:sz w:val="20"/>
                <w:szCs w:val="20"/>
              </w:rPr>
              <w:t>Diyabet veri setini yükleyin ve iade edin (regresyon).</w:t>
            </w:r>
          </w:p>
        </w:tc>
      </w:tr>
      <w:tr w:rsidR="0043099A" w:rsidRPr="0043099A" w:rsidTr="00932497">
        <w:tc>
          <w:tcPr>
            <w:tcW w:w="0" w:type="auto"/>
            <w:tcBorders>
              <w:top w:val="single" w:sz="6" w:space="0" w:color="DDDDDD"/>
              <w:bottom w:val="single" w:sz="6" w:space="0" w:color="DDDDDD"/>
            </w:tcBorders>
            <w:shd w:val="clear" w:color="auto" w:fill="FFFFFF"/>
            <w:noWrap/>
            <w:vAlign w:val="center"/>
            <w:hideMark/>
          </w:tcPr>
          <w:p w:rsidR="0043099A" w:rsidRPr="0043099A" w:rsidRDefault="00B04008" w:rsidP="0043099A">
            <w:pPr>
              <w:jc w:val="both"/>
              <w:rPr>
                <w:rFonts w:cstheme="minorHAnsi"/>
                <w:sz w:val="20"/>
                <w:szCs w:val="20"/>
              </w:rPr>
            </w:pPr>
            <w:hyperlink r:id="rId8" w:anchor="sklearn.datasets.load_digits" w:tooltip="sklearn.datasets.load_digits" w:history="1">
              <w:proofErr w:type="spellStart"/>
              <w:r w:rsidR="0043099A" w:rsidRPr="0043099A">
                <w:rPr>
                  <w:rFonts w:cstheme="minorHAnsi"/>
                  <w:sz w:val="20"/>
                  <w:szCs w:val="20"/>
                </w:rPr>
                <w:t>load_digits</w:t>
              </w:r>
              <w:proofErr w:type="spellEnd"/>
            </w:hyperlink>
            <w:r w:rsidR="0043099A" w:rsidRPr="0043099A">
              <w:rPr>
                <w:rFonts w:cstheme="minorHAnsi"/>
                <w:sz w:val="20"/>
                <w:szCs w:val="20"/>
              </w:rPr>
              <w:t xml:space="preserve">(* [, </w:t>
            </w:r>
            <w:proofErr w:type="spellStart"/>
            <w:r w:rsidR="0043099A" w:rsidRPr="0043099A">
              <w:rPr>
                <w:rFonts w:cstheme="minorHAnsi"/>
                <w:sz w:val="20"/>
                <w:szCs w:val="20"/>
              </w:rPr>
              <w:t>n_class</w:t>
            </w:r>
            <w:proofErr w:type="spellEnd"/>
            <w:r w:rsidR="0043099A" w:rsidRPr="0043099A">
              <w:rPr>
                <w:rFonts w:cstheme="minorHAnsi"/>
                <w:sz w:val="20"/>
                <w:szCs w:val="20"/>
              </w:rPr>
              <w:t xml:space="preserve">, </w:t>
            </w:r>
            <w:proofErr w:type="spellStart"/>
            <w:r w:rsidR="0043099A" w:rsidRPr="0043099A">
              <w:rPr>
                <w:rFonts w:cstheme="minorHAnsi"/>
                <w:sz w:val="20"/>
                <w:szCs w:val="20"/>
              </w:rPr>
              <w:t>return_X_y</w:t>
            </w:r>
            <w:proofErr w:type="spellEnd"/>
            <w:r w:rsidR="0043099A" w:rsidRPr="0043099A">
              <w:rPr>
                <w:rFonts w:cstheme="minorHAnsi"/>
                <w:sz w:val="20"/>
                <w:szCs w:val="20"/>
              </w:rPr>
              <w:t xml:space="preserve">, </w:t>
            </w:r>
            <w:proofErr w:type="spellStart"/>
            <w:r w:rsidR="0043099A" w:rsidRPr="0043099A">
              <w:rPr>
                <w:rFonts w:cstheme="minorHAnsi"/>
                <w:sz w:val="20"/>
                <w:szCs w:val="20"/>
              </w:rPr>
              <w:t>as_frame</w:t>
            </w:r>
            <w:proofErr w:type="spellEnd"/>
            <w:r w:rsidR="0043099A" w:rsidRPr="0043099A">
              <w:rPr>
                <w:rFonts w:cstheme="minorHAnsi"/>
                <w:sz w:val="20"/>
                <w:szCs w:val="20"/>
              </w:rPr>
              <w:t>])</w:t>
            </w:r>
          </w:p>
        </w:tc>
        <w:tc>
          <w:tcPr>
            <w:tcW w:w="0" w:type="auto"/>
            <w:tcBorders>
              <w:top w:val="single" w:sz="6" w:space="0" w:color="DDDDDD"/>
              <w:bottom w:val="single" w:sz="6" w:space="0" w:color="DDDDDD"/>
            </w:tcBorders>
            <w:shd w:val="clear" w:color="auto" w:fill="FFFFFF"/>
            <w:noWrap/>
            <w:vAlign w:val="center"/>
            <w:hideMark/>
          </w:tcPr>
          <w:p w:rsidR="0043099A" w:rsidRPr="0043099A" w:rsidRDefault="0043099A" w:rsidP="0043099A">
            <w:pPr>
              <w:jc w:val="both"/>
              <w:rPr>
                <w:rFonts w:cstheme="minorHAnsi"/>
                <w:sz w:val="20"/>
                <w:szCs w:val="20"/>
              </w:rPr>
            </w:pPr>
            <w:r w:rsidRPr="0043099A">
              <w:rPr>
                <w:rFonts w:cstheme="minorHAnsi"/>
                <w:sz w:val="20"/>
                <w:szCs w:val="20"/>
              </w:rPr>
              <w:t>Basamak veri kümesini (sınıflandırma) yükleyin ve iade edin.</w:t>
            </w:r>
          </w:p>
        </w:tc>
      </w:tr>
      <w:tr w:rsidR="0043099A" w:rsidRPr="0043099A" w:rsidTr="00932497">
        <w:tc>
          <w:tcPr>
            <w:tcW w:w="0" w:type="auto"/>
            <w:tcBorders>
              <w:top w:val="single" w:sz="6" w:space="0" w:color="DDDDDD"/>
              <w:bottom w:val="single" w:sz="6" w:space="0" w:color="DDDDDD"/>
            </w:tcBorders>
            <w:shd w:val="clear" w:color="auto" w:fill="F0F7FA"/>
            <w:noWrap/>
            <w:vAlign w:val="center"/>
            <w:hideMark/>
          </w:tcPr>
          <w:p w:rsidR="0043099A" w:rsidRPr="0043099A" w:rsidRDefault="00B04008" w:rsidP="0043099A">
            <w:pPr>
              <w:jc w:val="both"/>
              <w:rPr>
                <w:rFonts w:cstheme="minorHAnsi"/>
                <w:sz w:val="20"/>
                <w:szCs w:val="20"/>
              </w:rPr>
            </w:pPr>
            <w:hyperlink r:id="rId9" w:anchor="sklearn.datasets.load_linnerud" w:tooltip="sklearn.datasets.load_linnerud" w:history="1">
              <w:proofErr w:type="spellStart"/>
              <w:r w:rsidR="0043099A" w:rsidRPr="0043099A">
                <w:rPr>
                  <w:rFonts w:cstheme="minorHAnsi"/>
                  <w:sz w:val="20"/>
                  <w:szCs w:val="20"/>
                </w:rPr>
                <w:t>load_linnerud</w:t>
              </w:r>
              <w:proofErr w:type="spellEnd"/>
            </w:hyperlink>
            <w:r w:rsidR="0043099A" w:rsidRPr="0043099A">
              <w:rPr>
                <w:rFonts w:cstheme="minorHAnsi"/>
                <w:sz w:val="20"/>
                <w:szCs w:val="20"/>
              </w:rPr>
              <w:t xml:space="preserve">(* [, </w:t>
            </w:r>
            <w:proofErr w:type="spellStart"/>
            <w:r w:rsidR="0043099A" w:rsidRPr="0043099A">
              <w:rPr>
                <w:rFonts w:cstheme="minorHAnsi"/>
                <w:sz w:val="20"/>
                <w:szCs w:val="20"/>
              </w:rPr>
              <w:t>return_X_y</w:t>
            </w:r>
            <w:proofErr w:type="spellEnd"/>
            <w:r w:rsidR="0043099A" w:rsidRPr="0043099A">
              <w:rPr>
                <w:rFonts w:cstheme="minorHAnsi"/>
                <w:sz w:val="20"/>
                <w:szCs w:val="20"/>
              </w:rPr>
              <w:t xml:space="preserve">, </w:t>
            </w:r>
            <w:proofErr w:type="spellStart"/>
            <w:r w:rsidR="0043099A" w:rsidRPr="0043099A">
              <w:rPr>
                <w:rFonts w:cstheme="minorHAnsi"/>
                <w:sz w:val="20"/>
                <w:szCs w:val="20"/>
              </w:rPr>
              <w:t>as_frame</w:t>
            </w:r>
            <w:proofErr w:type="spellEnd"/>
            <w:r w:rsidR="0043099A" w:rsidRPr="0043099A">
              <w:rPr>
                <w:rFonts w:cstheme="minorHAnsi"/>
                <w:sz w:val="20"/>
                <w:szCs w:val="20"/>
              </w:rPr>
              <w:t>])</w:t>
            </w:r>
          </w:p>
        </w:tc>
        <w:tc>
          <w:tcPr>
            <w:tcW w:w="0" w:type="auto"/>
            <w:tcBorders>
              <w:top w:val="single" w:sz="6" w:space="0" w:color="DDDDDD"/>
              <w:bottom w:val="single" w:sz="6" w:space="0" w:color="DDDDDD"/>
            </w:tcBorders>
            <w:shd w:val="clear" w:color="auto" w:fill="F0F7FA"/>
            <w:noWrap/>
            <w:vAlign w:val="center"/>
            <w:hideMark/>
          </w:tcPr>
          <w:p w:rsidR="0043099A" w:rsidRPr="0043099A" w:rsidRDefault="0043099A" w:rsidP="0043099A">
            <w:pPr>
              <w:jc w:val="both"/>
              <w:rPr>
                <w:rFonts w:cstheme="minorHAnsi"/>
                <w:sz w:val="20"/>
                <w:szCs w:val="20"/>
              </w:rPr>
            </w:pPr>
            <w:r w:rsidRPr="0043099A">
              <w:rPr>
                <w:rFonts w:cstheme="minorHAnsi"/>
                <w:sz w:val="20"/>
                <w:szCs w:val="20"/>
              </w:rPr>
              <w:t xml:space="preserve">Fiziksel egzersiz </w:t>
            </w:r>
            <w:proofErr w:type="spellStart"/>
            <w:r w:rsidRPr="0043099A">
              <w:rPr>
                <w:rFonts w:cstheme="minorHAnsi"/>
                <w:sz w:val="20"/>
                <w:szCs w:val="20"/>
              </w:rPr>
              <w:t>linnerud</w:t>
            </w:r>
            <w:proofErr w:type="spellEnd"/>
            <w:r w:rsidRPr="0043099A">
              <w:rPr>
                <w:rFonts w:cstheme="minorHAnsi"/>
                <w:sz w:val="20"/>
                <w:szCs w:val="20"/>
              </w:rPr>
              <w:t xml:space="preserve"> veri kümesini yükleyin ve iade edin.</w:t>
            </w:r>
          </w:p>
        </w:tc>
      </w:tr>
      <w:tr w:rsidR="0043099A" w:rsidRPr="0043099A" w:rsidTr="00932497">
        <w:tc>
          <w:tcPr>
            <w:tcW w:w="0" w:type="auto"/>
            <w:tcBorders>
              <w:top w:val="single" w:sz="6" w:space="0" w:color="DDDDDD"/>
              <w:bottom w:val="single" w:sz="6" w:space="0" w:color="DDDDDD"/>
            </w:tcBorders>
            <w:shd w:val="clear" w:color="auto" w:fill="FFFFFF"/>
            <w:noWrap/>
            <w:vAlign w:val="center"/>
            <w:hideMark/>
          </w:tcPr>
          <w:p w:rsidR="0043099A" w:rsidRPr="0043099A" w:rsidRDefault="00B04008" w:rsidP="0043099A">
            <w:pPr>
              <w:jc w:val="both"/>
              <w:rPr>
                <w:rFonts w:cstheme="minorHAnsi"/>
                <w:sz w:val="20"/>
                <w:szCs w:val="20"/>
              </w:rPr>
            </w:pPr>
            <w:hyperlink r:id="rId10" w:anchor="sklearn.datasets.load_wine" w:tooltip="sklearn.datasets.load_wine" w:history="1">
              <w:proofErr w:type="spellStart"/>
              <w:r w:rsidR="0043099A" w:rsidRPr="0043099A">
                <w:rPr>
                  <w:rFonts w:cstheme="minorHAnsi"/>
                  <w:sz w:val="20"/>
                  <w:szCs w:val="20"/>
                </w:rPr>
                <w:t>load_wine</w:t>
              </w:r>
              <w:proofErr w:type="spellEnd"/>
            </w:hyperlink>
            <w:r w:rsidR="0043099A" w:rsidRPr="0043099A">
              <w:rPr>
                <w:rFonts w:cstheme="minorHAnsi"/>
                <w:sz w:val="20"/>
                <w:szCs w:val="20"/>
              </w:rPr>
              <w:t xml:space="preserve">(* [, </w:t>
            </w:r>
            <w:proofErr w:type="spellStart"/>
            <w:r w:rsidR="0043099A" w:rsidRPr="0043099A">
              <w:rPr>
                <w:rFonts w:cstheme="minorHAnsi"/>
                <w:sz w:val="20"/>
                <w:szCs w:val="20"/>
              </w:rPr>
              <w:t>return_X_y</w:t>
            </w:r>
            <w:proofErr w:type="spellEnd"/>
            <w:r w:rsidR="0043099A" w:rsidRPr="0043099A">
              <w:rPr>
                <w:rFonts w:cstheme="minorHAnsi"/>
                <w:sz w:val="20"/>
                <w:szCs w:val="20"/>
              </w:rPr>
              <w:t xml:space="preserve">, </w:t>
            </w:r>
            <w:proofErr w:type="spellStart"/>
            <w:r w:rsidR="0043099A" w:rsidRPr="0043099A">
              <w:rPr>
                <w:rFonts w:cstheme="minorHAnsi"/>
                <w:sz w:val="20"/>
                <w:szCs w:val="20"/>
              </w:rPr>
              <w:t>as_frame</w:t>
            </w:r>
            <w:proofErr w:type="spellEnd"/>
            <w:r w:rsidR="0043099A" w:rsidRPr="0043099A">
              <w:rPr>
                <w:rFonts w:cstheme="minorHAnsi"/>
                <w:sz w:val="20"/>
                <w:szCs w:val="20"/>
              </w:rPr>
              <w:t>])</w:t>
            </w:r>
          </w:p>
        </w:tc>
        <w:tc>
          <w:tcPr>
            <w:tcW w:w="0" w:type="auto"/>
            <w:tcBorders>
              <w:top w:val="single" w:sz="6" w:space="0" w:color="DDDDDD"/>
              <w:bottom w:val="single" w:sz="6" w:space="0" w:color="DDDDDD"/>
            </w:tcBorders>
            <w:shd w:val="clear" w:color="auto" w:fill="FFFFFF"/>
            <w:noWrap/>
            <w:vAlign w:val="center"/>
            <w:hideMark/>
          </w:tcPr>
          <w:p w:rsidR="0043099A" w:rsidRPr="0043099A" w:rsidRDefault="0043099A" w:rsidP="0043099A">
            <w:pPr>
              <w:jc w:val="both"/>
              <w:rPr>
                <w:rFonts w:cstheme="minorHAnsi"/>
                <w:sz w:val="20"/>
                <w:szCs w:val="20"/>
              </w:rPr>
            </w:pPr>
            <w:r w:rsidRPr="0043099A">
              <w:rPr>
                <w:rFonts w:cstheme="minorHAnsi"/>
                <w:sz w:val="20"/>
                <w:szCs w:val="20"/>
              </w:rPr>
              <w:t>Şarap veri setini yükleyin ve iade edin (sınıflandırma).</w:t>
            </w:r>
          </w:p>
        </w:tc>
      </w:tr>
      <w:tr w:rsidR="0043099A" w:rsidRPr="0043099A" w:rsidTr="00932497">
        <w:tc>
          <w:tcPr>
            <w:tcW w:w="0" w:type="auto"/>
            <w:tcBorders>
              <w:top w:val="single" w:sz="6" w:space="0" w:color="DDDDDD"/>
              <w:bottom w:val="single" w:sz="6" w:space="0" w:color="DDDDDD"/>
            </w:tcBorders>
            <w:shd w:val="clear" w:color="auto" w:fill="F0F7FA"/>
            <w:noWrap/>
            <w:vAlign w:val="center"/>
            <w:hideMark/>
          </w:tcPr>
          <w:p w:rsidR="0043099A" w:rsidRPr="0043099A" w:rsidRDefault="00B04008" w:rsidP="0043099A">
            <w:pPr>
              <w:jc w:val="both"/>
              <w:rPr>
                <w:rFonts w:cstheme="minorHAnsi"/>
                <w:sz w:val="20"/>
                <w:szCs w:val="20"/>
              </w:rPr>
            </w:pPr>
            <w:hyperlink r:id="rId11" w:anchor="sklearn.datasets.load_breast_cancer" w:tooltip="sklearn.datasets.load_breast_cancer" w:history="1">
              <w:proofErr w:type="spellStart"/>
              <w:r w:rsidR="0043099A" w:rsidRPr="0043099A">
                <w:rPr>
                  <w:rFonts w:cstheme="minorHAnsi"/>
                  <w:sz w:val="20"/>
                  <w:szCs w:val="20"/>
                </w:rPr>
                <w:t>load_breast_cancer</w:t>
              </w:r>
              <w:proofErr w:type="spellEnd"/>
            </w:hyperlink>
            <w:r w:rsidR="0043099A" w:rsidRPr="0043099A">
              <w:rPr>
                <w:rFonts w:cstheme="minorHAnsi"/>
                <w:sz w:val="20"/>
                <w:szCs w:val="20"/>
              </w:rPr>
              <w:t xml:space="preserve">(* [, </w:t>
            </w:r>
            <w:proofErr w:type="spellStart"/>
            <w:r w:rsidR="0043099A" w:rsidRPr="0043099A">
              <w:rPr>
                <w:rFonts w:cstheme="minorHAnsi"/>
                <w:sz w:val="20"/>
                <w:szCs w:val="20"/>
              </w:rPr>
              <w:t>return_X_y</w:t>
            </w:r>
            <w:proofErr w:type="spellEnd"/>
            <w:r w:rsidR="0043099A" w:rsidRPr="0043099A">
              <w:rPr>
                <w:rFonts w:cstheme="minorHAnsi"/>
                <w:sz w:val="20"/>
                <w:szCs w:val="20"/>
              </w:rPr>
              <w:t xml:space="preserve">, </w:t>
            </w:r>
            <w:proofErr w:type="spellStart"/>
            <w:r w:rsidR="0043099A" w:rsidRPr="0043099A">
              <w:rPr>
                <w:rFonts w:cstheme="minorHAnsi"/>
                <w:sz w:val="20"/>
                <w:szCs w:val="20"/>
              </w:rPr>
              <w:t>as_frame</w:t>
            </w:r>
            <w:proofErr w:type="spellEnd"/>
            <w:r w:rsidR="0043099A" w:rsidRPr="0043099A">
              <w:rPr>
                <w:rFonts w:cstheme="minorHAnsi"/>
                <w:sz w:val="20"/>
                <w:szCs w:val="20"/>
              </w:rPr>
              <w:t>])</w:t>
            </w:r>
          </w:p>
        </w:tc>
        <w:tc>
          <w:tcPr>
            <w:tcW w:w="0" w:type="auto"/>
            <w:tcBorders>
              <w:top w:val="single" w:sz="6" w:space="0" w:color="DDDDDD"/>
              <w:bottom w:val="single" w:sz="6" w:space="0" w:color="DDDDDD"/>
            </w:tcBorders>
            <w:shd w:val="clear" w:color="auto" w:fill="F0F7FA"/>
            <w:noWrap/>
            <w:vAlign w:val="center"/>
            <w:hideMark/>
          </w:tcPr>
          <w:p w:rsidR="0043099A" w:rsidRPr="0043099A" w:rsidRDefault="0043099A" w:rsidP="0043099A">
            <w:pPr>
              <w:jc w:val="both"/>
              <w:rPr>
                <w:rFonts w:cstheme="minorHAnsi"/>
                <w:sz w:val="20"/>
                <w:szCs w:val="20"/>
              </w:rPr>
            </w:pPr>
            <w:r w:rsidRPr="0043099A">
              <w:rPr>
                <w:rFonts w:cstheme="minorHAnsi"/>
                <w:sz w:val="20"/>
                <w:szCs w:val="20"/>
              </w:rPr>
              <w:t xml:space="preserve">Meme kanseri </w:t>
            </w:r>
            <w:proofErr w:type="spellStart"/>
            <w:r w:rsidRPr="0043099A">
              <w:rPr>
                <w:rFonts w:cstheme="minorHAnsi"/>
                <w:sz w:val="20"/>
                <w:szCs w:val="20"/>
              </w:rPr>
              <w:t>wisconsin</w:t>
            </w:r>
            <w:proofErr w:type="spellEnd"/>
            <w:r w:rsidRPr="0043099A">
              <w:rPr>
                <w:rFonts w:cstheme="minorHAnsi"/>
                <w:sz w:val="20"/>
                <w:szCs w:val="20"/>
              </w:rPr>
              <w:t xml:space="preserve"> veri setini (sınıflandırma) yükleyin ve iade edin.</w:t>
            </w:r>
          </w:p>
        </w:tc>
      </w:tr>
    </w:tbl>
    <w:p w:rsidR="0043099A" w:rsidRPr="0043099A" w:rsidRDefault="0043099A" w:rsidP="0043099A">
      <w:pPr>
        <w:jc w:val="both"/>
        <w:rPr>
          <w:rFonts w:cstheme="minorHAnsi"/>
          <w:sz w:val="20"/>
          <w:szCs w:val="20"/>
        </w:rPr>
      </w:pPr>
      <w:r w:rsidRPr="0043099A">
        <w:rPr>
          <w:rFonts w:cstheme="minorHAnsi"/>
          <w:sz w:val="20"/>
          <w:szCs w:val="20"/>
        </w:rPr>
        <w:t xml:space="preserve">Bu veri kümeleri, </w:t>
      </w:r>
      <w:proofErr w:type="spellStart"/>
      <w:r w:rsidRPr="0043099A">
        <w:rPr>
          <w:rFonts w:cstheme="minorHAnsi"/>
          <w:sz w:val="20"/>
          <w:szCs w:val="20"/>
        </w:rPr>
        <w:t>scikit-learn'de</w:t>
      </w:r>
      <w:proofErr w:type="spellEnd"/>
      <w:r w:rsidRPr="0043099A">
        <w:rPr>
          <w:rFonts w:cstheme="minorHAnsi"/>
          <w:sz w:val="20"/>
          <w:szCs w:val="20"/>
        </w:rPr>
        <w:t xml:space="preserve"> uygulanan çeşitli algoritmaların davranışını hızlı bir şekilde göstermek için kullanışlıdır. Bununla birlikte, gerçek dünyadaki makine öğrenimi görevlerinin temsilcisi olamayacak kadar küçüktürler.</w:t>
      </w:r>
    </w:p>
    <w:p w:rsidR="0043099A" w:rsidRPr="0043099A" w:rsidRDefault="0043099A" w:rsidP="0043099A">
      <w:pPr>
        <w:shd w:val="clear" w:color="auto" w:fill="FFFFFF"/>
        <w:spacing w:after="0" w:line="300" w:lineRule="atLeast"/>
        <w:ind w:right="480"/>
        <w:jc w:val="both"/>
        <w:rPr>
          <w:rFonts w:eastAsia="Times New Roman" w:cstheme="minorHAnsi"/>
          <w:color w:val="000000"/>
          <w:sz w:val="20"/>
          <w:szCs w:val="20"/>
          <w:lang w:eastAsia="tr-TR"/>
        </w:rPr>
      </w:pPr>
      <w:r w:rsidRPr="0043099A">
        <w:rPr>
          <w:rFonts w:cstheme="minorHAnsi"/>
          <w:color w:val="FF0000"/>
          <w:sz w:val="20"/>
          <w:szCs w:val="20"/>
        </w:rPr>
        <w:t>2-</w:t>
      </w:r>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Explore</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and</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analyse</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raw</w:t>
      </w:r>
      <w:proofErr w:type="spellEnd"/>
      <w:r w:rsidRPr="0043099A">
        <w:rPr>
          <w:rFonts w:eastAsia="Times New Roman" w:cstheme="minorHAnsi"/>
          <w:color w:val="FF0000"/>
          <w:sz w:val="20"/>
          <w:szCs w:val="20"/>
          <w:lang w:eastAsia="tr-TR"/>
        </w:rPr>
        <w:t xml:space="preserve"> </w:t>
      </w:r>
      <w:proofErr w:type="gramStart"/>
      <w:r w:rsidRPr="0043099A">
        <w:rPr>
          <w:rFonts w:eastAsia="Times New Roman" w:cstheme="minorHAnsi"/>
          <w:color w:val="FF0000"/>
          <w:sz w:val="20"/>
          <w:szCs w:val="20"/>
          <w:lang w:eastAsia="tr-TR"/>
        </w:rPr>
        <w:t>data</w:t>
      </w:r>
      <w:proofErr w:type="gramEnd"/>
      <w:r w:rsidRPr="0043099A">
        <w:rPr>
          <w:rFonts w:eastAsia="Times New Roman" w:cstheme="minorHAnsi"/>
          <w:color w:val="FF0000"/>
          <w:sz w:val="20"/>
          <w:szCs w:val="20"/>
          <w:lang w:eastAsia="tr-TR"/>
        </w:rPr>
        <w:t>.</w:t>
      </w:r>
    </w:p>
    <w:p w:rsidR="0043099A" w:rsidRPr="0043099A" w:rsidRDefault="0043099A" w:rsidP="0043099A">
      <w:pPr>
        <w:shd w:val="clear" w:color="auto" w:fill="FFFFFF"/>
        <w:spacing w:after="0" w:line="300" w:lineRule="atLeast"/>
        <w:ind w:right="480"/>
        <w:jc w:val="both"/>
        <w:rPr>
          <w:rFonts w:eastAsia="Times New Roman" w:cstheme="minorHAnsi"/>
          <w:color w:val="000000"/>
          <w:sz w:val="20"/>
          <w:szCs w:val="20"/>
          <w:lang w:eastAsia="tr-TR"/>
        </w:rPr>
      </w:pPr>
    </w:p>
    <w:p w:rsidR="0043099A" w:rsidRPr="0043099A" w:rsidRDefault="0043099A" w:rsidP="0043099A">
      <w:pPr>
        <w:jc w:val="both"/>
        <w:rPr>
          <w:rFonts w:cstheme="minorHAnsi"/>
          <w:sz w:val="20"/>
          <w:szCs w:val="20"/>
        </w:rPr>
      </w:pPr>
      <w:r w:rsidRPr="0043099A">
        <w:rPr>
          <w:rFonts w:cstheme="minorHAnsi"/>
          <w:sz w:val="20"/>
          <w:szCs w:val="20"/>
        </w:rPr>
        <w:t>Ham veri, Veri bilimi açısından kaynağından toplanıp istiflenmiş ama analize hazır hale getirilmemiş veridir.</w:t>
      </w:r>
    </w:p>
    <w:p w:rsidR="0043099A" w:rsidRPr="0043099A" w:rsidRDefault="0043099A" w:rsidP="0043099A">
      <w:pPr>
        <w:jc w:val="both"/>
        <w:rPr>
          <w:rFonts w:cstheme="minorHAnsi"/>
          <w:sz w:val="20"/>
          <w:szCs w:val="20"/>
        </w:rPr>
      </w:pPr>
      <w:r w:rsidRPr="0043099A">
        <w:rPr>
          <w:rFonts w:cstheme="minorHAnsi"/>
          <w:sz w:val="20"/>
          <w:szCs w:val="20"/>
        </w:rPr>
        <w:t>Ham veriyi belki de </w:t>
      </w:r>
      <w:hyperlink r:id="rId12" w:history="1">
        <w:r w:rsidRPr="0043099A">
          <w:rPr>
            <w:rFonts w:cstheme="minorHAnsi"/>
            <w:sz w:val="20"/>
            <w:szCs w:val="20"/>
          </w:rPr>
          <w:t>büyük veri</w:t>
        </w:r>
      </w:hyperlink>
      <w:r w:rsidRPr="0043099A">
        <w:rPr>
          <w:rFonts w:cstheme="minorHAnsi"/>
          <w:sz w:val="20"/>
          <w:szCs w:val="20"/>
        </w:rPr>
        <w:t> ve küçük veri içerisinde ayrı ayrı değerlendirmek daha isabetli olacaktır. Şimdi biraz bunları kısaca inceleyelim.</w:t>
      </w:r>
    </w:p>
    <w:p w:rsidR="0043099A" w:rsidRPr="0043099A" w:rsidRDefault="0043099A" w:rsidP="0043099A">
      <w:pPr>
        <w:jc w:val="both"/>
        <w:rPr>
          <w:rFonts w:cstheme="minorHAnsi"/>
          <w:color w:val="FF0000"/>
          <w:sz w:val="20"/>
          <w:szCs w:val="20"/>
        </w:rPr>
      </w:pPr>
      <w:r w:rsidRPr="0043099A">
        <w:rPr>
          <w:rFonts w:cstheme="minorHAnsi"/>
          <w:color w:val="FF0000"/>
          <w:sz w:val="20"/>
          <w:szCs w:val="20"/>
        </w:rPr>
        <w:t>1-Küçük ham veri</w:t>
      </w:r>
    </w:p>
    <w:p w:rsidR="0043099A" w:rsidRPr="0043099A" w:rsidRDefault="0043099A" w:rsidP="0043099A">
      <w:pPr>
        <w:jc w:val="both"/>
        <w:rPr>
          <w:rFonts w:cstheme="minorHAnsi"/>
          <w:sz w:val="20"/>
          <w:szCs w:val="20"/>
        </w:rPr>
      </w:pPr>
      <w:r w:rsidRPr="0043099A">
        <w:rPr>
          <w:rFonts w:cstheme="minorHAnsi"/>
          <w:sz w:val="20"/>
          <w:szCs w:val="20"/>
        </w:rPr>
        <w:t>Adından da anlaşılabileceği gibi küçük ölçekli ve kendi içerisinde bir düzen ile birlikte biriktirilmiş veri diyebiliriz buna. Örneğin ilişkisel veri tabanlarında birbirleri arasındaki ilişkiler ile bağlı olan tablolarda tutulan veri.</w:t>
      </w:r>
    </w:p>
    <w:p w:rsidR="0043099A" w:rsidRPr="0043099A" w:rsidRDefault="0043099A" w:rsidP="0043099A">
      <w:pPr>
        <w:jc w:val="both"/>
        <w:rPr>
          <w:rFonts w:cstheme="minorHAnsi"/>
          <w:sz w:val="20"/>
          <w:szCs w:val="20"/>
        </w:rPr>
      </w:pPr>
      <w:r w:rsidRPr="0043099A">
        <w:rPr>
          <w:rFonts w:cstheme="minorHAnsi"/>
          <w:sz w:val="20"/>
          <w:szCs w:val="20"/>
        </w:rPr>
        <w:t>Örneğin siz bir markette analistsiniz ve marketin satışlarını arttırmak için bazı analizler yapmak istiyorsunuz. Aklınıza sepet analizi yapmak geldi. </w:t>
      </w:r>
      <w:hyperlink r:id="rId13" w:history="1">
        <w:r w:rsidRPr="0043099A">
          <w:rPr>
            <w:rFonts w:cstheme="minorHAnsi"/>
            <w:sz w:val="20"/>
            <w:szCs w:val="20"/>
          </w:rPr>
          <w:t>İlişkisel veri tabanınızda</w:t>
        </w:r>
      </w:hyperlink>
      <w:r w:rsidRPr="0043099A">
        <w:rPr>
          <w:rFonts w:cstheme="minorHAnsi"/>
          <w:sz w:val="20"/>
          <w:szCs w:val="20"/>
        </w:rPr>
        <w:t xml:space="preserve"> bir </w:t>
      </w:r>
      <w:proofErr w:type="spellStart"/>
      <w:r w:rsidRPr="0043099A">
        <w:rPr>
          <w:rFonts w:cstheme="minorHAnsi"/>
          <w:sz w:val="20"/>
          <w:szCs w:val="20"/>
        </w:rPr>
        <w:t>invoice</w:t>
      </w:r>
      <w:proofErr w:type="spellEnd"/>
      <w:r w:rsidRPr="0043099A">
        <w:rPr>
          <w:rFonts w:cstheme="minorHAnsi"/>
          <w:sz w:val="20"/>
          <w:szCs w:val="20"/>
        </w:rPr>
        <w:t xml:space="preserve"> ve </w:t>
      </w:r>
      <w:proofErr w:type="spellStart"/>
      <w:r w:rsidRPr="0043099A">
        <w:rPr>
          <w:rFonts w:cstheme="minorHAnsi"/>
          <w:sz w:val="20"/>
          <w:szCs w:val="20"/>
        </w:rPr>
        <w:t>invoiceRow</w:t>
      </w:r>
      <w:proofErr w:type="spellEnd"/>
      <w:r w:rsidRPr="0043099A">
        <w:rPr>
          <w:rFonts w:cstheme="minorHAnsi"/>
          <w:sz w:val="20"/>
          <w:szCs w:val="20"/>
        </w:rPr>
        <w:t xml:space="preserve"> tabloları var. Bu tablolardaki veri sizin için hamdır. Bu veriyi bir </w:t>
      </w:r>
      <w:hyperlink r:id="rId14" w:history="1">
        <w:r w:rsidRPr="0043099A">
          <w:rPr>
            <w:rFonts w:cstheme="minorHAnsi"/>
            <w:sz w:val="20"/>
            <w:szCs w:val="20"/>
          </w:rPr>
          <w:t>birliktelik analizi</w:t>
        </w:r>
      </w:hyperlink>
      <w:r w:rsidRPr="0043099A">
        <w:rPr>
          <w:rFonts w:cstheme="minorHAnsi"/>
          <w:sz w:val="20"/>
          <w:szCs w:val="20"/>
        </w:rPr>
        <w:t xml:space="preserve"> algoritmasına sokmak için bu ham veriden bir </w:t>
      </w:r>
      <w:proofErr w:type="spellStart"/>
      <w:r w:rsidRPr="0043099A">
        <w:rPr>
          <w:rFonts w:cstheme="minorHAnsi"/>
          <w:sz w:val="20"/>
          <w:szCs w:val="20"/>
        </w:rPr>
        <w:t>veriset</w:t>
      </w:r>
      <w:proofErr w:type="spellEnd"/>
      <w:r w:rsidRPr="0043099A">
        <w:rPr>
          <w:rFonts w:cstheme="minorHAnsi"/>
          <w:sz w:val="20"/>
          <w:szCs w:val="20"/>
        </w:rPr>
        <w:t xml:space="preserve"> oluşturmanız gerekiyor.</w:t>
      </w:r>
    </w:p>
    <w:p w:rsidR="0043099A" w:rsidRPr="0043099A" w:rsidRDefault="0043099A" w:rsidP="0043099A">
      <w:pPr>
        <w:jc w:val="both"/>
        <w:rPr>
          <w:rFonts w:cstheme="minorHAnsi"/>
          <w:color w:val="FF0000"/>
          <w:sz w:val="20"/>
          <w:szCs w:val="20"/>
        </w:rPr>
      </w:pPr>
      <w:r w:rsidRPr="0043099A">
        <w:rPr>
          <w:rFonts w:cstheme="minorHAnsi"/>
          <w:color w:val="FF0000"/>
          <w:sz w:val="20"/>
          <w:szCs w:val="20"/>
        </w:rPr>
        <w:t>2-Büyük ham veri</w:t>
      </w:r>
    </w:p>
    <w:p w:rsidR="0043099A" w:rsidRPr="0043099A" w:rsidRDefault="0043099A" w:rsidP="0043099A">
      <w:pPr>
        <w:jc w:val="both"/>
        <w:rPr>
          <w:rFonts w:cstheme="minorHAnsi"/>
          <w:sz w:val="20"/>
          <w:szCs w:val="20"/>
        </w:rPr>
      </w:pPr>
      <w:r w:rsidRPr="0043099A">
        <w:rPr>
          <w:rFonts w:cstheme="minorHAnsi"/>
          <w:sz w:val="20"/>
          <w:szCs w:val="20"/>
        </w:rPr>
        <w:t>İşte asıl ham verinin olduğu yer büyük veri kısmıdır. Belki burada veri göllerinden de bahsetmek gerekir.</w:t>
      </w:r>
    </w:p>
    <w:p w:rsidR="0043099A" w:rsidRPr="0043099A" w:rsidRDefault="0043099A" w:rsidP="0043099A">
      <w:pPr>
        <w:spacing w:after="0"/>
        <w:jc w:val="both"/>
        <w:rPr>
          <w:rFonts w:cstheme="minorHAnsi"/>
          <w:sz w:val="20"/>
          <w:szCs w:val="20"/>
        </w:rPr>
      </w:pPr>
      <w:r w:rsidRPr="0043099A">
        <w:rPr>
          <w:rFonts w:cstheme="minorHAnsi"/>
          <w:sz w:val="20"/>
          <w:szCs w:val="20"/>
        </w:rPr>
        <w:t xml:space="preserve">Veri Gölü yapılandırılmamış verilerin istiflediğini toplama alanlarıdır. Genelde kurumlar işlemesi masraflı ve güncel işleme yöntemleri ile net analizler yapamayacakları verileri istiflerler. Ta ki o verileri işlemek için harcanacak para, veriyi işleyerek elde edilecek veri tabanlı ürünlerin yaratacağı gelirden daha düşük olacağı </w:t>
      </w:r>
      <w:r w:rsidRPr="0043099A">
        <w:rPr>
          <w:rFonts w:cstheme="minorHAnsi"/>
          <w:sz w:val="20"/>
          <w:szCs w:val="20"/>
        </w:rPr>
        <w:lastRenderedPageBreak/>
        <w:t xml:space="preserve">zamana yani kar edilebilir şartlar oluşuncaya kadar bu istifler olduklarıdır. Makine ya da elektronik cihazların çalışmasından ortaya çıkan veri kayıt altına alınır. </w:t>
      </w:r>
    </w:p>
    <w:p w:rsidR="0043099A" w:rsidRPr="0043099A" w:rsidRDefault="0043099A" w:rsidP="0043099A">
      <w:pPr>
        <w:spacing w:after="0"/>
        <w:jc w:val="both"/>
        <w:rPr>
          <w:rFonts w:cstheme="minorHAnsi"/>
          <w:sz w:val="20"/>
          <w:szCs w:val="20"/>
        </w:rPr>
      </w:pPr>
      <w:r w:rsidRPr="0043099A">
        <w:rPr>
          <w:rFonts w:cstheme="minorHAnsi"/>
          <w:sz w:val="20"/>
          <w:szCs w:val="20"/>
        </w:rPr>
        <w:t xml:space="preserve">Örneğin X fabrikasının üretim bandını izleyen 1.000 </w:t>
      </w:r>
      <w:proofErr w:type="spellStart"/>
      <w:r w:rsidRPr="0043099A">
        <w:rPr>
          <w:rFonts w:cstheme="minorHAnsi"/>
          <w:sz w:val="20"/>
          <w:szCs w:val="20"/>
        </w:rPr>
        <w:t>sensör</w:t>
      </w:r>
      <w:proofErr w:type="spellEnd"/>
      <w:r w:rsidRPr="0043099A">
        <w:rPr>
          <w:rFonts w:cstheme="minorHAnsi"/>
          <w:sz w:val="20"/>
          <w:szCs w:val="20"/>
        </w:rPr>
        <w:t xml:space="preserve"> olabilir ve bu her bir </w:t>
      </w:r>
      <w:proofErr w:type="spellStart"/>
      <w:r w:rsidRPr="0043099A">
        <w:rPr>
          <w:rFonts w:cstheme="minorHAnsi"/>
          <w:sz w:val="20"/>
          <w:szCs w:val="20"/>
        </w:rPr>
        <w:t>sensör</w:t>
      </w:r>
      <w:proofErr w:type="spellEnd"/>
      <w:r w:rsidRPr="0043099A">
        <w:rPr>
          <w:rFonts w:cstheme="minorHAnsi"/>
          <w:sz w:val="20"/>
          <w:szCs w:val="20"/>
        </w:rPr>
        <w:t xml:space="preserve"> saniyede bir veri </w:t>
      </w:r>
      <w:proofErr w:type="spellStart"/>
      <w:proofErr w:type="gramStart"/>
      <w:r w:rsidRPr="0043099A">
        <w:rPr>
          <w:rFonts w:cstheme="minorHAnsi"/>
          <w:sz w:val="20"/>
          <w:szCs w:val="20"/>
        </w:rPr>
        <w:t>üretir.Saniye</w:t>
      </w:r>
      <w:proofErr w:type="spellEnd"/>
      <w:proofErr w:type="gramEnd"/>
      <w:r w:rsidRPr="0043099A">
        <w:rPr>
          <w:rFonts w:cstheme="minorHAnsi"/>
          <w:sz w:val="20"/>
          <w:szCs w:val="20"/>
        </w:rPr>
        <w:t xml:space="preserve"> de 1.000 veri, dakikada 60.000 veri, saatte 3.600.000 veri … Ve tabi bir şirketin 10 fabrikası olduğu durumlarda var. Dünya da ise sayısız fabrika var.</w:t>
      </w:r>
    </w:p>
    <w:p w:rsidR="0043099A" w:rsidRPr="0043099A" w:rsidRDefault="0043099A" w:rsidP="0043099A">
      <w:pPr>
        <w:spacing w:after="0"/>
        <w:jc w:val="both"/>
        <w:rPr>
          <w:rFonts w:cstheme="minorHAnsi"/>
          <w:sz w:val="20"/>
          <w:szCs w:val="20"/>
        </w:rPr>
      </w:pPr>
    </w:p>
    <w:p w:rsidR="0043099A" w:rsidRPr="0043099A" w:rsidRDefault="0043099A" w:rsidP="0043099A">
      <w:pPr>
        <w:spacing w:after="0" w:line="240" w:lineRule="auto"/>
        <w:jc w:val="both"/>
        <w:rPr>
          <w:rFonts w:cstheme="minorHAnsi"/>
          <w:sz w:val="20"/>
          <w:szCs w:val="20"/>
        </w:rPr>
      </w:pPr>
      <w:r w:rsidRPr="0043099A">
        <w:rPr>
          <w:rFonts w:cstheme="minorHAnsi"/>
          <w:color w:val="FF0000"/>
          <w:sz w:val="20"/>
          <w:szCs w:val="20"/>
        </w:rPr>
        <w:t>3- </w:t>
      </w:r>
      <w:r w:rsidRPr="0043099A">
        <w:rPr>
          <w:rFonts w:eastAsia="Times New Roman" w:cstheme="minorHAnsi"/>
          <w:color w:val="FF0000"/>
          <w:sz w:val="20"/>
          <w:szCs w:val="20"/>
          <w:lang w:eastAsia="tr-TR"/>
        </w:rPr>
        <w:t xml:space="preserve">Do </w:t>
      </w:r>
      <w:proofErr w:type="spellStart"/>
      <w:r w:rsidRPr="0043099A">
        <w:rPr>
          <w:rFonts w:eastAsia="Times New Roman" w:cstheme="minorHAnsi"/>
          <w:color w:val="FF0000"/>
          <w:sz w:val="20"/>
          <w:szCs w:val="20"/>
          <w:lang w:eastAsia="tr-TR"/>
        </w:rPr>
        <w:t>preprocessing</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for</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regression</w:t>
      </w:r>
      <w:proofErr w:type="spellEnd"/>
    </w:p>
    <w:p w:rsidR="0043099A" w:rsidRPr="0043099A" w:rsidRDefault="0043099A" w:rsidP="0043099A">
      <w:pPr>
        <w:jc w:val="both"/>
        <w:rPr>
          <w:rFonts w:cstheme="minorHAnsi"/>
          <w:color w:val="FF0000"/>
          <w:sz w:val="20"/>
          <w:szCs w:val="20"/>
        </w:rPr>
      </w:pPr>
      <w:r w:rsidRPr="0043099A">
        <w:rPr>
          <w:rFonts w:cstheme="minorHAnsi"/>
          <w:sz w:val="20"/>
          <w:szCs w:val="20"/>
        </w:rPr>
        <w:br/>
        <w:t>Veri ön işleme, ham verilerin anlaşılabilir bir biçime dönüştürülmesini içeren bir veri madenciliği tekniğidir. Gerçek dünya verileri genellikle eksiktir: öznitelik değerleri eksiktir, belirli ilgi özniteliklerinden yoksundur veya yalnızca toplu verileri içerir, Gürültülü: Hatalar veya aykırı değerler içerir. Tutarsız: Kodlarda veya adlarda tutarsızlıklar içeren. Veri ön işleme, bu tür sorunları çözmek için kanıtlanmış bir yöntemdir.</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Gerçek dünyada veriler genellikle eksiktir: öznitelik değerlerinin olmaması, ilgilenilen belirli özniteliklerin olmaması veya yalnızca toplu verileri içermesi.</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Gürültülü: Hatalar veya aykırı değerler içerir. </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Tutarsız: Kodlarda veya adlarda tutarsızlıklar içeren.</w:t>
      </w:r>
    </w:p>
    <w:p w:rsidR="0043099A" w:rsidRPr="0043099A" w:rsidRDefault="0043099A" w:rsidP="0043099A">
      <w:pPr>
        <w:shd w:val="clear" w:color="auto" w:fill="FFFFFF"/>
        <w:spacing w:after="0" w:line="240" w:lineRule="auto"/>
        <w:jc w:val="both"/>
        <w:rPr>
          <w:rFonts w:cstheme="minorHAnsi"/>
          <w:sz w:val="20"/>
          <w:szCs w:val="20"/>
        </w:rPr>
      </w:pP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b/>
          <w:bCs/>
          <w:sz w:val="20"/>
          <w:szCs w:val="20"/>
        </w:rPr>
        <w:t>1.1) Veri Ön İşleme Adımları</w:t>
      </w:r>
    </w:p>
    <w:p w:rsidR="0043099A" w:rsidRPr="0043099A" w:rsidRDefault="0043099A" w:rsidP="0043099A">
      <w:pPr>
        <w:shd w:val="clear" w:color="auto" w:fill="FFFFFF"/>
        <w:spacing w:after="0" w:line="240" w:lineRule="auto"/>
        <w:rPr>
          <w:rFonts w:cstheme="minorHAnsi"/>
          <w:sz w:val="20"/>
          <w:szCs w:val="20"/>
        </w:rPr>
      </w:pPr>
      <w:r w:rsidRPr="0043099A">
        <w:rPr>
          <w:rFonts w:cstheme="minorHAnsi"/>
          <w:sz w:val="20"/>
          <w:szCs w:val="20"/>
        </w:rPr>
        <w:t>Adım 1: Kitaplıkları içe aktarın</w:t>
      </w:r>
      <w:r w:rsidRPr="0043099A">
        <w:rPr>
          <w:rFonts w:cstheme="minorHAnsi"/>
          <w:sz w:val="20"/>
          <w:szCs w:val="20"/>
        </w:rPr>
        <w:br/>
        <w:t>Adım 2: Veri kümesini içe aktarın</w:t>
      </w:r>
      <w:r w:rsidRPr="0043099A">
        <w:rPr>
          <w:rFonts w:cstheme="minorHAnsi"/>
          <w:sz w:val="20"/>
          <w:szCs w:val="20"/>
        </w:rPr>
        <w:br/>
        <w:t>Adım 3: Eksik değerleri kontrol edin</w:t>
      </w:r>
      <w:r w:rsidRPr="0043099A">
        <w:rPr>
          <w:rFonts w:cstheme="minorHAnsi"/>
          <w:sz w:val="20"/>
          <w:szCs w:val="20"/>
        </w:rPr>
        <w:br/>
        <w:t>Adım 4: Kategorik verileri kodlayın</w:t>
      </w:r>
      <w:r w:rsidRPr="0043099A">
        <w:rPr>
          <w:rFonts w:cstheme="minorHAnsi"/>
          <w:sz w:val="20"/>
          <w:szCs w:val="20"/>
        </w:rPr>
        <w:br/>
        <w:t>Adım 5: Veri kümesini Eğitim ve Test kümesine bölme</w:t>
      </w:r>
      <w:r w:rsidRPr="0043099A">
        <w:rPr>
          <w:rFonts w:cstheme="minorHAnsi"/>
          <w:sz w:val="20"/>
          <w:szCs w:val="20"/>
        </w:rPr>
        <w:br/>
        <w:t>Adım 6: Özellik ölçekleme</w:t>
      </w:r>
    </w:p>
    <w:p w:rsidR="0043099A" w:rsidRPr="0043099A" w:rsidRDefault="0043099A" w:rsidP="0043099A">
      <w:pPr>
        <w:shd w:val="clear" w:color="auto" w:fill="FFFFFF"/>
        <w:spacing w:after="0" w:line="240" w:lineRule="auto"/>
        <w:rPr>
          <w:rFonts w:cstheme="minorHAnsi"/>
          <w:sz w:val="20"/>
          <w:szCs w:val="20"/>
        </w:rPr>
      </w:pPr>
      <w:r w:rsidRPr="0043099A">
        <w:rPr>
          <w:rFonts w:cstheme="minorHAnsi"/>
          <w:sz w:val="20"/>
          <w:szCs w:val="20"/>
        </w:rPr>
        <w:t>Tüm bu adımları ayrıntılı olarak tartışalım.</w:t>
      </w:r>
    </w:p>
    <w:p w:rsidR="0043099A" w:rsidRPr="0043099A" w:rsidRDefault="0043099A" w:rsidP="0043099A">
      <w:pPr>
        <w:shd w:val="clear" w:color="auto" w:fill="FFFFFF"/>
        <w:spacing w:after="0" w:line="240" w:lineRule="auto"/>
        <w:jc w:val="both"/>
        <w:rPr>
          <w:rFonts w:cstheme="minorHAnsi"/>
          <w:sz w:val="20"/>
          <w:szCs w:val="20"/>
        </w:rPr>
      </w:pP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b/>
          <w:bCs/>
          <w:sz w:val="20"/>
          <w:szCs w:val="20"/>
        </w:rPr>
        <w:t>1. Adım: Kitaplıkları içe aktarın</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Bir  </w:t>
      </w:r>
      <w:r w:rsidRPr="0043099A">
        <w:rPr>
          <w:rFonts w:cstheme="minorHAnsi"/>
          <w:bCs/>
          <w:sz w:val="20"/>
          <w:szCs w:val="20"/>
        </w:rPr>
        <w:t>kütüphane</w:t>
      </w:r>
      <w:r w:rsidRPr="0043099A">
        <w:rPr>
          <w:rFonts w:cstheme="minorHAnsi"/>
          <w:sz w:val="20"/>
          <w:szCs w:val="20"/>
        </w:rPr>
        <w:t xml:space="preserve">, aynı zamanda, davranışın çağrıldığı iyi tanımlanmış bir </w:t>
      </w:r>
      <w:proofErr w:type="spellStart"/>
      <w:r w:rsidRPr="0043099A">
        <w:rPr>
          <w:rFonts w:cstheme="minorHAnsi"/>
          <w:sz w:val="20"/>
          <w:szCs w:val="20"/>
        </w:rPr>
        <w:t>arayüze</w:t>
      </w:r>
      <w:proofErr w:type="spellEnd"/>
      <w:r w:rsidRPr="0043099A">
        <w:rPr>
          <w:rFonts w:cstheme="minorHAnsi"/>
          <w:sz w:val="20"/>
          <w:szCs w:val="20"/>
        </w:rPr>
        <w:t xml:space="preserve"> sahip, bir dil açısından yazılmış bir davranış uygulamaları koleksiyonudur. Örneğin, daha üst düzey bir program yazmak isteyen kişiler, bu sistem çağrılarını tekrar tekrar uygulamak yerine sistem çağrıları yapmak için bir kitaplık kullanabilir. 3 temel </w:t>
      </w:r>
      <w:proofErr w:type="spellStart"/>
      <w:r w:rsidRPr="0043099A">
        <w:rPr>
          <w:rFonts w:cstheme="minorHAnsi"/>
          <w:sz w:val="20"/>
          <w:szCs w:val="20"/>
        </w:rPr>
        <w:t>python</w:t>
      </w:r>
      <w:proofErr w:type="spellEnd"/>
      <w:r w:rsidRPr="0043099A">
        <w:rPr>
          <w:rFonts w:cstheme="minorHAnsi"/>
          <w:sz w:val="20"/>
          <w:szCs w:val="20"/>
        </w:rPr>
        <w:t xml:space="preserve"> kütüphanesini içe aktarmamız gerekiyor.</w:t>
      </w:r>
    </w:p>
    <w:p w:rsidR="0043099A" w:rsidRPr="0043099A" w:rsidRDefault="0043099A" w:rsidP="0043099A">
      <w:pPr>
        <w:shd w:val="clear" w:color="auto" w:fill="FFFFFF"/>
        <w:spacing w:after="0" w:line="240" w:lineRule="auto"/>
        <w:jc w:val="both"/>
        <w:rPr>
          <w:rFonts w:cstheme="minorHAnsi"/>
          <w:sz w:val="20"/>
          <w:szCs w:val="20"/>
        </w:rPr>
      </w:pP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1.  </w:t>
      </w:r>
      <w:proofErr w:type="spellStart"/>
      <w:r w:rsidRPr="0043099A">
        <w:rPr>
          <w:rFonts w:cstheme="minorHAnsi"/>
          <w:sz w:val="20"/>
          <w:szCs w:val="20"/>
        </w:rPr>
        <w:fldChar w:fldCharType="begin"/>
      </w:r>
      <w:r w:rsidRPr="0043099A">
        <w:rPr>
          <w:rFonts w:cstheme="minorHAnsi"/>
          <w:sz w:val="20"/>
          <w:szCs w:val="20"/>
        </w:rPr>
        <w:instrText xml:space="preserve"> HYPERLINK "https://www.numpy.org/?source=post_page---------------------------" \t "_blank" </w:instrText>
      </w:r>
      <w:r w:rsidRPr="0043099A">
        <w:rPr>
          <w:rFonts w:cstheme="minorHAnsi"/>
          <w:sz w:val="20"/>
          <w:szCs w:val="20"/>
        </w:rPr>
        <w:fldChar w:fldCharType="separate"/>
      </w:r>
      <w:r w:rsidRPr="0043099A">
        <w:rPr>
          <w:rFonts w:cstheme="minorHAnsi"/>
          <w:b/>
          <w:bCs/>
          <w:sz w:val="20"/>
          <w:szCs w:val="20"/>
        </w:rPr>
        <w:t>Numpy</w:t>
      </w:r>
      <w:proofErr w:type="spellEnd"/>
      <w:r w:rsidRPr="0043099A">
        <w:rPr>
          <w:rFonts w:cstheme="minorHAnsi"/>
          <w:sz w:val="20"/>
          <w:szCs w:val="20"/>
        </w:rPr>
        <w:fldChar w:fldCharType="end"/>
      </w:r>
      <w:r w:rsidRPr="0043099A">
        <w:rPr>
          <w:rFonts w:cstheme="minorHAnsi"/>
          <w:sz w:val="20"/>
          <w:szCs w:val="20"/>
        </w:rPr>
        <w:t xml:space="preserve">  , </w:t>
      </w:r>
      <w:proofErr w:type="spellStart"/>
      <w:r w:rsidRPr="0043099A">
        <w:rPr>
          <w:rFonts w:cstheme="minorHAnsi"/>
          <w:sz w:val="20"/>
          <w:szCs w:val="20"/>
        </w:rPr>
        <w:t>Python</w:t>
      </w:r>
      <w:proofErr w:type="spellEnd"/>
      <w:r w:rsidRPr="0043099A">
        <w:rPr>
          <w:rFonts w:cstheme="minorHAnsi"/>
          <w:sz w:val="20"/>
          <w:szCs w:val="20"/>
        </w:rPr>
        <w:t xml:space="preserve"> ile bilimsel hesaplama için temel pakettir.</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2.  </w:t>
      </w:r>
      <w:hyperlink r:id="rId15" w:tgtFrame="_blank" w:history="1">
        <w:r w:rsidRPr="0043099A">
          <w:rPr>
            <w:rFonts w:cstheme="minorHAnsi"/>
            <w:b/>
            <w:bCs/>
            <w:sz w:val="20"/>
            <w:szCs w:val="20"/>
          </w:rPr>
          <w:t>Pandalar</w:t>
        </w:r>
      </w:hyperlink>
      <w:r w:rsidRPr="0043099A">
        <w:rPr>
          <w:rFonts w:cstheme="minorHAnsi"/>
          <w:sz w:val="20"/>
          <w:szCs w:val="20"/>
        </w:rPr>
        <w:t> </w:t>
      </w:r>
      <w:r w:rsidRPr="0043099A">
        <w:rPr>
          <w:rFonts w:cstheme="minorHAnsi"/>
          <w:i/>
          <w:iCs/>
          <w:sz w:val="20"/>
          <w:szCs w:val="20"/>
        </w:rPr>
        <w:t> için </w:t>
      </w:r>
      <w:r w:rsidRPr="0043099A">
        <w:rPr>
          <w:rFonts w:cstheme="minorHAnsi"/>
          <w:sz w:val="20"/>
          <w:szCs w:val="20"/>
        </w:rPr>
        <w:t> veri işleme ve analizi</w:t>
      </w:r>
      <w:r w:rsidRPr="0043099A">
        <w:rPr>
          <w:rFonts w:cstheme="minorHAnsi"/>
          <w:i/>
          <w:iCs/>
          <w:sz w:val="20"/>
          <w:szCs w:val="20"/>
        </w:rPr>
        <w:t>.</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3.  </w:t>
      </w:r>
      <w:proofErr w:type="spellStart"/>
      <w:r w:rsidRPr="0043099A">
        <w:rPr>
          <w:rFonts w:cstheme="minorHAnsi"/>
          <w:sz w:val="20"/>
          <w:szCs w:val="20"/>
        </w:rPr>
        <w:fldChar w:fldCharType="begin"/>
      </w:r>
      <w:r w:rsidRPr="0043099A">
        <w:rPr>
          <w:rFonts w:cstheme="minorHAnsi"/>
          <w:sz w:val="20"/>
          <w:szCs w:val="20"/>
        </w:rPr>
        <w:instrText xml:space="preserve"> HYPERLINK "https://matplotlib.org/?source=post_page---------------------------" \t "_blank" </w:instrText>
      </w:r>
      <w:r w:rsidRPr="0043099A">
        <w:rPr>
          <w:rFonts w:cstheme="minorHAnsi"/>
          <w:sz w:val="20"/>
          <w:szCs w:val="20"/>
        </w:rPr>
        <w:fldChar w:fldCharType="separate"/>
      </w:r>
      <w:r w:rsidRPr="0043099A">
        <w:rPr>
          <w:rFonts w:cstheme="minorHAnsi"/>
          <w:b/>
          <w:bCs/>
          <w:sz w:val="20"/>
          <w:szCs w:val="20"/>
        </w:rPr>
        <w:t>Matplotlib</w:t>
      </w:r>
      <w:proofErr w:type="spellEnd"/>
      <w:r w:rsidRPr="0043099A">
        <w:rPr>
          <w:rFonts w:cstheme="minorHAnsi"/>
          <w:sz w:val="20"/>
          <w:szCs w:val="20"/>
        </w:rPr>
        <w:fldChar w:fldCharType="end"/>
      </w:r>
      <w:r w:rsidRPr="0043099A">
        <w:rPr>
          <w:rFonts w:cstheme="minorHAnsi"/>
          <w:sz w:val="20"/>
          <w:szCs w:val="20"/>
        </w:rPr>
        <w:t xml:space="preserve">  , çeşitli basılı kopya formatlarında ve platformlar arasında etkileşimli ortamlarda yayın kalitesinde rakamlar üreten bir </w:t>
      </w:r>
      <w:proofErr w:type="spellStart"/>
      <w:r w:rsidRPr="0043099A">
        <w:rPr>
          <w:rFonts w:cstheme="minorHAnsi"/>
          <w:sz w:val="20"/>
          <w:szCs w:val="20"/>
        </w:rPr>
        <w:t>Python</w:t>
      </w:r>
      <w:proofErr w:type="spellEnd"/>
      <w:r w:rsidRPr="0043099A">
        <w:rPr>
          <w:rFonts w:cstheme="minorHAnsi"/>
          <w:sz w:val="20"/>
          <w:szCs w:val="20"/>
        </w:rPr>
        <w:t xml:space="preserve"> 2D çizim kitaplığıdır.</w:t>
      </w:r>
    </w:p>
    <w:p w:rsidR="0043099A" w:rsidRPr="0043099A" w:rsidRDefault="0043099A" w:rsidP="0043099A">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proofErr w:type="gramStart"/>
      <w:r w:rsidRPr="0043099A">
        <w:rPr>
          <w:rFonts w:cstheme="minorHAnsi"/>
          <w:sz w:val="20"/>
          <w:szCs w:val="20"/>
        </w:rPr>
        <w:t>içe</w:t>
      </w:r>
      <w:proofErr w:type="gramEnd"/>
      <w:r w:rsidRPr="0043099A">
        <w:rPr>
          <w:rFonts w:cstheme="minorHAnsi"/>
          <w:sz w:val="20"/>
          <w:szCs w:val="20"/>
        </w:rPr>
        <w:t xml:space="preserve"> aktarma </w:t>
      </w:r>
      <w:proofErr w:type="spellStart"/>
      <w:r w:rsidRPr="0043099A">
        <w:rPr>
          <w:rFonts w:cstheme="minorHAnsi"/>
          <w:sz w:val="20"/>
          <w:szCs w:val="20"/>
        </w:rPr>
        <w:t>numpy</w:t>
      </w:r>
      <w:proofErr w:type="spellEnd"/>
      <w:r w:rsidRPr="0043099A">
        <w:rPr>
          <w:rFonts w:cstheme="minorHAnsi"/>
          <w:sz w:val="20"/>
          <w:szCs w:val="20"/>
        </w:rPr>
        <w:t xml:space="preserve"> </w:t>
      </w:r>
    </w:p>
    <w:p w:rsidR="0043099A" w:rsidRPr="0043099A" w:rsidRDefault="0043099A" w:rsidP="0043099A">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43099A">
        <w:rPr>
          <w:rFonts w:cstheme="minorHAnsi"/>
          <w:sz w:val="20"/>
          <w:szCs w:val="20"/>
        </w:rPr>
        <w:t xml:space="preserve">içe aktar </w:t>
      </w:r>
      <w:proofErr w:type="spellStart"/>
      <w:proofErr w:type="gramStart"/>
      <w:r w:rsidRPr="0043099A">
        <w:rPr>
          <w:rFonts w:cstheme="minorHAnsi"/>
          <w:sz w:val="20"/>
          <w:szCs w:val="20"/>
        </w:rPr>
        <w:t>matplotlib.pyplot</w:t>
      </w:r>
      <w:proofErr w:type="spellEnd"/>
      <w:proofErr w:type="gramEnd"/>
      <w:r w:rsidRPr="0043099A">
        <w:rPr>
          <w:rFonts w:cstheme="minorHAnsi"/>
          <w:sz w:val="20"/>
          <w:szCs w:val="20"/>
        </w:rPr>
        <w:t xml:space="preserve"> </w:t>
      </w:r>
      <w:proofErr w:type="spellStart"/>
      <w:r w:rsidRPr="0043099A">
        <w:rPr>
          <w:rFonts w:cstheme="minorHAnsi"/>
          <w:sz w:val="20"/>
          <w:szCs w:val="20"/>
        </w:rPr>
        <w:t>plt</w:t>
      </w:r>
      <w:proofErr w:type="spellEnd"/>
      <w:r w:rsidRPr="0043099A">
        <w:rPr>
          <w:rFonts w:cstheme="minorHAnsi"/>
          <w:sz w:val="20"/>
          <w:szCs w:val="20"/>
        </w:rPr>
        <w:t xml:space="preserve"> olarak </w:t>
      </w:r>
    </w:p>
    <w:p w:rsidR="0043099A" w:rsidRPr="0043099A" w:rsidRDefault="0043099A" w:rsidP="0043099A">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proofErr w:type="gramStart"/>
      <w:r w:rsidRPr="0043099A">
        <w:rPr>
          <w:rFonts w:cstheme="minorHAnsi"/>
          <w:sz w:val="20"/>
          <w:szCs w:val="20"/>
        </w:rPr>
        <w:t>içe</w:t>
      </w:r>
      <w:proofErr w:type="gramEnd"/>
      <w:r w:rsidRPr="0043099A">
        <w:rPr>
          <w:rFonts w:cstheme="minorHAnsi"/>
          <w:sz w:val="20"/>
          <w:szCs w:val="20"/>
        </w:rPr>
        <w:t xml:space="preserve"> aktar pandaları </w:t>
      </w:r>
      <w:proofErr w:type="spellStart"/>
      <w:r w:rsidRPr="0043099A">
        <w:rPr>
          <w:rFonts w:cstheme="minorHAnsi"/>
          <w:sz w:val="20"/>
          <w:szCs w:val="20"/>
        </w:rPr>
        <w:t>pd</w:t>
      </w:r>
      <w:proofErr w:type="spellEnd"/>
      <w:r w:rsidRPr="0043099A">
        <w:rPr>
          <w:rFonts w:cstheme="minorHAnsi"/>
          <w:sz w:val="20"/>
          <w:szCs w:val="20"/>
        </w:rPr>
        <w:t xml:space="preserve"> olarak içe aktar</w:t>
      </w:r>
    </w:p>
    <w:p w:rsidR="0043099A" w:rsidRPr="0043099A" w:rsidRDefault="0043099A" w:rsidP="0043099A">
      <w:pPr>
        <w:shd w:val="clear" w:color="auto" w:fill="FFFFFF"/>
        <w:spacing w:after="0" w:line="240" w:lineRule="auto"/>
        <w:jc w:val="both"/>
        <w:rPr>
          <w:rFonts w:cstheme="minorHAnsi"/>
          <w:sz w:val="20"/>
          <w:szCs w:val="20"/>
        </w:rPr>
      </w:pP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b/>
          <w:bCs/>
          <w:sz w:val="20"/>
          <w:szCs w:val="20"/>
        </w:rPr>
        <w:t>2. Adım: Veri kümesini içe aktarın</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 xml:space="preserve">Veriler, </w:t>
      </w:r>
      <w:proofErr w:type="spellStart"/>
      <w:r w:rsidRPr="0043099A">
        <w:rPr>
          <w:rFonts w:cstheme="minorHAnsi"/>
          <w:sz w:val="20"/>
          <w:szCs w:val="20"/>
        </w:rPr>
        <w:t>pandas</w:t>
      </w:r>
      <w:proofErr w:type="spellEnd"/>
      <w:r w:rsidRPr="0043099A">
        <w:rPr>
          <w:rFonts w:cstheme="minorHAnsi"/>
          <w:sz w:val="20"/>
          <w:szCs w:val="20"/>
        </w:rPr>
        <w:t xml:space="preserve"> kitaplığı kullanılarak içe aktarılır.</w:t>
      </w:r>
    </w:p>
    <w:p w:rsidR="0043099A" w:rsidRPr="0043099A" w:rsidRDefault="0043099A" w:rsidP="0043099A">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43099A">
        <w:rPr>
          <w:rFonts w:cstheme="minorHAnsi"/>
          <w:sz w:val="20"/>
          <w:szCs w:val="20"/>
        </w:rPr>
        <w:t xml:space="preserve">data = </w:t>
      </w:r>
      <w:proofErr w:type="spellStart"/>
      <w:proofErr w:type="gramStart"/>
      <w:r w:rsidRPr="0043099A">
        <w:rPr>
          <w:rFonts w:cstheme="minorHAnsi"/>
          <w:sz w:val="20"/>
          <w:szCs w:val="20"/>
        </w:rPr>
        <w:t>pd.read</w:t>
      </w:r>
      <w:proofErr w:type="gramEnd"/>
      <w:r w:rsidRPr="0043099A">
        <w:rPr>
          <w:rFonts w:cstheme="minorHAnsi"/>
          <w:sz w:val="20"/>
          <w:szCs w:val="20"/>
        </w:rPr>
        <w:t>_csv</w:t>
      </w:r>
      <w:proofErr w:type="spellEnd"/>
      <w:r w:rsidRPr="0043099A">
        <w:rPr>
          <w:rFonts w:cstheme="minorHAnsi"/>
          <w:sz w:val="20"/>
          <w:szCs w:val="20"/>
        </w:rPr>
        <w:t xml:space="preserve"> ('/ </w:t>
      </w:r>
      <w:proofErr w:type="spellStart"/>
      <w:r w:rsidRPr="0043099A">
        <w:rPr>
          <w:rFonts w:cstheme="minorHAnsi"/>
          <w:sz w:val="20"/>
          <w:szCs w:val="20"/>
        </w:rPr>
        <w:t>path_of_your-dataset</w:t>
      </w:r>
      <w:proofErr w:type="spellEnd"/>
      <w:r w:rsidRPr="0043099A">
        <w:rPr>
          <w:rFonts w:cstheme="minorHAnsi"/>
          <w:sz w:val="20"/>
          <w:szCs w:val="20"/>
        </w:rPr>
        <w:t xml:space="preserve"> / Data.csv') </w:t>
      </w:r>
    </w:p>
    <w:p w:rsidR="0043099A" w:rsidRPr="0043099A" w:rsidRDefault="0043099A" w:rsidP="0043099A">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43099A">
        <w:rPr>
          <w:rFonts w:cstheme="minorHAnsi"/>
          <w:sz w:val="20"/>
          <w:szCs w:val="20"/>
        </w:rPr>
        <w:t xml:space="preserve">X = </w:t>
      </w:r>
      <w:proofErr w:type="spellStart"/>
      <w:r w:rsidRPr="0043099A">
        <w:rPr>
          <w:rFonts w:cstheme="minorHAnsi"/>
          <w:sz w:val="20"/>
          <w:szCs w:val="20"/>
        </w:rPr>
        <w:t>data.iloc</w:t>
      </w:r>
      <w:proofErr w:type="spellEnd"/>
      <w:r w:rsidRPr="0043099A">
        <w:rPr>
          <w:rFonts w:cstheme="minorHAnsi"/>
          <w:sz w:val="20"/>
          <w:szCs w:val="20"/>
        </w:rPr>
        <w:t xml:space="preserve"> [</w:t>
      </w:r>
      <w:proofErr w:type="gramStart"/>
      <w:r w:rsidRPr="0043099A">
        <w:rPr>
          <w:rFonts w:cstheme="minorHAnsi"/>
          <w:sz w:val="20"/>
          <w:szCs w:val="20"/>
        </w:rPr>
        <w:t>:,:</w:t>
      </w:r>
      <w:proofErr w:type="gramEnd"/>
      <w:r w:rsidRPr="0043099A">
        <w:rPr>
          <w:rFonts w:cstheme="minorHAnsi"/>
          <w:sz w:val="20"/>
          <w:szCs w:val="20"/>
        </w:rPr>
        <w:t xml:space="preserve"> - 1] .</w:t>
      </w:r>
      <w:proofErr w:type="spellStart"/>
      <w:r w:rsidRPr="0043099A">
        <w:rPr>
          <w:rFonts w:cstheme="minorHAnsi"/>
          <w:sz w:val="20"/>
          <w:szCs w:val="20"/>
        </w:rPr>
        <w:t>values</w:t>
      </w:r>
      <w:proofErr w:type="spellEnd"/>
      <w:r w:rsidRPr="0043099A">
        <w:rPr>
          <w:rFonts w:cstheme="minorHAnsi"/>
          <w:sz w:val="20"/>
          <w:szCs w:val="20"/>
        </w:rPr>
        <w:t xml:space="preserve"> </w:t>
      </w:r>
    </w:p>
    <w:p w:rsidR="0043099A" w:rsidRPr="0043099A" w:rsidRDefault="0043099A" w:rsidP="0043099A">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0"/>
          <w:szCs w:val="20"/>
        </w:rPr>
      </w:pPr>
      <w:r w:rsidRPr="0043099A">
        <w:rPr>
          <w:rFonts w:cstheme="minorHAnsi"/>
          <w:sz w:val="20"/>
          <w:szCs w:val="20"/>
        </w:rPr>
        <w:t xml:space="preserve">y = </w:t>
      </w:r>
      <w:proofErr w:type="spellStart"/>
      <w:r w:rsidRPr="0043099A">
        <w:rPr>
          <w:rFonts w:cstheme="minorHAnsi"/>
          <w:sz w:val="20"/>
          <w:szCs w:val="20"/>
        </w:rPr>
        <w:t>data.iloc</w:t>
      </w:r>
      <w:proofErr w:type="spellEnd"/>
      <w:r w:rsidRPr="0043099A">
        <w:rPr>
          <w:rFonts w:cstheme="minorHAnsi"/>
          <w:sz w:val="20"/>
          <w:szCs w:val="20"/>
        </w:rPr>
        <w:t xml:space="preserve"> [</w:t>
      </w:r>
      <w:proofErr w:type="gramStart"/>
      <w:r w:rsidRPr="0043099A">
        <w:rPr>
          <w:rFonts w:cstheme="minorHAnsi"/>
          <w:sz w:val="20"/>
          <w:szCs w:val="20"/>
        </w:rPr>
        <w:t>:,</w:t>
      </w:r>
      <w:proofErr w:type="gramEnd"/>
      <w:r w:rsidRPr="0043099A">
        <w:rPr>
          <w:rFonts w:cstheme="minorHAnsi"/>
          <w:sz w:val="20"/>
          <w:szCs w:val="20"/>
        </w:rPr>
        <w:t xml:space="preserve"> 3] .</w:t>
      </w:r>
      <w:proofErr w:type="spellStart"/>
      <w:r w:rsidRPr="0043099A">
        <w:rPr>
          <w:rFonts w:cstheme="minorHAnsi"/>
          <w:sz w:val="20"/>
          <w:szCs w:val="20"/>
        </w:rPr>
        <w:t>values</w:t>
      </w:r>
      <w:proofErr w:type="spellEnd"/>
    </w:p>
    <w:p w:rsidR="0043099A" w:rsidRPr="0043099A" w:rsidRDefault="0043099A" w:rsidP="0043099A">
      <w:pPr>
        <w:shd w:val="clear" w:color="auto" w:fill="FFFFFF"/>
        <w:spacing w:after="0" w:line="240" w:lineRule="auto"/>
        <w:jc w:val="both"/>
        <w:rPr>
          <w:rFonts w:cstheme="minorHAnsi"/>
          <w:sz w:val="20"/>
          <w:szCs w:val="20"/>
        </w:rPr>
      </w:pP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Burada,  </w:t>
      </w:r>
      <w:r w:rsidRPr="0043099A">
        <w:rPr>
          <w:rFonts w:cstheme="minorHAnsi"/>
          <w:b/>
          <w:bCs/>
          <w:sz w:val="20"/>
          <w:szCs w:val="20"/>
        </w:rPr>
        <w:t>X</w:t>
      </w:r>
      <w:r w:rsidRPr="0043099A">
        <w:rPr>
          <w:rFonts w:cstheme="minorHAnsi"/>
          <w:sz w:val="20"/>
          <w:szCs w:val="20"/>
        </w:rPr>
        <w:t>, bağımsız değişkenlerin bir matrisini ve  </w:t>
      </w:r>
      <w:r w:rsidRPr="0043099A">
        <w:rPr>
          <w:rFonts w:cstheme="minorHAnsi"/>
          <w:b/>
          <w:bCs/>
          <w:sz w:val="20"/>
          <w:szCs w:val="20"/>
        </w:rPr>
        <w:t>y</w:t>
      </w:r>
      <w:r w:rsidRPr="0043099A">
        <w:rPr>
          <w:rFonts w:cstheme="minorHAnsi"/>
          <w:sz w:val="20"/>
          <w:szCs w:val="20"/>
        </w:rPr>
        <w:t>, bağımlı değişkenin bir vektörünü temsil eder.</w:t>
      </w:r>
    </w:p>
    <w:p w:rsidR="0043099A" w:rsidRPr="0043099A" w:rsidRDefault="0043099A" w:rsidP="0043099A">
      <w:pPr>
        <w:shd w:val="clear" w:color="auto" w:fill="FFFFFF"/>
        <w:spacing w:after="0" w:line="240" w:lineRule="auto"/>
        <w:jc w:val="both"/>
        <w:rPr>
          <w:rFonts w:cstheme="minorHAnsi"/>
          <w:sz w:val="20"/>
          <w:szCs w:val="20"/>
        </w:rPr>
      </w:pP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b/>
          <w:bCs/>
          <w:sz w:val="20"/>
          <w:szCs w:val="20"/>
        </w:rPr>
        <w:t>3. Adım: Eksik değerleri kontrol edin</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Veri setimizde eksik değerleri ele almanın iki yolu vardır. Boş değerleri işlemek için yaygın olarak kullanılan ilk yöntem. Burada, belirli bir özellik için boş bir değere sahipse belirli bir satırı ve eksik değerlerin% 75'inden fazlasına sahipse belirli bir sütunu sileriz. Bu yöntem, yalnızca veri setinde yeterli örnek olduğunda önerilir. Verileri sildikten sonra hiçbir önyargı eklenmediğinden emin olunmalıdır.</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lastRenderedPageBreak/>
        <w:t xml:space="preserve">İkinci yöntemde, tüm </w:t>
      </w:r>
      <w:proofErr w:type="spellStart"/>
      <w:r w:rsidRPr="0043099A">
        <w:rPr>
          <w:rFonts w:cstheme="minorHAnsi"/>
          <w:sz w:val="20"/>
          <w:szCs w:val="20"/>
        </w:rPr>
        <w:t>NaN</w:t>
      </w:r>
      <w:proofErr w:type="spellEnd"/>
      <w:r w:rsidRPr="0043099A">
        <w:rPr>
          <w:rFonts w:cstheme="minorHAnsi"/>
          <w:sz w:val="20"/>
          <w:szCs w:val="20"/>
        </w:rPr>
        <w:t xml:space="preserve"> değerlerini ortalama, medyan veya en sık değerle değiştiririz. Bu, veri setine </w:t>
      </w:r>
      <w:proofErr w:type="spellStart"/>
      <w:r w:rsidRPr="0043099A">
        <w:rPr>
          <w:rFonts w:cstheme="minorHAnsi"/>
          <w:sz w:val="20"/>
          <w:szCs w:val="20"/>
        </w:rPr>
        <w:t>varyans</w:t>
      </w:r>
      <w:proofErr w:type="spellEnd"/>
      <w:r w:rsidRPr="0043099A">
        <w:rPr>
          <w:rFonts w:cstheme="minorHAnsi"/>
          <w:sz w:val="20"/>
          <w:szCs w:val="20"/>
        </w:rPr>
        <w:t xml:space="preserve"> ekleyebilecek bir yaklaşımdır. Ancak veri kaybı, satırların ve sütunların kaldırılmasına kıyasla daha iyi sonuçlar veren bu yöntemle reddedilebilir. Yukarıdaki üç yaklaşımla değiştirmek, eksik değerleri ele almak için istatistiksel bir yaklaşımdır. Bu yöntem aynı zamanda  eğitim sırasında </w:t>
      </w:r>
      <w:r w:rsidRPr="0043099A">
        <w:rPr>
          <w:rFonts w:cstheme="minorHAnsi"/>
          <w:bCs/>
          <w:sz w:val="20"/>
          <w:szCs w:val="20"/>
        </w:rPr>
        <w:t>verilerin</w:t>
      </w:r>
      <w:r w:rsidRPr="0043099A">
        <w:rPr>
          <w:rFonts w:cstheme="minorHAnsi"/>
          <w:b/>
          <w:bCs/>
          <w:sz w:val="20"/>
          <w:szCs w:val="20"/>
        </w:rPr>
        <w:t xml:space="preserve"> </w:t>
      </w:r>
      <w:r w:rsidRPr="0043099A">
        <w:rPr>
          <w:rFonts w:cstheme="minorHAnsi"/>
          <w:bCs/>
          <w:sz w:val="20"/>
          <w:szCs w:val="20"/>
        </w:rPr>
        <w:t>sızdırılması</w:t>
      </w:r>
      <w:r w:rsidRPr="0043099A">
        <w:rPr>
          <w:rFonts w:cstheme="minorHAnsi"/>
          <w:sz w:val="20"/>
          <w:szCs w:val="20"/>
        </w:rPr>
        <w:t> olarak da adlandırılır.</w:t>
      </w:r>
    </w:p>
    <w:p w:rsidR="0043099A" w:rsidRPr="0043099A" w:rsidRDefault="0043099A" w:rsidP="0043099A">
      <w:pPr>
        <w:shd w:val="clear" w:color="auto" w:fill="FFFFFF"/>
        <w:spacing w:after="0" w:line="240" w:lineRule="auto"/>
        <w:jc w:val="both"/>
        <w:rPr>
          <w:rFonts w:cstheme="minorHAnsi"/>
          <w:sz w:val="20"/>
          <w:szCs w:val="20"/>
        </w:rPr>
      </w:pPr>
      <w:r w:rsidRPr="0043099A">
        <w:rPr>
          <w:rFonts w:cstheme="minorHAnsi"/>
          <w:sz w:val="20"/>
          <w:szCs w:val="20"/>
        </w:rPr>
        <w:t xml:space="preserve">Eksik verilerle başa </w:t>
      </w:r>
      <w:proofErr w:type="spellStart"/>
      <w:r w:rsidRPr="0043099A">
        <w:rPr>
          <w:rFonts w:cstheme="minorHAnsi"/>
          <w:sz w:val="20"/>
          <w:szCs w:val="20"/>
        </w:rPr>
        <w:t>çımak</w:t>
      </w:r>
      <w:proofErr w:type="spellEnd"/>
      <w:r w:rsidRPr="0043099A">
        <w:rPr>
          <w:rFonts w:cstheme="minorHAnsi"/>
          <w:sz w:val="20"/>
          <w:szCs w:val="20"/>
        </w:rPr>
        <w:t xml:space="preserve"> için ‘’</w:t>
      </w:r>
      <w:proofErr w:type="spellStart"/>
      <w:proofErr w:type="gramStart"/>
      <w:r w:rsidRPr="0043099A">
        <w:rPr>
          <w:rFonts w:cstheme="minorHAnsi"/>
          <w:sz w:val="20"/>
          <w:szCs w:val="20"/>
        </w:rPr>
        <w:t>sklearn.processing</w:t>
      </w:r>
      <w:proofErr w:type="spellEnd"/>
      <w:proofErr w:type="gramEnd"/>
      <w:r w:rsidRPr="0043099A">
        <w:rPr>
          <w:rFonts w:cstheme="minorHAnsi"/>
          <w:sz w:val="20"/>
          <w:szCs w:val="20"/>
        </w:rPr>
        <w:t xml:space="preserve">’’ paketindeki </w:t>
      </w:r>
      <w:proofErr w:type="spellStart"/>
      <w:r w:rsidRPr="0043099A">
        <w:rPr>
          <w:rFonts w:cstheme="minorHAnsi"/>
          <w:sz w:val="20"/>
          <w:szCs w:val="20"/>
        </w:rPr>
        <w:t>Imputer</w:t>
      </w:r>
      <w:proofErr w:type="spellEnd"/>
      <w:r w:rsidRPr="0043099A">
        <w:rPr>
          <w:rFonts w:cstheme="minorHAnsi"/>
          <w:sz w:val="20"/>
          <w:szCs w:val="20"/>
        </w:rPr>
        <w:t xml:space="preserve"> kütüphanesini kullanırız. Ortalama sağlamak yerine, strateji parametresinde medyan veya en sık kullanılan değeri de sağlayabiliriz.</w:t>
      </w:r>
    </w:p>
    <w:p w:rsidR="0043099A" w:rsidRPr="0043099A" w:rsidRDefault="0043099A" w:rsidP="0043099A">
      <w:pPr>
        <w:shd w:val="clear" w:color="auto" w:fill="FFFFFF"/>
        <w:spacing w:after="0" w:line="240" w:lineRule="auto"/>
        <w:jc w:val="both"/>
        <w:rPr>
          <w:rFonts w:cstheme="minorHAnsi"/>
          <w:sz w:val="20"/>
          <w:szCs w:val="20"/>
        </w:rPr>
      </w:pPr>
    </w:p>
    <w:p w:rsidR="0043099A" w:rsidRPr="0043099A" w:rsidRDefault="0043099A" w:rsidP="0043099A">
      <w:pPr>
        <w:shd w:val="clear" w:color="auto" w:fill="FFFFFF"/>
        <w:spacing w:after="0" w:line="300" w:lineRule="atLeast"/>
        <w:ind w:right="480"/>
        <w:jc w:val="both"/>
        <w:rPr>
          <w:rFonts w:eastAsia="Times New Roman" w:cstheme="minorHAnsi"/>
          <w:color w:val="000000"/>
          <w:sz w:val="20"/>
          <w:szCs w:val="20"/>
          <w:lang w:eastAsia="tr-TR"/>
        </w:rPr>
      </w:pPr>
      <w:r w:rsidRPr="0043099A">
        <w:rPr>
          <w:rFonts w:cstheme="minorHAnsi"/>
          <w:color w:val="FF0000"/>
          <w:sz w:val="20"/>
          <w:szCs w:val="20"/>
        </w:rPr>
        <w:t>4-</w:t>
      </w:r>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Split</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your</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dataset</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into</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train</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and</w:t>
      </w:r>
      <w:proofErr w:type="spellEnd"/>
      <w:r w:rsidRPr="0043099A">
        <w:rPr>
          <w:rFonts w:eastAsia="Times New Roman" w:cstheme="minorHAnsi"/>
          <w:color w:val="FF0000"/>
          <w:sz w:val="20"/>
          <w:szCs w:val="20"/>
          <w:lang w:eastAsia="tr-TR"/>
        </w:rPr>
        <w:t xml:space="preserve"> test </w:t>
      </w:r>
      <w:proofErr w:type="spellStart"/>
      <w:r w:rsidRPr="0043099A">
        <w:rPr>
          <w:rFonts w:eastAsia="Times New Roman" w:cstheme="minorHAnsi"/>
          <w:color w:val="FF0000"/>
          <w:sz w:val="20"/>
          <w:szCs w:val="20"/>
          <w:lang w:eastAsia="tr-TR"/>
        </w:rPr>
        <w:t>test</w:t>
      </w:r>
      <w:proofErr w:type="spellEnd"/>
      <w:r w:rsidRPr="0043099A">
        <w:rPr>
          <w:rFonts w:eastAsia="Times New Roman" w:cstheme="minorHAnsi"/>
          <w:color w:val="FF0000"/>
          <w:sz w:val="20"/>
          <w:szCs w:val="20"/>
          <w:lang w:eastAsia="tr-TR"/>
        </w:rPr>
        <w:t xml:space="preserve"> (</w:t>
      </w:r>
      <w:proofErr w:type="gramStart"/>
      <w:r w:rsidRPr="0043099A">
        <w:rPr>
          <w:rFonts w:eastAsia="Times New Roman" w:cstheme="minorHAnsi"/>
          <w:color w:val="FF0000"/>
          <w:sz w:val="20"/>
          <w:szCs w:val="20"/>
          <w:lang w:eastAsia="tr-TR"/>
        </w:rPr>
        <w:t>0.7</w:t>
      </w:r>
      <w:proofErr w:type="gram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for</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train</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and</w:t>
      </w:r>
      <w:proofErr w:type="spellEnd"/>
      <w:r w:rsidRPr="0043099A">
        <w:rPr>
          <w:rFonts w:eastAsia="Times New Roman" w:cstheme="minorHAnsi"/>
          <w:color w:val="FF0000"/>
          <w:sz w:val="20"/>
          <w:szCs w:val="20"/>
          <w:lang w:eastAsia="tr-TR"/>
        </w:rPr>
        <w:t xml:space="preserve"> 0.3 </w:t>
      </w:r>
      <w:proofErr w:type="spellStart"/>
      <w:r w:rsidRPr="0043099A">
        <w:rPr>
          <w:rFonts w:eastAsia="Times New Roman" w:cstheme="minorHAnsi"/>
          <w:color w:val="FF0000"/>
          <w:sz w:val="20"/>
          <w:szCs w:val="20"/>
          <w:lang w:eastAsia="tr-TR"/>
        </w:rPr>
        <w:t>for</w:t>
      </w:r>
      <w:proofErr w:type="spellEnd"/>
      <w:r w:rsidRPr="0043099A">
        <w:rPr>
          <w:rFonts w:eastAsia="Times New Roman" w:cstheme="minorHAnsi"/>
          <w:color w:val="FF0000"/>
          <w:sz w:val="20"/>
          <w:szCs w:val="20"/>
          <w:lang w:eastAsia="tr-TR"/>
        </w:rPr>
        <w:t xml:space="preserve"> test).</w:t>
      </w:r>
    </w:p>
    <w:p w:rsidR="0043099A" w:rsidRPr="0043099A" w:rsidRDefault="0043099A" w:rsidP="0043099A">
      <w:pPr>
        <w:jc w:val="both"/>
        <w:rPr>
          <w:rFonts w:cstheme="minorHAnsi"/>
          <w:sz w:val="20"/>
          <w:szCs w:val="20"/>
        </w:rPr>
      </w:pPr>
      <w:r w:rsidRPr="0043099A">
        <w:rPr>
          <w:rFonts w:cstheme="minorHAnsi"/>
          <w:sz w:val="20"/>
          <w:szCs w:val="20"/>
        </w:rPr>
        <w:t>Bu sorunun cevabı koda yazılmıştır.</w:t>
      </w:r>
    </w:p>
    <w:p w:rsidR="0043099A" w:rsidRPr="0043099A" w:rsidRDefault="0043099A" w:rsidP="0043099A">
      <w:pPr>
        <w:shd w:val="clear" w:color="auto" w:fill="FFFFFF"/>
        <w:spacing w:after="0" w:line="300" w:lineRule="atLeast"/>
        <w:ind w:right="480"/>
        <w:jc w:val="both"/>
        <w:rPr>
          <w:rFonts w:eastAsia="Times New Roman" w:cstheme="minorHAnsi"/>
          <w:color w:val="FF0000"/>
          <w:sz w:val="20"/>
          <w:szCs w:val="20"/>
          <w:lang w:eastAsia="tr-TR"/>
        </w:rPr>
      </w:pPr>
      <w:r w:rsidRPr="0043099A">
        <w:rPr>
          <w:rFonts w:cstheme="minorHAnsi"/>
          <w:color w:val="FF0000"/>
          <w:sz w:val="20"/>
          <w:szCs w:val="20"/>
        </w:rPr>
        <w:t>5-</w:t>
      </w:r>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Try</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Ridge</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and</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Lasso</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Regression</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models</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with</w:t>
      </w:r>
      <w:proofErr w:type="spellEnd"/>
      <w:r w:rsidRPr="0043099A">
        <w:rPr>
          <w:rFonts w:eastAsia="Times New Roman" w:cstheme="minorHAnsi"/>
          <w:color w:val="FF0000"/>
          <w:sz w:val="20"/>
          <w:szCs w:val="20"/>
          <w:lang w:eastAsia="tr-TR"/>
        </w:rPr>
        <w:t xml:space="preserve"> at </w:t>
      </w:r>
      <w:proofErr w:type="spellStart"/>
      <w:r w:rsidRPr="0043099A">
        <w:rPr>
          <w:rFonts w:eastAsia="Times New Roman" w:cstheme="minorHAnsi"/>
          <w:color w:val="FF0000"/>
          <w:sz w:val="20"/>
          <w:szCs w:val="20"/>
          <w:lang w:eastAsia="tr-TR"/>
        </w:rPr>
        <w:t>least</w:t>
      </w:r>
      <w:proofErr w:type="spellEnd"/>
      <w:r w:rsidRPr="0043099A">
        <w:rPr>
          <w:rFonts w:eastAsia="Times New Roman" w:cstheme="minorHAnsi"/>
          <w:color w:val="FF0000"/>
          <w:sz w:val="20"/>
          <w:szCs w:val="20"/>
          <w:lang w:eastAsia="tr-TR"/>
        </w:rPr>
        <w:t xml:space="preserve"> 5 </w:t>
      </w:r>
      <w:proofErr w:type="spellStart"/>
      <w:r w:rsidRPr="0043099A">
        <w:rPr>
          <w:rFonts w:eastAsia="Times New Roman" w:cstheme="minorHAnsi"/>
          <w:color w:val="FF0000"/>
          <w:sz w:val="20"/>
          <w:szCs w:val="20"/>
          <w:lang w:eastAsia="tr-TR"/>
        </w:rPr>
        <w:t>different</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alpha</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value</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for</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each</w:t>
      </w:r>
      <w:proofErr w:type="spellEnd"/>
      <w:r w:rsidRPr="0043099A">
        <w:rPr>
          <w:rFonts w:eastAsia="Times New Roman" w:cstheme="minorHAnsi"/>
          <w:color w:val="FF0000"/>
          <w:sz w:val="20"/>
          <w:szCs w:val="20"/>
          <w:lang w:eastAsia="tr-TR"/>
        </w:rPr>
        <w:t>.</w:t>
      </w:r>
    </w:p>
    <w:p w:rsidR="0043099A" w:rsidRPr="0043099A" w:rsidRDefault="0043099A" w:rsidP="0043099A">
      <w:pPr>
        <w:jc w:val="both"/>
        <w:rPr>
          <w:rFonts w:cstheme="minorHAnsi"/>
          <w:sz w:val="20"/>
          <w:szCs w:val="20"/>
        </w:rPr>
      </w:pPr>
      <w:r w:rsidRPr="0043099A">
        <w:rPr>
          <w:rFonts w:cstheme="minorHAnsi"/>
          <w:sz w:val="20"/>
          <w:szCs w:val="20"/>
        </w:rPr>
        <w:t>Bu sorunun cevabı koda yazılmıştır.</w:t>
      </w:r>
    </w:p>
    <w:p w:rsidR="0043099A" w:rsidRPr="0043099A" w:rsidRDefault="0043099A" w:rsidP="0043099A">
      <w:pPr>
        <w:shd w:val="clear" w:color="auto" w:fill="FFFFFF"/>
        <w:spacing w:after="0" w:line="300" w:lineRule="atLeast"/>
        <w:ind w:right="480"/>
        <w:jc w:val="both"/>
        <w:rPr>
          <w:rFonts w:eastAsia="Times New Roman" w:cstheme="minorHAnsi"/>
          <w:color w:val="FF0000"/>
          <w:sz w:val="20"/>
          <w:szCs w:val="20"/>
          <w:lang w:eastAsia="tr-TR"/>
        </w:rPr>
      </w:pPr>
      <w:r w:rsidRPr="0043099A">
        <w:rPr>
          <w:rFonts w:cstheme="minorHAnsi"/>
          <w:color w:val="FF0000"/>
          <w:sz w:val="20"/>
          <w:szCs w:val="20"/>
        </w:rPr>
        <w:t>6-</w:t>
      </w:r>
      <w:r w:rsidRPr="0043099A">
        <w:rPr>
          <w:rFonts w:eastAsia="Times New Roman" w:cstheme="minorHAnsi"/>
          <w:color w:val="000000"/>
          <w:sz w:val="20"/>
          <w:szCs w:val="20"/>
          <w:lang w:eastAsia="tr-TR"/>
        </w:rPr>
        <w:t xml:space="preserve"> </w:t>
      </w:r>
      <w:proofErr w:type="spellStart"/>
      <w:r w:rsidRPr="0043099A">
        <w:rPr>
          <w:rFonts w:eastAsia="Times New Roman" w:cstheme="minorHAnsi"/>
          <w:color w:val="FF0000"/>
          <w:sz w:val="20"/>
          <w:szCs w:val="20"/>
          <w:lang w:eastAsia="tr-TR"/>
        </w:rPr>
        <w:t>Evaluate</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the</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results</w:t>
      </w:r>
      <w:proofErr w:type="spellEnd"/>
      <w:r w:rsidRPr="0043099A">
        <w:rPr>
          <w:rFonts w:eastAsia="Times New Roman" w:cstheme="minorHAnsi"/>
          <w:color w:val="FF0000"/>
          <w:sz w:val="20"/>
          <w:szCs w:val="20"/>
          <w:lang w:eastAsia="tr-TR"/>
        </w:rPr>
        <w:t xml:space="preserve"> of </w:t>
      </w:r>
      <w:proofErr w:type="spellStart"/>
      <w:r w:rsidRPr="0043099A">
        <w:rPr>
          <w:rFonts w:eastAsia="Times New Roman" w:cstheme="minorHAnsi"/>
          <w:color w:val="FF0000"/>
          <w:sz w:val="20"/>
          <w:szCs w:val="20"/>
          <w:lang w:eastAsia="tr-TR"/>
        </w:rPr>
        <w:t>all</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models</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and</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choose</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the</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best</w:t>
      </w:r>
      <w:proofErr w:type="spellEnd"/>
      <w:r w:rsidRPr="0043099A">
        <w:rPr>
          <w:rFonts w:eastAsia="Times New Roman" w:cstheme="minorHAnsi"/>
          <w:color w:val="FF0000"/>
          <w:sz w:val="20"/>
          <w:szCs w:val="20"/>
          <w:lang w:eastAsia="tr-TR"/>
        </w:rPr>
        <w:t xml:space="preserve"> </w:t>
      </w:r>
      <w:proofErr w:type="spellStart"/>
      <w:r w:rsidRPr="0043099A">
        <w:rPr>
          <w:rFonts w:eastAsia="Times New Roman" w:cstheme="minorHAnsi"/>
          <w:color w:val="FF0000"/>
          <w:sz w:val="20"/>
          <w:szCs w:val="20"/>
          <w:lang w:eastAsia="tr-TR"/>
        </w:rPr>
        <w:t>performing</w:t>
      </w:r>
      <w:proofErr w:type="spellEnd"/>
      <w:r w:rsidRPr="0043099A">
        <w:rPr>
          <w:rFonts w:eastAsia="Times New Roman" w:cstheme="minorHAnsi"/>
          <w:color w:val="FF0000"/>
          <w:sz w:val="20"/>
          <w:szCs w:val="20"/>
          <w:lang w:eastAsia="tr-TR"/>
        </w:rPr>
        <w:t xml:space="preserve"> model.</w:t>
      </w:r>
    </w:p>
    <w:p w:rsidR="0043099A" w:rsidRPr="0043099A" w:rsidRDefault="0043099A" w:rsidP="0043099A">
      <w:pPr>
        <w:shd w:val="clear" w:color="auto" w:fill="FFFFFF"/>
        <w:spacing w:after="0" w:line="300" w:lineRule="atLeast"/>
        <w:ind w:right="480"/>
        <w:jc w:val="both"/>
        <w:rPr>
          <w:rFonts w:eastAsia="Times New Roman" w:cstheme="minorHAnsi"/>
          <w:color w:val="FF0000"/>
          <w:sz w:val="20"/>
          <w:szCs w:val="20"/>
          <w:lang w:eastAsia="tr-TR"/>
        </w:rPr>
      </w:pPr>
    </w:p>
    <w:p w:rsidR="0043099A" w:rsidRPr="0043099A" w:rsidRDefault="0043099A" w:rsidP="0043099A">
      <w:pPr>
        <w:shd w:val="clear" w:color="auto" w:fill="FFFFFF"/>
        <w:spacing w:after="0" w:line="300" w:lineRule="atLeast"/>
        <w:ind w:right="480"/>
        <w:jc w:val="both"/>
        <w:rPr>
          <w:rFonts w:eastAsia="Times New Roman" w:cstheme="minorHAnsi"/>
          <w:color w:val="FF0000"/>
          <w:sz w:val="20"/>
          <w:szCs w:val="20"/>
          <w:lang w:eastAsia="tr-TR"/>
        </w:rPr>
      </w:pPr>
      <w:r w:rsidRPr="0043099A">
        <w:rPr>
          <w:rFonts w:cstheme="minorHAnsi"/>
          <w:b/>
          <w:bCs/>
          <w:color w:val="FF0000"/>
          <w:sz w:val="20"/>
          <w:szCs w:val="20"/>
        </w:rPr>
        <w:t>1- Anahtar Farkı</w:t>
      </w:r>
    </w:p>
    <w:p w:rsidR="0043099A" w:rsidRPr="0043099A" w:rsidRDefault="0043099A" w:rsidP="0043099A">
      <w:pPr>
        <w:shd w:val="clear" w:color="auto" w:fill="FFFFFF"/>
        <w:spacing w:before="100" w:beforeAutospacing="1" w:after="100" w:afterAutospacing="1" w:line="240" w:lineRule="auto"/>
        <w:jc w:val="both"/>
        <w:rPr>
          <w:rFonts w:cstheme="minorHAnsi"/>
          <w:sz w:val="20"/>
          <w:szCs w:val="20"/>
        </w:rPr>
      </w:pPr>
      <w:proofErr w:type="spellStart"/>
      <w:r w:rsidRPr="0043099A">
        <w:rPr>
          <w:rFonts w:cstheme="minorHAnsi"/>
          <w:b/>
          <w:bCs/>
          <w:sz w:val="20"/>
          <w:szCs w:val="20"/>
        </w:rPr>
        <w:t>Ridge</w:t>
      </w:r>
      <w:proofErr w:type="spellEnd"/>
      <w:r w:rsidRPr="0043099A">
        <w:rPr>
          <w:rFonts w:cstheme="minorHAnsi"/>
          <w:b/>
          <w:bCs/>
          <w:sz w:val="20"/>
          <w:szCs w:val="20"/>
        </w:rPr>
        <w:t>:</w:t>
      </w:r>
      <w:r w:rsidRPr="0043099A">
        <w:rPr>
          <w:rFonts w:cstheme="minorHAnsi"/>
          <w:sz w:val="20"/>
          <w:szCs w:val="20"/>
        </w:rPr>
        <w:t> Modeldeki özelliklerin tümünü (veya hiçbirini) içerir. Bu nedenle, sırt regresyonunun en büyük avantajı, katsayı büzülmesi ve model karmaşıklığının azaltılmasıdır.</w:t>
      </w:r>
    </w:p>
    <w:p w:rsidR="0043099A" w:rsidRPr="0043099A" w:rsidRDefault="0043099A" w:rsidP="0043099A">
      <w:pPr>
        <w:shd w:val="clear" w:color="auto" w:fill="FFFFFF"/>
        <w:spacing w:before="100" w:beforeAutospacing="1" w:after="100" w:afterAutospacing="1" w:line="240" w:lineRule="auto"/>
        <w:jc w:val="both"/>
        <w:rPr>
          <w:rFonts w:cstheme="minorHAnsi"/>
          <w:sz w:val="20"/>
          <w:szCs w:val="20"/>
        </w:rPr>
      </w:pPr>
      <w:proofErr w:type="spellStart"/>
      <w:r w:rsidRPr="0043099A">
        <w:rPr>
          <w:rFonts w:cstheme="minorHAnsi"/>
          <w:b/>
          <w:bCs/>
          <w:sz w:val="20"/>
          <w:szCs w:val="20"/>
        </w:rPr>
        <w:t>Lasso</w:t>
      </w:r>
      <w:proofErr w:type="spellEnd"/>
      <w:r w:rsidRPr="0043099A">
        <w:rPr>
          <w:rFonts w:cstheme="minorHAnsi"/>
          <w:b/>
          <w:bCs/>
          <w:sz w:val="20"/>
          <w:szCs w:val="20"/>
        </w:rPr>
        <w:t>:</w:t>
      </w:r>
      <w:r w:rsidRPr="0043099A">
        <w:rPr>
          <w:rFonts w:cstheme="minorHAnsi"/>
          <w:sz w:val="20"/>
          <w:szCs w:val="20"/>
        </w:rPr>
        <w:t> Küçülme katsayılarının yanı sıra, kement, özellik seçimi de gerçekleştirir. ( Tam kement formundaki ' </w:t>
      </w:r>
      <w:r w:rsidRPr="0043099A">
        <w:rPr>
          <w:rFonts w:cstheme="minorHAnsi"/>
          <w:i/>
          <w:iCs/>
          <w:sz w:val="20"/>
          <w:szCs w:val="20"/>
        </w:rPr>
        <w:t>seçimi</w:t>
      </w:r>
      <w:r w:rsidRPr="0043099A">
        <w:rPr>
          <w:rFonts w:cstheme="minorHAnsi"/>
          <w:sz w:val="20"/>
          <w:szCs w:val="20"/>
        </w:rPr>
        <w:t> ' hatırlıyor musunuz?) Daha önce gözlemlediğimiz gibi, bazı katsayılar tam olarak sıfır olur, bu da belirli özelliğin modelden çıkarılmasına eşdeğerdir.</w:t>
      </w:r>
    </w:p>
    <w:p w:rsidR="0043099A" w:rsidRPr="0043099A" w:rsidRDefault="0043099A" w:rsidP="0043099A">
      <w:pPr>
        <w:shd w:val="clear" w:color="auto" w:fill="FFFFFF"/>
        <w:spacing w:after="315" w:line="240" w:lineRule="auto"/>
        <w:jc w:val="both"/>
        <w:rPr>
          <w:rFonts w:cstheme="minorHAnsi"/>
          <w:sz w:val="20"/>
          <w:szCs w:val="20"/>
        </w:rPr>
      </w:pPr>
      <w:r w:rsidRPr="0043099A">
        <w:rPr>
          <w:rFonts w:cstheme="minorHAnsi"/>
          <w:sz w:val="20"/>
          <w:szCs w:val="20"/>
        </w:rPr>
        <w:t>Geleneksel olarak, özellik seçimi yapmak ve cimri modeller yapmak için </w:t>
      </w:r>
      <w:r w:rsidRPr="0043099A">
        <w:rPr>
          <w:rFonts w:cstheme="minorHAnsi"/>
          <w:bCs/>
          <w:sz w:val="20"/>
          <w:szCs w:val="20"/>
        </w:rPr>
        <w:t>aşamalı regresyon</w:t>
      </w:r>
      <w:r w:rsidRPr="0043099A">
        <w:rPr>
          <w:rFonts w:cstheme="minorHAnsi"/>
          <w:sz w:val="20"/>
          <w:szCs w:val="20"/>
        </w:rPr>
        <w:t xml:space="preserve"> gibi teknikler kullanıldı. Ancak Makine Öğrenimindeki gelişmelerle birlikte, </w:t>
      </w:r>
      <w:proofErr w:type="spellStart"/>
      <w:r w:rsidRPr="0043099A">
        <w:rPr>
          <w:rFonts w:cstheme="minorHAnsi"/>
          <w:sz w:val="20"/>
          <w:szCs w:val="20"/>
        </w:rPr>
        <w:t>ridge</w:t>
      </w:r>
      <w:proofErr w:type="spellEnd"/>
      <w:r w:rsidRPr="0043099A">
        <w:rPr>
          <w:rFonts w:cstheme="minorHAnsi"/>
          <w:sz w:val="20"/>
          <w:szCs w:val="20"/>
        </w:rPr>
        <w:t xml:space="preserve"> ve </w:t>
      </w:r>
      <w:proofErr w:type="spellStart"/>
      <w:r w:rsidRPr="0043099A">
        <w:rPr>
          <w:rFonts w:cstheme="minorHAnsi"/>
          <w:sz w:val="20"/>
          <w:szCs w:val="20"/>
        </w:rPr>
        <w:t>lasso</w:t>
      </w:r>
      <w:proofErr w:type="spellEnd"/>
      <w:r w:rsidRPr="0043099A">
        <w:rPr>
          <w:rFonts w:cstheme="minorHAnsi"/>
          <w:sz w:val="20"/>
          <w:szCs w:val="20"/>
        </w:rPr>
        <w:t xml:space="preserve"> regresyon, çok daha </w:t>
      </w:r>
      <w:r w:rsidRPr="0043099A">
        <w:rPr>
          <w:rFonts w:cstheme="minorHAnsi"/>
          <w:bCs/>
          <w:sz w:val="20"/>
          <w:szCs w:val="20"/>
        </w:rPr>
        <w:t>iyiçıktılar</w:t>
      </w:r>
      <w:r w:rsidRPr="0043099A">
        <w:rPr>
          <w:rFonts w:cstheme="minorHAnsi"/>
          <w:sz w:val="20"/>
          <w:szCs w:val="20"/>
        </w:rPr>
        <w:t> </w:t>
      </w:r>
      <w:proofErr w:type="gramStart"/>
      <w:r w:rsidRPr="0043099A">
        <w:rPr>
          <w:rFonts w:cstheme="minorHAnsi"/>
          <w:sz w:val="20"/>
          <w:szCs w:val="20"/>
        </w:rPr>
        <w:t>sağladıkları,daha</w:t>
      </w:r>
      <w:proofErr w:type="gramEnd"/>
      <w:r w:rsidRPr="0043099A">
        <w:rPr>
          <w:rFonts w:cstheme="minorHAnsi"/>
          <w:sz w:val="20"/>
          <w:szCs w:val="20"/>
        </w:rPr>
        <w:t> </w:t>
      </w:r>
      <w:r w:rsidRPr="0043099A">
        <w:rPr>
          <w:rFonts w:cstheme="minorHAnsi"/>
          <w:bCs/>
          <w:sz w:val="20"/>
          <w:szCs w:val="20"/>
        </w:rPr>
        <w:t>azayarlamaparametresi</w:t>
      </w:r>
      <w:r w:rsidRPr="0043099A">
        <w:rPr>
          <w:rFonts w:cstheme="minorHAnsi"/>
          <w:sz w:val="20"/>
          <w:szCs w:val="20"/>
        </w:rPr>
        <w:t> gerektirdikleri ve büyük ölçüde </w:t>
      </w:r>
      <w:r w:rsidRPr="0043099A">
        <w:rPr>
          <w:rFonts w:cstheme="minorHAnsi"/>
          <w:bCs/>
          <w:sz w:val="20"/>
          <w:szCs w:val="20"/>
        </w:rPr>
        <w:t>otomatikleştirilebildikleri</w:t>
      </w:r>
      <w:r w:rsidRPr="0043099A">
        <w:rPr>
          <w:rFonts w:cstheme="minorHAnsi"/>
          <w:sz w:val="20"/>
          <w:szCs w:val="20"/>
        </w:rPr>
        <w:t> için çok iyi alternatifler sağlar .</w:t>
      </w:r>
    </w:p>
    <w:p w:rsidR="0043099A" w:rsidRPr="0043099A" w:rsidRDefault="0043099A" w:rsidP="0043099A">
      <w:pPr>
        <w:keepNext/>
        <w:keepLines/>
        <w:shd w:val="clear" w:color="auto" w:fill="FFFFFF"/>
        <w:spacing w:before="300" w:after="300" w:line="336" w:lineRule="atLeast"/>
        <w:jc w:val="both"/>
        <w:outlineLvl w:val="2"/>
        <w:rPr>
          <w:rFonts w:cstheme="minorHAnsi"/>
          <w:color w:val="FF0000"/>
          <w:sz w:val="20"/>
          <w:szCs w:val="20"/>
        </w:rPr>
      </w:pPr>
      <w:r w:rsidRPr="0043099A">
        <w:rPr>
          <w:rFonts w:cstheme="minorHAnsi"/>
          <w:color w:val="FF0000"/>
          <w:sz w:val="20"/>
          <w:szCs w:val="20"/>
        </w:rPr>
        <w:t>2. Tipik Kullanım Durumları</w:t>
      </w:r>
    </w:p>
    <w:p w:rsidR="0043099A" w:rsidRPr="0043099A" w:rsidRDefault="0043099A" w:rsidP="0043099A">
      <w:pPr>
        <w:shd w:val="clear" w:color="auto" w:fill="FFFFFF"/>
        <w:spacing w:before="100" w:beforeAutospacing="1" w:after="100" w:afterAutospacing="1" w:line="240" w:lineRule="auto"/>
        <w:jc w:val="both"/>
        <w:rPr>
          <w:rFonts w:cstheme="minorHAnsi"/>
          <w:sz w:val="20"/>
          <w:szCs w:val="20"/>
        </w:rPr>
      </w:pPr>
      <w:proofErr w:type="spellStart"/>
      <w:r w:rsidRPr="0043099A">
        <w:rPr>
          <w:rFonts w:cstheme="minorHAnsi"/>
          <w:b/>
          <w:bCs/>
          <w:sz w:val="20"/>
          <w:szCs w:val="20"/>
        </w:rPr>
        <w:t>Ridge</w:t>
      </w:r>
      <w:proofErr w:type="spellEnd"/>
      <w:r w:rsidRPr="0043099A">
        <w:rPr>
          <w:rFonts w:cstheme="minorHAnsi"/>
          <w:b/>
          <w:bCs/>
          <w:sz w:val="20"/>
          <w:szCs w:val="20"/>
        </w:rPr>
        <w:t>:</w:t>
      </w:r>
      <w:r w:rsidRPr="0043099A">
        <w:rPr>
          <w:rFonts w:cstheme="minorHAnsi"/>
          <w:sz w:val="20"/>
          <w:szCs w:val="20"/>
        </w:rPr>
        <w:t> Büyük ölçüde </w:t>
      </w:r>
      <w:r w:rsidRPr="0043099A">
        <w:rPr>
          <w:rFonts w:cstheme="minorHAnsi"/>
          <w:i/>
          <w:iCs/>
          <w:sz w:val="20"/>
          <w:szCs w:val="20"/>
        </w:rPr>
        <w:t>aşırı oturmayı önlemek için</w:t>
      </w:r>
      <w:r w:rsidRPr="0043099A">
        <w:rPr>
          <w:rFonts w:cstheme="minorHAnsi"/>
          <w:sz w:val="20"/>
          <w:szCs w:val="20"/>
        </w:rPr>
        <w:t> kullanılır. Tüm özellikleri içerdiğinden, aşırı yüksek # özelliklerde, örneğin milyonlarca, hesaplama zorlukları oluşturacağından çok kullanışlı değildir.</w:t>
      </w:r>
    </w:p>
    <w:p w:rsidR="0043099A" w:rsidRPr="0043099A" w:rsidRDefault="0043099A" w:rsidP="0043099A">
      <w:pPr>
        <w:shd w:val="clear" w:color="auto" w:fill="FFFFFF"/>
        <w:spacing w:before="100" w:beforeAutospacing="1" w:after="100" w:afterAutospacing="1" w:line="240" w:lineRule="auto"/>
        <w:jc w:val="both"/>
        <w:rPr>
          <w:rFonts w:cstheme="minorHAnsi"/>
          <w:sz w:val="20"/>
          <w:szCs w:val="20"/>
        </w:rPr>
      </w:pPr>
      <w:proofErr w:type="spellStart"/>
      <w:r w:rsidRPr="0043099A">
        <w:rPr>
          <w:rFonts w:cstheme="minorHAnsi"/>
          <w:b/>
          <w:bCs/>
          <w:sz w:val="20"/>
          <w:szCs w:val="20"/>
        </w:rPr>
        <w:t>Lasso</w:t>
      </w:r>
      <w:proofErr w:type="spellEnd"/>
      <w:r w:rsidRPr="0043099A">
        <w:rPr>
          <w:rFonts w:cstheme="minorHAnsi"/>
          <w:b/>
          <w:bCs/>
          <w:sz w:val="20"/>
          <w:szCs w:val="20"/>
        </w:rPr>
        <w:t>:</w:t>
      </w:r>
      <w:r w:rsidRPr="0043099A">
        <w:rPr>
          <w:rFonts w:cstheme="minorHAnsi"/>
          <w:sz w:val="20"/>
          <w:szCs w:val="20"/>
        </w:rPr>
        <w:t>  o sağladığından </w:t>
      </w:r>
      <w:r w:rsidRPr="0043099A">
        <w:rPr>
          <w:rFonts w:cstheme="minorHAnsi"/>
          <w:i/>
          <w:iCs/>
          <w:sz w:val="20"/>
          <w:szCs w:val="20"/>
        </w:rPr>
        <w:t>seyrek çözümler</w:t>
      </w:r>
      <w:r w:rsidRPr="0043099A">
        <w:rPr>
          <w:rFonts w:cstheme="minorHAnsi"/>
          <w:sz w:val="20"/>
          <w:szCs w:val="20"/>
        </w:rPr>
        <w:t>, genellikle #</w:t>
      </w:r>
      <w:proofErr w:type="spellStart"/>
      <w:r w:rsidRPr="0043099A">
        <w:rPr>
          <w:rFonts w:cstheme="minorHAnsi"/>
          <w:sz w:val="20"/>
          <w:szCs w:val="20"/>
        </w:rPr>
        <w:t>features</w:t>
      </w:r>
      <w:proofErr w:type="spellEnd"/>
      <w:r w:rsidRPr="0043099A">
        <w:rPr>
          <w:rFonts w:cstheme="minorHAnsi"/>
          <w:sz w:val="20"/>
          <w:szCs w:val="20"/>
        </w:rPr>
        <w:t xml:space="preserve"> milyonlarca ya da daha fazla olduğu durumları modelleme için seçim modeli (veya bu kavramın bazı varyant) '</w:t>
      </w:r>
      <w:proofErr w:type="spellStart"/>
      <w:r w:rsidRPr="0043099A">
        <w:rPr>
          <w:rFonts w:cstheme="minorHAnsi"/>
          <w:sz w:val="20"/>
          <w:szCs w:val="20"/>
        </w:rPr>
        <w:t>dir</w:t>
      </w:r>
      <w:proofErr w:type="spellEnd"/>
      <w:r w:rsidRPr="0043099A">
        <w:rPr>
          <w:rFonts w:cstheme="minorHAnsi"/>
          <w:sz w:val="20"/>
          <w:szCs w:val="20"/>
        </w:rPr>
        <w:t>. Böyle bir durumda, seyrek bir çözüm elde etmek büyük bir hesaplama avantajı sağlar çünkü sıfır katsayılı özellikler basitçe göz ardı edilebilir.</w:t>
      </w:r>
    </w:p>
    <w:p w:rsidR="0043099A" w:rsidRPr="0043099A" w:rsidRDefault="0043099A" w:rsidP="0043099A">
      <w:pPr>
        <w:shd w:val="clear" w:color="auto" w:fill="FFFFFF"/>
        <w:spacing w:after="315" w:line="240" w:lineRule="auto"/>
        <w:jc w:val="both"/>
        <w:rPr>
          <w:rFonts w:cstheme="minorHAnsi"/>
          <w:sz w:val="20"/>
          <w:szCs w:val="20"/>
        </w:rPr>
      </w:pPr>
      <w:r w:rsidRPr="0043099A">
        <w:rPr>
          <w:rFonts w:cstheme="minorHAnsi"/>
          <w:sz w:val="20"/>
          <w:szCs w:val="20"/>
        </w:rPr>
        <w:t>Aşamalı seçim tekniklerinin yüksek boyutluluk durumlarında uygulanmasının neden pratik olarak çok külfetli hale geldiğini anlamak zor değil. Böylece kement önemli bir avantaj sağlar.</w:t>
      </w:r>
    </w:p>
    <w:p w:rsidR="0043099A" w:rsidRPr="0043099A" w:rsidRDefault="0043099A" w:rsidP="0043099A">
      <w:pPr>
        <w:keepNext/>
        <w:keepLines/>
        <w:shd w:val="clear" w:color="auto" w:fill="FFFFFF"/>
        <w:spacing w:before="300" w:after="300" w:line="336" w:lineRule="atLeast"/>
        <w:jc w:val="both"/>
        <w:outlineLvl w:val="2"/>
        <w:rPr>
          <w:rFonts w:cstheme="minorHAnsi"/>
          <w:color w:val="FF0000"/>
          <w:sz w:val="20"/>
          <w:szCs w:val="20"/>
        </w:rPr>
      </w:pPr>
      <w:r w:rsidRPr="0043099A">
        <w:rPr>
          <w:rFonts w:cstheme="minorHAnsi"/>
          <w:color w:val="FF0000"/>
          <w:sz w:val="20"/>
          <w:szCs w:val="20"/>
        </w:rPr>
        <w:t>3. Son Derece İlişkili Özelliklerin Varlığı</w:t>
      </w:r>
    </w:p>
    <w:p w:rsidR="0043099A" w:rsidRPr="0043099A" w:rsidRDefault="0043099A" w:rsidP="0043099A">
      <w:pPr>
        <w:shd w:val="clear" w:color="auto" w:fill="FFFFFF"/>
        <w:spacing w:before="100" w:beforeAutospacing="1" w:after="100" w:afterAutospacing="1" w:line="240" w:lineRule="auto"/>
        <w:jc w:val="both"/>
        <w:rPr>
          <w:rFonts w:cstheme="minorHAnsi"/>
          <w:sz w:val="20"/>
          <w:szCs w:val="20"/>
        </w:rPr>
      </w:pPr>
      <w:proofErr w:type="spellStart"/>
      <w:r w:rsidRPr="0043099A">
        <w:rPr>
          <w:rFonts w:cstheme="minorHAnsi"/>
          <w:b/>
          <w:bCs/>
          <w:sz w:val="20"/>
          <w:szCs w:val="20"/>
        </w:rPr>
        <w:t>Ridge</w:t>
      </w:r>
      <w:proofErr w:type="spellEnd"/>
      <w:r w:rsidRPr="0043099A">
        <w:rPr>
          <w:rFonts w:cstheme="minorHAnsi"/>
          <w:b/>
          <w:bCs/>
          <w:sz w:val="20"/>
          <w:szCs w:val="20"/>
        </w:rPr>
        <w:t>:</w:t>
      </w:r>
      <w:r w:rsidRPr="0043099A">
        <w:rPr>
          <w:rFonts w:cstheme="minorHAnsi"/>
          <w:sz w:val="20"/>
          <w:szCs w:val="20"/>
        </w:rPr>
        <w:t xml:space="preserve"> Modele hepsini </w:t>
      </w:r>
      <w:proofErr w:type="gramStart"/>
      <w:r w:rsidRPr="0043099A">
        <w:rPr>
          <w:rFonts w:cstheme="minorHAnsi"/>
          <w:sz w:val="20"/>
          <w:szCs w:val="20"/>
        </w:rPr>
        <w:t>dahil</w:t>
      </w:r>
      <w:proofErr w:type="gramEnd"/>
      <w:r w:rsidRPr="0043099A">
        <w:rPr>
          <w:rFonts w:cstheme="minorHAnsi"/>
          <w:sz w:val="20"/>
          <w:szCs w:val="20"/>
        </w:rPr>
        <w:t xml:space="preserve"> edeceği için yüksek </w:t>
      </w:r>
      <w:proofErr w:type="spellStart"/>
      <w:r w:rsidRPr="0043099A">
        <w:rPr>
          <w:rFonts w:cstheme="minorHAnsi"/>
          <w:sz w:val="20"/>
          <w:szCs w:val="20"/>
        </w:rPr>
        <w:t>korelasyonlu</w:t>
      </w:r>
      <w:proofErr w:type="spellEnd"/>
      <w:r w:rsidRPr="0043099A">
        <w:rPr>
          <w:rFonts w:cstheme="minorHAnsi"/>
          <w:sz w:val="20"/>
          <w:szCs w:val="20"/>
        </w:rPr>
        <w:t xml:space="preserve"> özelliklerin varlığında bile genellikle iyi çalışır, ancak katsayılar korelasyona bağlı olarak aralarında dağıtılacaktır.</w:t>
      </w:r>
    </w:p>
    <w:p w:rsidR="0043099A" w:rsidRPr="0043099A" w:rsidRDefault="0043099A" w:rsidP="0043099A">
      <w:pPr>
        <w:shd w:val="clear" w:color="auto" w:fill="FFFFFF"/>
        <w:spacing w:before="100" w:beforeAutospacing="1" w:after="100" w:afterAutospacing="1" w:line="240" w:lineRule="auto"/>
        <w:jc w:val="both"/>
        <w:rPr>
          <w:rFonts w:cstheme="minorHAnsi"/>
          <w:sz w:val="20"/>
          <w:szCs w:val="20"/>
        </w:rPr>
      </w:pPr>
      <w:proofErr w:type="spellStart"/>
      <w:r w:rsidRPr="0043099A">
        <w:rPr>
          <w:rFonts w:cstheme="minorHAnsi"/>
          <w:b/>
          <w:bCs/>
          <w:sz w:val="20"/>
          <w:szCs w:val="20"/>
        </w:rPr>
        <w:t>Lasso</w:t>
      </w:r>
      <w:proofErr w:type="spellEnd"/>
      <w:r w:rsidRPr="0043099A">
        <w:rPr>
          <w:rFonts w:cstheme="minorHAnsi"/>
          <w:b/>
          <w:bCs/>
          <w:sz w:val="20"/>
          <w:szCs w:val="20"/>
        </w:rPr>
        <w:t>:</w:t>
      </w:r>
      <w:r w:rsidRPr="0043099A">
        <w:rPr>
          <w:rFonts w:cstheme="minorHAnsi"/>
          <w:sz w:val="20"/>
          <w:szCs w:val="20"/>
        </w:rPr>
        <w:t> Son derece ilişkili olanlar arasından herhangi bir özelliği keyfi olarak seçer ve geri kalanların katsayılarını sıfıra indirir. Ayrıca, seçilen değişken, model parametrelerindeki değişiklikle rastgele değişir. Bu genellikle sırt regresyonuna kıyasla o kadar iyi çalışmaz.</w:t>
      </w:r>
    </w:p>
    <w:p w:rsidR="0043099A" w:rsidRPr="0043099A" w:rsidRDefault="0043099A" w:rsidP="0043099A">
      <w:pPr>
        <w:shd w:val="clear" w:color="auto" w:fill="FFFFFF"/>
        <w:spacing w:after="315" w:line="240" w:lineRule="auto"/>
        <w:jc w:val="both"/>
        <w:rPr>
          <w:rFonts w:cstheme="minorHAnsi"/>
          <w:sz w:val="20"/>
          <w:szCs w:val="20"/>
        </w:rPr>
      </w:pPr>
      <w:proofErr w:type="spellStart"/>
      <w:r w:rsidRPr="0043099A">
        <w:rPr>
          <w:rFonts w:cstheme="minorHAnsi"/>
          <w:sz w:val="20"/>
          <w:szCs w:val="20"/>
        </w:rPr>
        <w:lastRenderedPageBreak/>
        <w:t>Kementin</w:t>
      </w:r>
      <w:proofErr w:type="spellEnd"/>
      <w:r w:rsidRPr="0043099A">
        <w:rPr>
          <w:rFonts w:cstheme="minorHAnsi"/>
          <w:sz w:val="20"/>
          <w:szCs w:val="20"/>
        </w:rPr>
        <w:t xml:space="preserve"> bu dezavantajı, yukarıda tartıştığımız örnekte görülebilir. Bir </w:t>
      </w:r>
      <w:proofErr w:type="spellStart"/>
      <w:r w:rsidRPr="0043099A">
        <w:rPr>
          <w:rFonts w:cstheme="minorHAnsi"/>
          <w:sz w:val="20"/>
          <w:szCs w:val="20"/>
        </w:rPr>
        <w:t>polinom</w:t>
      </w:r>
      <w:proofErr w:type="spellEnd"/>
      <w:r w:rsidRPr="0043099A">
        <w:rPr>
          <w:rFonts w:cstheme="minorHAnsi"/>
          <w:sz w:val="20"/>
          <w:szCs w:val="20"/>
        </w:rPr>
        <w:t xml:space="preserve"> regresyon kullandığımız için, değişkenler oldukça </w:t>
      </w:r>
      <w:proofErr w:type="spellStart"/>
      <w:proofErr w:type="gramStart"/>
      <w:r w:rsidRPr="0043099A">
        <w:rPr>
          <w:rFonts w:cstheme="minorHAnsi"/>
          <w:sz w:val="20"/>
          <w:szCs w:val="20"/>
        </w:rPr>
        <w:t>korelasyonluydu</w:t>
      </w:r>
      <w:proofErr w:type="spellEnd"/>
      <w:proofErr w:type="gramEnd"/>
      <w:r w:rsidRPr="0043099A">
        <w:rPr>
          <w:rFonts w:cstheme="minorHAnsi"/>
          <w:sz w:val="20"/>
          <w:szCs w:val="20"/>
        </w:rPr>
        <w:t>. </w:t>
      </w:r>
      <w:proofErr w:type="gramStart"/>
      <w:r w:rsidRPr="0043099A">
        <w:rPr>
          <w:rFonts w:cstheme="minorHAnsi"/>
          <w:sz w:val="20"/>
          <w:szCs w:val="20"/>
        </w:rPr>
        <w:t>(</w:t>
      </w:r>
      <w:proofErr w:type="gramEnd"/>
      <w:r w:rsidRPr="0043099A">
        <w:rPr>
          <w:rFonts w:cstheme="minorHAnsi"/>
          <w:sz w:val="20"/>
          <w:szCs w:val="20"/>
        </w:rPr>
        <w:t xml:space="preserve">Neden emin değil misiniz? </w:t>
      </w:r>
      <w:proofErr w:type="spellStart"/>
      <w:proofErr w:type="gramStart"/>
      <w:r w:rsidRPr="0043099A">
        <w:rPr>
          <w:rFonts w:cstheme="minorHAnsi"/>
          <w:sz w:val="20"/>
          <w:szCs w:val="20"/>
        </w:rPr>
        <w:t>Data.corr</w:t>
      </w:r>
      <w:proofErr w:type="spellEnd"/>
      <w:proofErr w:type="gramEnd"/>
      <w:r w:rsidRPr="0043099A">
        <w:rPr>
          <w:rFonts w:cstheme="minorHAnsi"/>
          <w:sz w:val="20"/>
          <w:szCs w:val="20"/>
        </w:rPr>
        <w:t xml:space="preserve"> () çıktısını kontrol edin). Böylece, küçük alfa değerlerinin bile önemli seyreklik verdiğini gördük (yani sıfır olarak yüksek katsayılar).</w:t>
      </w:r>
    </w:p>
    <w:p w:rsidR="0043099A" w:rsidRPr="0043099A" w:rsidRDefault="0043099A" w:rsidP="0043099A">
      <w:pPr>
        <w:shd w:val="clear" w:color="auto" w:fill="FFFFFF"/>
        <w:spacing w:after="315" w:line="240" w:lineRule="auto"/>
        <w:jc w:val="both"/>
        <w:rPr>
          <w:rFonts w:cstheme="minorHAnsi"/>
          <w:sz w:val="20"/>
          <w:szCs w:val="20"/>
        </w:rPr>
      </w:pPr>
      <w:proofErr w:type="spellStart"/>
      <w:r w:rsidRPr="0043099A">
        <w:rPr>
          <w:rFonts w:cstheme="minorHAnsi"/>
          <w:sz w:val="20"/>
          <w:szCs w:val="20"/>
        </w:rPr>
        <w:t>Ridge</w:t>
      </w:r>
      <w:proofErr w:type="spellEnd"/>
      <w:r w:rsidRPr="0043099A">
        <w:rPr>
          <w:rFonts w:cstheme="minorHAnsi"/>
          <w:sz w:val="20"/>
          <w:szCs w:val="20"/>
        </w:rPr>
        <w:t xml:space="preserve"> ve </w:t>
      </w:r>
      <w:proofErr w:type="spellStart"/>
      <w:r w:rsidRPr="0043099A">
        <w:rPr>
          <w:rFonts w:cstheme="minorHAnsi"/>
          <w:sz w:val="20"/>
          <w:szCs w:val="20"/>
        </w:rPr>
        <w:t>Lasso</w:t>
      </w:r>
      <w:proofErr w:type="spellEnd"/>
      <w:r w:rsidRPr="0043099A">
        <w:rPr>
          <w:rFonts w:cstheme="minorHAnsi"/>
          <w:sz w:val="20"/>
          <w:szCs w:val="20"/>
        </w:rPr>
        <w:t xml:space="preserve"> ile birlikte </w:t>
      </w:r>
      <w:proofErr w:type="spellStart"/>
      <w:r w:rsidRPr="0043099A">
        <w:rPr>
          <w:rFonts w:cstheme="minorHAnsi"/>
          <w:sz w:val="20"/>
          <w:szCs w:val="20"/>
        </w:rPr>
        <w:t>Elastic</w:t>
      </w:r>
      <w:proofErr w:type="spellEnd"/>
      <w:r w:rsidRPr="0043099A">
        <w:rPr>
          <w:rFonts w:cstheme="minorHAnsi"/>
          <w:sz w:val="20"/>
          <w:szCs w:val="20"/>
        </w:rPr>
        <w:t xml:space="preserve"> Net, hem L1 hem de L2 düzenliliğini birleştiren başka bir kullanışlı tekniktir. Sırt ve kement regresyonunun artılarını ve eksilerini dengelemek için kullanılabilir. Daha fazlasını keşfetmenizi tavsiye ederim.</w:t>
      </w:r>
    </w:p>
    <w:p w:rsidR="0043099A" w:rsidRPr="00AA48CD" w:rsidRDefault="0043099A" w:rsidP="0043099A">
      <w:pPr>
        <w:jc w:val="both"/>
        <w:rPr>
          <w:rFonts w:cstheme="minorHAnsi"/>
          <w:sz w:val="20"/>
          <w:szCs w:val="20"/>
        </w:rPr>
      </w:pPr>
    </w:p>
    <w:p w:rsidR="0043099A" w:rsidRPr="00AA48CD" w:rsidRDefault="0043099A" w:rsidP="0043099A">
      <w:pPr>
        <w:jc w:val="both"/>
        <w:rPr>
          <w:rFonts w:cstheme="minorHAnsi"/>
          <w:sz w:val="20"/>
          <w:szCs w:val="20"/>
        </w:rPr>
      </w:pPr>
    </w:p>
    <w:p w:rsidR="0043099A" w:rsidRPr="0043099A" w:rsidRDefault="0043099A" w:rsidP="0043099A">
      <w:pPr>
        <w:shd w:val="clear" w:color="auto" w:fill="FFFFFF"/>
        <w:spacing w:after="315" w:line="240" w:lineRule="auto"/>
        <w:jc w:val="both"/>
        <w:rPr>
          <w:rFonts w:cstheme="minorHAnsi"/>
          <w:sz w:val="20"/>
          <w:szCs w:val="20"/>
        </w:rPr>
      </w:pPr>
      <w:bookmarkStart w:id="0" w:name="_GoBack"/>
      <w:bookmarkEnd w:id="0"/>
    </w:p>
    <w:sectPr w:rsidR="0043099A" w:rsidRPr="00430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C6"/>
    <w:rsid w:val="0043099A"/>
    <w:rsid w:val="009E68C6"/>
    <w:rsid w:val="00B04008"/>
    <w:rsid w:val="00B24A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309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309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atasets.load_digits.html" TargetMode="External"/><Relationship Id="rId13" Type="http://schemas.openxmlformats.org/officeDocument/2006/relationships/hyperlink" Target="https://www.datasciencearth.com/sql-nedir-dml-ddl-dcl-dql-komutlari/" TargetMode="External"/><Relationship Id="rId3" Type="http://schemas.openxmlformats.org/officeDocument/2006/relationships/settings" Target="settings.xml"/><Relationship Id="rId7" Type="http://schemas.openxmlformats.org/officeDocument/2006/relationships/hyperlink" Target="https://scikit-learn.org/stable/modules/generated/sklearn.datasets.load_diabetes.html" TargetMode="External"/><Relationship Id="rId12" Type="http://schemas.openxmlformats.org/officeDocument/2006/relationships/hyperlink" Target="https://www.datasciencearth.com/big-data-nedir/"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cikit-learn.org/stable/modules/generated/sklearn.datasets.load_iris.html" TargetMode="External"/><Relationship Id="rId11" Type="http://schemas.openxmlformats.org/officeDocument/2006/relationships/hyperlink" Target="https://scikit-learn.org/stable/modules/generated/sklearn.datasets.load_breast_cancer.html" TargetMode="External"/><Relationship Id="rId5" Type="http://schemas.openxmlformats.org/officeDocument/2006/relationships/hyperlink" Target="https://scikit-learn.org/stable/modules/generated/sklearn.datasets.load_boston.html" TargetMode="External"/><Relationship Id="rId15" Type="http://schemas.openxmlformats.org/officeDocument/2006/relationships/hyperlink" Target="https://pandas.pydata.org/?source=post_page---------------------------" TargetMode="External"/><Relationship Id="rId10" Type="http://schemas.openxmlformats.org/officeDocument/2006/relationships/hyperlink" Target="https://scikit-learn.org/stable/modules/generated/sklearn.datasets.load_wine.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datasets.load_linnerud.html" TargetMode="External"/><Relationship Id="rId14" Type="http://schemas.openxmlformats.org/officeDocument/2006/relationships/hyperlink" Target="https://www.datasciencearth.com/birliktelik-kurallari-ve-uygulama-alanlar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2021-03-28T16:10:00Z</dcterms:created>
  <dcterms:modified xsi:type="dcterms:W3CDTF">2021-03-28T16:16:00Z</dcterms:modified>
</cp:coreProperties>
</file>