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EA62" w14:textId="77777777" w:rsidR="0039086E" w:rsidRDefault="00000000">
      <w:pPr>
        <w:pStyle w:val="Heading3"/>
        <w:keepNext w:val="0"/>
        <w:keepLines w:val="0"/>
        <w:spacing w:before="280"/>
        <w:rPr>
          <w:b/>
          <w:bCs/>
          <w:color w:val="000000"/>
          <w:sz w:val="26"/>
          <w:szCs w:val="26"/>
        </w:rPr>
      </w:pPr>
      <w:bookmarkStart w:id="0" w:name="_cauw425cnpd0" w:colFirst="0" w:colLast="0"/>
      <w:bookmarkEnd w:id="0"/>
      <w:r>
        <w:rPr>
          <w:b/>
          <w:bCs/>
          <w:color w:val="000000"/>
          <w:sz w:val="26"/>
          <w:szCs w:val="26"/>
        </w:rPr>
        <w:t xml:space="preserve">INTRODUCTION </w:t>
      </w:r>
    </w:p>
    <w:p w14:paraId="3F2699D4" w14:textId="77777777" w:rsidR="0039086E" w:rsidRDefault="00000000">
      <w:pPr>
        <w:pStyle w:val="Heading3"/>
        <w:keepNext w:val="0"/>
        <w:keepLines w:val="0"/>
        <w:numPr>
          <w:ilvl w:val="0"/>
          <w:numId w:val="6"/>
        </w:numPr>
        <w:spacing w:before="280"/>
        <w:rPr>
          <w:b/>
          <w:bCs/>
          <w:color w:val="000000"/>
          <w:sz w:val="26"/>
          <w:szCs w:val="26"/>
        </w:rPr>
      </w:pPr>
      <w:bookmarkStart w:id="1" w:name="_jqpmvd1bw3sn" w:colFirst="0" w:colLast="0"/>
      <w:bookmarkEnd w:id="1"/>
      <w:r>
        <w:rPr>
          <w:b/>
          <w:bCs/>
          <w:color w:val="000000"/>
          <w:sz w:val="26"/>
          <w:szCs w:val="26"/>
        </w:rPr>
        <w:t>Behavioral Design Pattern: State</w:t>
      </w:r>
    </w:p>
    <w:p w14:paraId="46E826E4" w14:textId="77777777" w:rsidR="0039086E" w:rsidRDefault="00000000">
      <w:pPr>
        <w:spacing w:before="240" w:after="240"/>
      </w:pPr>
      <w:r>
        <w:t xml:space="preserve">In the development of this advanced Tetris game, the </w:t>
      </w:r>
      <w:r>
        <w:rPr>
          <w:rFonts w:ascii="Roboto Mono" w:eastAsia="Roboto Mono" w:hAnsi="Roboto Mono" w:cs="Roboto Mono"/>
          <w:color w:val="188038"/>
        </w:rPr>
        <w:t>GameEngine</w:t>
      </w:r>
      <w:r>
        <w:t xml:space="preserve"> class is required to manage several distinct operational phases: the main menu, active gameplay, a paused state, and the game over screen. Each phase demands completely different behavior in response to the same inputs. For example, pressing the arrow keys must navigate menu options in the menu phase, move the active piece during gameplay, and do nothing while paused. Without a structured solution, this conditional logic accumulates inside </w:t>
      </w:r>
      <w:r>
        <w:rPr>
          <w:rFonts w:ascii="Roboto Mono" w:eastAsia="Roboto Mono" w:hAnsi="Roboto Mono" w:cs="Roboto Mono"/>
          <w:color w:val="188038"/>
        </w:rPr>
        <w:t>GameEngine</w:t>
      </w:r>
      <w:r>
        <w:t xml:space="preserve"> as a growing chain of </w:t>
      </w:r>
      <w:r>
        <w:rPr>
          <w:rFonts w:ascii="Roboto Mono" w:eastAsia="Roboto Mono" w:hAnsi="Roboto Mono" w:cs="Roboto Mono"/>
          <w:color w:val="188038"/>
        </w:rPr>
        <w:t>if/else</w:t>
      </w:r>
      <w:r>
        <w:t xml:space="preserve"> or </w:t>
      </w:r>
      <w:r>
        <w:rPr>
          <w:rFonts w:ascii="Roboto Mono" w:eastAsia="Roboto Mono" w:hAnsi="Roboto Mono" w:cs="Roboto Mono"/>
          <w:color w:val="188038"/>
        </w:rPr>
        <w:t>switch</w:t>
      </w:r>
      <w:r>
        <w:t xml:space="preserve"> statements gated on an internal flag. Every new phase addition requires directly modifying </w:t>
      </w:r>
      <w:r>
        <w:rPr>
          <w:rFonts w:ascii="Roboto Mono" w:eastAsia="Roboto Mono" w:hAnsi="Roboto Mono" w:cs="Roboto Mono"/>
          <w:color w:val="188038"/>
        </w:rPr>
        <w:t>GameEngine</w:t>
      </w:r>
      <w:r>
        <w:t>, making the class increasingly fragile and violating the Open/Closed Principle.</w:t>
      </w:r>
    </w:p>
    <w:p w14:paraId="5328E09A" w14:textId="77777777" w:rsidR="0039086E" w:rsidRDefault="00000000">
      <w:pPr>
        <w:spacing w:before="240" w:after="240"/>
      </w:pPr>
      <w:r>
        <w:t xml:space="preserve">To address this, the State behavioral pattern was selected. The pattern encapsulates each game phase into its own dedicated class that fully owns the input handling, update logic, and rendering behavior for that phase. The </w:t>
      </w:r>
      <w:r>
        <w:rPr>
          <w:rFonts w:ascii="Roboto Mono" w:eastAsia="Roboto Mono" w:hAnsi="Roboto Mono" w:cs="Roboto Mono"/>
          <w:color w:val="188038"/>
        </w:rPr>
        <w:t>GameEngine</w:t>
      </w:r>
      <w:r>
        <w:t xml:space="preserve"> no longer contains any phase-specific logic; it holds a reference to the current </w:t>
      </w:r>
      <w:r>
        <w:rPr>
          <w:rFonts w:ascii="Roboto Mono" w:eastAsia="Roboto Mono" w:hAnsi="Roboto Mono" w:cs="Roboto Mono"/>
          <w:color w:val="188038"/>
        </w:rPr>
        <w:t>GameState</w:t>
      </w:r>
      <w:r>
        <w:t xml:space="preserve"> object and delegates all behavior to it. Transitions between phases are managed through a single </w:t>
      </w:r>
      <w:r>
        <w:rPr>
          <w:rFonts w:ascii="Roboto Mono" w:eastAsia="Roboto Mono" w:hAnsi="Roboto Mono" w:cs="Roboto Mono"/>
          <w:color w:val="188038"/>
        </w:rPr>
        <w:t>changeState()</w:t>
      </w:r>
      <w:r>
        <w:t xml:space="preserve"> call, which cleanly exits the current state and enters the new one.</w:t>
      </w:r>
    </w:p>
    <w:p w14:paraId="623D63BD" w14:textId="77777777" w:rsidR="0039086E" w:rsidRDefault="00000000">
      <w:pPr>
        <w:pStyle w:val="Heading3"/>
        <w:keepNext w:val="0"/>
        <w:keepLines w:val="0"/>
        <w:numPr>
          <w:ilvl w:val="0"/>
          <w:numId w:val="6"/>
        </w:numPr>
        <w:spacing w:before="280"/>
        <w:rPr>
          <w:b/>
          <w:bCs/>
          <w:sz w:val="26"/>
          <w:szCs w:val="26"/>
        </w:rPr>
      </w:pPr>
      <w:bookmarkStart w:id="2" w:name="_voomt9r8jyfz" w:colFirst="0" w:colLast="0"/>
      <w:bookmarkEnd w:id="2"/>
      <w:r>
        <w:rPr>
          <w:b/>
          <w:bCs/>
          <w:color w:val="000000"/>
          <w:sz w:val="26"/>
          <w:szCs w:val="26"/>
        </w:rPr>
        <w:t>Behavioral Design Pattern: Strategy</w:t>
      </w:r>
    </w:p>
    <w:p w14:paraId="682823CC" w14:textId="77777777" w:rsidR="0039086E" w:rsidRDefault="0039086E">
      <w:pPr>
        <w:ind w:left="720"/>
      </w:pPr>
    </w:p>
    <w:p w14:paraId="66F236A7" w14:textId="77777777" w:rsidR="0039086E" w:rsidRDefault="00000000">
      <w:r>
        <w:t xml:space="preserve">Design patterns are reusable solutions to common problems that appear in software development. They help developers write code that is clean, flexible, and easy to maintain. Among these patterns, the </w:t>
      </w:r>
      <w:r>
        <w:rPr>
          <w:rFonts w:ascii="Roboto Mono" w:eastAsia="Roboto Mono" w:hAnsi="Roboto Mono" w:cs="Roboto Mono"/>
          <w:color w:val="188038"/>
        </w:rPr>
        <w:t>Strategy Pattern</w:t>
      </w:r>
      <w:r>
        <w:t xml:space="preserve"> is one of the most widely used behavioral patterns. </w:t>
      </w:r>
    </w:p>
    <w:p w14:paraId="752793EF" w14:textId="77777777" w:rsidR="0039086E" w:rsidRDefault="0039086E"/>
    <w:p w14:paraId="0A632DEA" w14:textId="77777777" w:rsidR="0039086E" w:rsidRDefault="00000000">
      <w:r>
        <w:t xml:space="preserve">The </w:t>
      </w:r>
      <w:r>
        <w:rPr>
          <w:rFonts w:ascii="Roboto Mono" w:eastAsia="Roboto Mono" w:hAnsi="Roboto Mono" w:cs="Roboto Mono"/>
          <w:color w:val="188038"/>
        </w:rPr>
        <w:t>Strategy Pattern</w:t>
      </w:r>
      <w:r>
        <w:t xml:space="preserve"> defines a family of algorithms, puts each algorithm into a separate class, and makes their objects interchangeable. This means that the client can choose which algorithm to use at runtime without changing the code that uses it. This approach follows the </w:t>
      </w:r>
      <w:r>
        <w:rPr>
          <w:rFonts w:ascii="Roboto Mono" w:eastAsia="Roboto Mono" w:hAnsi="Roboto Mono" w:cs="Roboto Mono"/>
          <w:color w:val="188038"/>
        </w:rPr>
        <w:t>Open/Closed Principle</w:t>
      </w:r>
      <w:r>
        <w:t>, which states that a class should be open for extension but closed for modification.</w:t>
      </w:r>
    </w:p>
    <w:p w14:paraId="19E527AD" w14:textId="77777777" w:rsidR="0039086E" w:rsidRDefault="0039086E"/>
    <w:p w14:paraId="072FDE22" w14:textId="77777777" w:rsidR="0039086E" w:rsidRDefault="00000000">
      <w:pPr>
        <w:spacing w:after="160"/>
        <w:jc w:val="both"/>
      </w:pPr>
      <w:r>
        <w:t xml:space="preserve">In this report, we examine the </w:t>
      </w:r>
      <w:r>
        <w:rPr>
          <w:rFonts w:ascii="Roboto Mono" w:eastAsia="Roboto Mono" w:hAnsi="Roboto Mono" w:cs="Roboto Mono"/>
          <w:color w:val="188038"/>
        </w:rPr>
        <w:t>Strategy Pattern</w:t>
      </w:r>
      <w:r>
        <w:t xml:space="preserve"> through a real-world example: a Tetris game scoring system. The scoring system supports three different strategies Classic, Combo, and Timed and the active strategy can be changed dynamically during the game. This makes the </w:t>
      </w:r>
      <w:r>
        <w:rPr>
          <w:rFonts w:ascii="Roboto Mono" w:eastAsia="Roboto Mono" w:hAnsi="Roboto Mono" w:cs="Roboto Mono"/>
          <w:color w:val="188038"/>
        </w:rPr>
        <w:t>Strategy Pattern</w:t>
      </w:r>
      <w:r>
        <w:t xml:space="preserve"> an ideal choice for this use case.</w:t>
      </w:r>
    </w:p>
    <w:p w14:paraId="5269805D" w14:textId="77777777" w:rsidR="0039086E" w:rsidRDefault="00000000">
      <w:pPr>
        <w:pStyle w:val="Heading3"/>
        <w:keepNext w:val="0"/>
        <w:keepLines w:val="0"/>
        <w:numPr>
          <w:ilvl w:val="0"/>
          <w:numId w:val="6"/>
        </w:numPr>
        <w:spacing w:before="280"/>
        <w:rPr>
          <w:b/>
          <w:bCs/>
          <w:sz w:val="26"/>
          <w:szCs w:val="26"/>
        </w:rPr>
      </w:pPr>
      <w:bookmarkStart w:id="3" w:name="_r2keqslxqss" w:colFirst="0" w:colLast="0"/>
      <w:bookmarkEnd w:id="3"/>
      <w:r>
        <w:rPr>
          <w:b/>
          <w:bCs/>
          <w:color w:val="000000"/>
          <w:sz w:val="26"/>
          <w:szCs w:val="26"/>
        </w:rPr>
        <w:t>Behavioral Design Pattern: Template</w:t>
      </w:r>
    </w:p>
    <w:p w14:paraId="346E4A99" w14:textId="77777777" w:rsidR="0039086E" w:rsidRDefault="00000000">
      <w:pPr>
        <w:spacing w:before="240" w:after="240"/>
      </w:pPr>
      <w:r>
        <w:lastRenderedPageBreak/>
        <w:t>The Template Method is one of the behavioral design patterns defined by the Gang of Four (GoF). Its main idea is simple: define the skeleton of an algorithm in a base class (superclass) as a fixed method, but let subclasses decide how to implement specific steps. This keeps the general workflow in one single place, while allowing each subclass to define its own unique behavior. This pattern reduces code duplication, protects the structure of the algorithm, and supports expandability.</w:t>
      </w:r>
    </w:p>
    <w:p w14:paraId="0630AF1F" w14:textId="77777777" w:rsidR="0039086E" w:rsidRDefault="00000000">
      <w:pPr>
        <w:spacing w:before="240" w:after="240"/>
      </w:pPr>
      <w:r>
        <w:t xml:space="preserve">In the Tetris project analyzed in this report, the Template Method pattern is applied through the </w:t>
      </w:r>
      <w:r>
        <w:rPr>
          <w:rFonts w:ascii="Roboto Mono" w:eastAsia="Roboto Mono" w:hAnsi="Roboto Mono" w:cs="Roboto Mono"/>
          <w:color w:val="188038"/>
        </w:rPr>
        <w:t>AbstractPiece</w:t>
      </w:r>
      <w:r>
        <w:t xml:space="preserve"> class. In every tick of the game, updating the pieces (applying gravity, checking collisions, and locking) is the same for all pieces. However, what happens </w:t>
      </w:r>
      <w:r>
        <w:rPr>
          <w:i/>
          <w:iCs/>
        </w:rPr>
        <w:t>after</w:t>
      </w:r>
      <w:r>
        <w:t xml:space="preserve"> locking changes from piece to piece. This difference is exactly the kind of problem that this design pattern is meant to solve.</w:t>
      </w:r>
    </w:p>
    <w:p w14:paraId="14BADC15" w14:textId="77777777" w:rsidR="0039086E" w:rsidRDefault="00000000">
      <w:pPr>
        <w:pStyle w:val="Heading3"/>
        <w:keepNext w:val="0"/>
        <w:keepLines w:val="0"/>
        <w:numPr>
          <w:ilvl w:val="0"/>
          <w:numId w:val="6"/>
        </w:numPr>
        <w:spacing w:before="280"/>
        <w:rPr>
          <w:b/>
          <w:bCs/>
          <w:sz w:val="26"/>
          <w:szCs w:val="26"/>
        </w:rPr>
      </w:pPr>
      <w:bookmarkStart w:id="4" w:name="_6a5p9amf2quh" w:colFirst="0" w:colLast="0"/>
      <w:bookmarkEnd w:id="4"/>
      <w:r>
        <w:rPr>
          <w:b/>
          <w:bCs/>
          <w:color w:val="000000"/>
          <w:sz w:val="26"/>
          <w:szCs w:val="26"/>
        </w:rPr>
        <w:t>Behavioral Design Pattern: Chain of Responsibility</w:t>
      </w:r>
    </w:p>
    <w:p w14:paraId="5F99BE5C" w14:textId="77777777" w:rsidR="0039086E" w:rsidRDefault="00000000">
      <w:pPr>
        <w:spacing w:before="240" w:after="240"/>
      </w:pPr>
      <w:r>
        <w:t xml:space="preserve">In the architecture of this Advanced Tetris game, game events such as clearing lines, leveling up, or landing a piece trigger a multitude of secondary effects. For instance, a single "Line Cleared" event might need to calculate combo multipliers, check for portal interactions, and play specific audio files. If the </w:t>
      </w:r>
      <w:r>
        <w:rPr>
          <w:rFonts w:ascii="Roboto Mono" w:eastAsia="Roboto Mono" w:hAnsi="Roboto Mono" w:cs="Roboto Mono"/>
          <w:color w:val="188038"/>
        </w:rPr>
        <w:t>GameEngine</w:t>
      </w:r>
      <w:r>
        <w:t xml:space="preserve"> or a single event listener were to handle all these outcomes, it would quickly become a monolithic, tightly coupled class filled with complex conditional logic.</w:t>
      </w:r>
    </w:p>
    <w:p w14:paraId="2828BA1F" w14:textId="77777777" w:rsidR="0039086E" w:rsidRDefault="00000000">
      <w:pPr>
        <w:spacing w:before="240" w:after="240"/>
      </w:pPr>
      <w:r>
        <w:t xml:space="preserve">To prevent this and maintain a modular architecture, the Chain of Responsibility behavioral pattern was implemented to process game events. This pattern transforms the varied event responses into standalone objects called </w:t>
      </w:r>
      <w:r>
        <w:rPr>
          <w:i/>
          <w:iCs/>
        </w:rPr>
        <w:t>handlers</w:t>
      </w:r>
      <w:r>
        <w:t xml:space="preserve">. Instead of hardcoding the sequence of effects, an </w:t>
      </w:r>
      <w:r>
        <w:rPr>
          <w:rFonts w:ascii="Roboto Mono" w:eastAsia="Roboto Mono" w:hAnsi="Roboto Mono" w:cs="Roboto Mono"/>
          <w:color w:val="188038"/>
        </w:rPr>
        <w:t>EffectManager</w:t>
      </w:r>
      <w:r>
        <w:t xml:space="preserve"> catches the </w:t>
      </w:r>
      <w:r>
        <w:rPr>
          <w:rFonts w:ascii="Roboto Mono" w:eastAsia="Roboto Mono" w:hAnsi="Roboto Mono" w:cs="Roboto Mono"/>
          <w:color w:val="188038"/>
        </w:rPr>
        <w:t>GameEvent</w:t>
      </w:r>
      <w:r>
        <w:t xml:space="preserve"> and passes it to the head of a predefined handler chain. Each handler in the sequence evaluates the event, applies its specific logic (if applicable), and passes the event down the line. This completely decouples the event trigger from the specific effect implementations, allowing the game to dynamically process complex, cascading behaviors at runtime.</w:t>
      </w:r>
    </w:p>
    <w:p w14:paraId="3D7903EA" w14:textId="77777777" w:rsidR="0039086E" w:rsidRDefault="00000000">
      <w:pPr>
        <w:pStyle w:val="Heading3"/>
        <w:keepNext w:val="0"/>
        <w:keepLines w:val="0"/>
        <w:numPr>
          <w:ilvl w:val="0"/>
          <w:numId w:val="6"/>
        </w:numPr>
        <w:spacing w:before="280"/>
        <w:rPr>
          <w:b/>
          <w:bCs/>
          <w:sz w:val="26"/>
          <w:szCs w:val="26"/>
        </w:rPr>
      </w:pPr>
      <w:bookmarkStart w:id="5" w:name="_uf5eqy1udv5h" w:colFirst="0" w:colLast="0"/>
      <w:bookmarkEnd w:id="5"/>
      <w:r>
        <w:rPr>
          <w:b/>
          <w:bCs/>
          <w:color w:val="000000"/>
          <w:sz w:val="26"/>
          <w:szCs w:val="26"/>
        </w:rPr>
        <w:t>Behavioral Design Pattern: Iterator</w:t>
      </w:r>
    </w:p>
    <w:p w14:paraId="6697FAE0" w14:textId="77777777" w:rsidR="0039086E" w:rsidRDefault="00000000">
      <w:pPr>
        <w:spacing w:before="240" w:after="240"/>
      </w:pPr>
      <w:r>
        <w:t xml:space="preserve">In the development of this advanced Tetris game, two types of sequential traversal problems arise repeatedly: iterating over every </w:t>
      </w:r>
      <w:r>
        <w:rPr>
          <w:rFonts w:ascii="Roboto Mono" w:eastAsia="Roboto Mono" w:hAnsi="Roboto Mono" w:cs="Roboto Mono"/>
          <w:color w:val="188038"/>
        </w:rPr>
        <w:t>Cell</w:t>
      </w:r>
      <w:r>
        <w:t xml:space="preserve"> in a </w:t>
      </w:r>
      <w:r>
        <w:rPr>
          <w:rFonts w:ascii="Roboto Mono" w:eastAsia="Roboto Mono" w:hAnsi="Roboto Mono" w:cs="Roboto Mono"/>
          <w:color w:val="188038"/>
        </w:rPr>
        <w:t>Grid</w:t>
      </w:r>
      <w:r>
        <w:t xml:space="preserve"> (for rendering, collision detection, and board evaluation) and iterating over every row of a </w:t>
      </w:r>
      <w:r>
        <w:rPr>
          <w:rFonts w:ascii="Roboto Mono" w:eastAsia="Roboto Mono" w:hAnsi="Roboto Mono" w:cs="Roboto Mono"/>
          <w:color w:val="188038"/>
        </w:rPr>
        <w:t>Matrix</w:t>
      </w:r>
      <w:r>
        <w:t xml:space="preserve"> (for piece-shape manipulation). Without a structured solution, these traversals would be hardcoded directly into the </w:t>
      </w:r>
      <w:r>
        <w:rPr>
          <w:rFonts w:ascii="Roboto Mono" w:eastAsia="Roboto Mono" w:hAnsi="Roboto Mono" w:cs="Roboto Mono"/>
          <w:color w:val="188038"/>
        </w:rPr>
        <w:t>GameEngine</w:t>
      </w:r>
      <w:r>
        <w:t xml:space="preserve"> or scattered across multiple utility methods, each exposing the internal structure of </w:t>
      </w:r>
      <w:r>
        <w:rPr>
          <w:rFonts w:ascii="Roboto Mono" w:eastAsia="Roboto Mono" w:hAnsi="Roboto Mono" w:cs="Roboto Mono"/>
          <w:color w:val="188038"/>
        </w:rPr>
        <w:t>Grid</w:t>
      </w:r>
      <w:r>
        <w:t xml:space="preserve"> and </w:t>
      </w:r>
      <w:r>
        <w:rPr>
          <w:rFonts w:ascii="Roboto Mono" w:eastAsia="Roboto Mono" w:hAnsi="Roboto Mono" w:cs="Roboto Mono"/>
          <w:color w:val="188038"/>
        </w:rPr>
        <w:t>Matrix</w:t>
      </w:r>
      <w:r>
        <w:t xml:space="preserve"> to every consumer. Adding a new traversal order, such as column-first or diagonal traversal, would require modifying every call site.</w:t>
      </w:r>
    </w:p>
    <w:p w14:paraId="2ADDBD6C" w14:textId="345D830E" w:rsidR="0039086E" w:rsidRDefault="00000000">
      <w:pPr>
        <w:spacing w:before="240" w:after="240"/>
      </w:pPr>
      <w:r>
        <w:t xml:space="preserve">To address this, the Iterator behavioral pattern was selected. The pattern encapsulates the traversal logic for each collection inside its own dedicated iterator class that implements a common </w:t>
      </w:r>
      <w:r>
        <w:rPr>
          <w:rFonts w:ascii="Roboto Mono" w:eastAsia="Roboto Mono" w:hAnsi="Roboto Mono" w:cs="Roboto Mono"/>
          <w:color w:val="188038"/>
        </w:rPr>
        <w:t>GameIterator&lt;T&gt;</w:t>
      </w:r>
      <w:r>
        <w:t xml:space="preserve"> interface. The </w:t>
      </w:r>
      <w:r>
        <w:rPr>
          <w:rFonts w:ascii="Roboto Mono" w:eastAsia="Roboto Mono" w:hAnsi="Roboto Mono" w:cs="Roboto Mono"/>
          <w:color w:val="188038"/>
        </w:rPr>
        <w:t>GameEngine</w:t>
      </w:r>
      <w:r>
        <w:t xml:space="preserve"> and all consumers never access </w:t>
      </w:r>
      <w:r>
        <w:rPr>
          <w:rFonts w:ascii="Roboto Mono" w:eastAsia="Roboto Mono" w:hAnsi="Roboto Mono" w:cs="Roboto Mono"/>
          <w:color w:val="188038"/>
        </w:rPr>
        <w:lastRenderedPageBreak/>
        <w:t>Grid</w:t>
      </w:r>
      <w:r>
        <w:t xml:space="preserve"> indices or </w:t>
      </w:r>
      <w:r>
        <w:rPr>
          <w:rFonts w:ascii="Roboto Mono" w:eastAsia="Roboto Mono" w:hAnsi="Roboto Mono" w:cs="Roboto Mono"/>
          <w:color w:val="188038"/>
        </w:rPr>
        <w:t>Matrix</w:t>
      </w:r>
      <w:r>
        <w:t xml:space="preserve"> dimensions directly; they interact exclusively through </w:t>
      </w:r>
      <w:r>
        <w:rPr>
          <w:rFonts w:ascii="Roboto Mono" w:eastAsia="Roboto Mono" w:hAnsi="Roboto Mono" w:cs="Roboto Mono"/>
          <w:color w:val="188038"/>
        </w:rPr>
        <w:t>hasNext()</w:t>
      </w:r>
      <w:r>
        <w:t xml:space="preserve">, </w:t>
      </w:r>
      <w:r>
        <w:rPr>
          <w:rFonts w:ascii="Roboto Mono" w:eastAsia="Roboto Mono" w:hAnsi="Roboto Mono" w:cs="Roboto Mono"/>
          <w:color w:val="188038"/>
        </w:rPr>
        <w:t>next()</w:t>
      </w:r>
      <w:r>
        <w:t xml:space="preserve">, and </w:t>
      </w:r>
      <w:r>
        <w:rPr>
          <w:rFonts w:ascii="Roboto Mono" w:eastAsia="Roboto Mono" w:hAnsi="Roboto Mono" w:cs="Roboto Mono"/>
          <w:color w:val="188038"/>
        </w:rPr>
        <w:t>reset()</w:t>
      </w:r>
      <w:r>
        <w:t>. This completely decouples the traversal algorithm from the collection's internal representation, keeping both open to independent evolution.</w:t>
      </w:r>
    </w:p>
    <w:p w14:paraId="08CAEA8B" w14:textId="657DF4EC" w:rsidR="00A174EA" w:rsidRPr="00A174EA" w:rsidRDefault="00A174EA" w:rsidP="00A174EA">
      <w:pPr>
        <w:pStyle w:val="ListParagraph"/>
        <w:numPr>
          <w:ilvl w:val="0"/>
          <w:numId w:val="6"/>
        </w:numPr>
        <w:spacing w:before="240" w:after="240"/>
        <w:rPr>
          <w:b/>
          <w:bCs/>
          <w:sz w:val="26"/>
          <w:szCs w:val="26"/>
        </w:rPr>
      </w:pPr>
      <w:r w:rsidRPr="00A174EA">
        <w:rPr>
          <w:b/>
          <w:bCs/>
          <w:sz w:val="26"/>
          <w:szCs w:val="26"/>
        </w:rPr>
        <w:t>Behavioral Design Pattern: Observer</w:t>
      </w:r>
    </w:p>
    <w:p w14:paraId="07527688" w14:textId="77777777" w:rsidR="00A174EA" w:rsidRPr="00A174EA" w:rsidRDefault="00A174EA" w:rsidP="00A174EA">
      <w:pPr>
        <w:spacing w:before="240" w:after="240"/>
        <w:rPr>
          <w:lang w:val="tr-TR"/>
        </w:rPr>
      </w:pPr>
      <w:r w:rsidRPr="00A174EA">
        <w:rPr>
          <w:lang w:val="tr-TR"/>
        </w:rPr>
        <w:t>In the architecture of this Advanced Tetris game, significant in-game occurrences—such as clearing a line, leveling up, or a piece landing—must trigger reactions across multiple independent subsystems simultaneously: the ScoreManager must recalculate points, the AudioSystem must play the correct sound effect, and the EffectManager must initiate the corresponding environmental animation. A straightforward implementation would require the GameEngine to hold direct, concrete references to each of these subsystems and call their update methods explicitly on every event. This creates tight coupling: the GameEngine becomes directly aware of every consumer, meaning that adding or removing any reactive subsystem forces changes to the GameEngine source code, violating the Open/Closed Principle.</w:t>
      </w:r>
    </w:p>
    <w:p w14:paraId="2E63C220" w14:textId="2C29FDBE" w:rsidR="00A174EA" w:rsidRPr="00A174EA" w:rsidRDefault="00A174EA" w:rsidP="00A174EA">
      <w:pPr>
        <w:spacing w:before="240" w:after="240"/>
        <w:rPr>
          <w:lang w:val="tr-TR"/>
        </w:rPr>
      </w:pPr>
      <w:r w:rsidRPr="00A174EA">
        <w:rPr>
          <w:lang w:val="tr-TR"/>
        </w:rPr>
        <w:t>To prevent this, the Observer behavioral pattern was implemented to establish a publish-subscribe mechanism between the GameEngine and its dependent subsystems. The GameEngine, acting as the publisher (subject), maintains a registry of subscribed GameEventListener instances and broadcasts a GameEvent object upon detecting a significant occurrence, without any knowledge of the concrete types or internal logic of its listeners. Each listener handles the notification in its own encapsulated manner. This cleanly decouples the event trigger from the systems that react to it, making the architecture both extensible and maintainable.</w:t>
      </w:r>
    </w:p>
    <w:p w14:paraId="17B8A9FC" w14:textId="77777777" w:rsidR="0039086E" w:rsidRDefault="00000000">
      <w:pPr>
        <w:pStyle w:val="Heading3"/>
        <w:keepNext w:val="0"/>
        <w:keepLines w:val="0"/>
        <w:spacing w:before="280"/>
        <w:rPr>
          <w:b/>
          <w:bCs/>
          <w:color w:val="000000"/>
          <w:sz w:val="26"/>
          <w:szCs w:val="26"/>
        </w:rPr>
      </w:pPr>
      <w:r>
        <w:rPr>
          <w:b/>
          <w:bCs/>
          <w:color w:val="000000"/>
          <w:sz w:val="26"/>
          <w:szCs w:val="26"/>
        </w:rPr>
        <w:t xml:space="preserve">METHODOLOGY </w:t>
      </w:r>
    </w:p>
    <w:p w14:paraId="225DE28B" w14:textId="77777777" w:rsidR="0039086E" w:rsidRDefault="00000000">
      <w:pPr>
        <w:pStyle w:val="Heading3"/>
        <w:keepNext w:val="0"/>
        <w:keepLines w:val="0"/>
        <w:numPr>
          <w:ilvl w:val="0"/>
          <w:numId w:val="2"/>
        </w:numPr>
        <w:spacing w:before="280"/>
        <w:rPr>
          <w:b/>
          <w:bCs/>
          <w:color w:val="000000"/>
          <w:sz w:val="26"/>
          <w:szCs w:val="26"/>
        </w:rPr>
      </w:pPr>
      <w:bookmarkStart w:id="6" w:name="_w9k3z9bbbqqw" w:colFirst="0" w:colLast="0"/>
      <w:bookmarkEnd w:id="6"/>
      <w:r>
        <w:rPr>
          <w:b/>
          <w:bCs/>
          <w:color w:val="000000"/>
          <w:sz w:val="26"/>
          <w:szCs w:val="26"/>
        </w:rPr>
        <w:t>Behavioral Design Pattern: State</w:t>
      </w:r>
    </w:p>
    <w:p w14:paraId="06C8B89B" w14:textId="77777777" w:rsidR="0039086E" w:rsidRDefault="00000000">
      <w:pPr>
        <w:spacing w:before="240" w:after="240"/>
      </w:pPr>
      <w:r>
        <w:rPr>
          <w:b/>
          <w:bCs/>
        </w:rPr>
        <w:t>Methodology and Architectural Relationships</w:t>
      </w:r>
      <w:r>
        <w:t xml:space="preserve"> The State pattern is structured around a central </w:t>
      </w:r>
      <w:r>
        <w:rPr>
          <w:rFonts w:ascii="Roboto Mono" w:eastAsia="Roboto Mono" w:hAnsi="Roboto Mono" w:cs="Roboto Mono"/>
          <w:color w:val="188038"/>
        </w:rPr>
        <w:t>GameState</w:t>
      </w:r>
      <w:r>
        <w:t xml:space="preserve"> interface that defines five behavioral contracts: </w:t>
      </w:r>
      <w:r>
        <w:rPr>
          <w:rFonts w:ascii="Roboto Mono" w:eastAsia="Roboto Mono" w:hAnsi="Roboto Mono" w:cs="Roboto Mono"/>
          <w:color w:val="188038"/>
        </w:rPr>
        <w:t>onEnter(engine)</w:t>
      </w:r>
      <w:r>
        <w:t xml:space="preserve">, </w:t>
      </w:r>
      <w:r>
        <w:rPr>
          <w:rFonts w:ascii="Roboto Mono" w:eastAsia="Roboto Mono" w:hAnsi="Roboto Mono" w:cs="Roboto Mono"/>
          <w:color w:val="188038"/>
        </w:rPr>
        <w:t>onExit(engine)</w:t>
      </w:r>
      <w:r>
        <w:t xml:space="preserve">, </w:t>
      </w:r>
      <w:r>
        <w:rPr>
          <w:rFonts w:ascii="Roboto Mono" w:eastAsia="Roboto Mono" w:hAnsi="Roboto Mono" w:cs="Roboto Mono"/>
          <w:color w:val="188038"/>
        </w:rPr>
        <w:t>handleInput(engine, key)</w:t>
      </w:r>
      <w:r>
        <w:t xml:space="preserve">, </w:t>
      </w:r>
      <w:r>
        <w:rPr>
          <w:rFonts w:ascii="Roboto Mono" w:eastAsia="Roboto Mono" w:hAnsi="Roboto Mono" w:cs="Roboto Mono"/>
          <w:color w:val="188038"/>
        </w:rPr>
        <w:t>update(engine)</w:t>
      </w:r>
      <w:r>
        <w:t xml:space="preserve">, and </w:t>
      </w:r>
      <w:r>
        <w:rPr>
          <w:rFonts w:ascii="Roboto Mono" w:eastAsia="Roboto Mono" w:hAnsi="Roboto Mono" w:cs="Roboto Mono"/>
          <w:color w:val="188038"/>
        </w:rPr>
        <w:t>render(engine)</w:t>
      </w:r>
      <w:r>
        <w:t>. Each concrete state class implements this interface and handles only the responsibilities of its own phase, with no awareness of other states.</w:t>
      </w:r>
    </w:p>
    <w:p w14:paraId="5D5EB812" w14:textId="77777777" w:rsidR="0039086E" w:rsidRDefault="00000000">
      <w:pPr>
        <w:spacing w:before="240" w:after="240"/>
      </w:pPr>
      <w:r>
        <w:t xml:space="preserve">Four concrete states are present in the architecture. </w:t>
      </w:r>
      <w:r>
        <w:rPr>
          <w:rFonts w:ascii="Roboto Mono" w:eastAsia="Roboto Mono" w:hAnsi="Roboto Mono" w:cs="Roboto Mono"/>
          <w:color w:val="188038"/>
        </w:rPr>
        <w:t>MenuState</w:t>
      </w:r>
      <w:r>
        <w:t xml:space="preserve"> displays the main menu and transitions to </w:t>
      </w:r>
      <w:r>
        <w:rPr>
          <w:rFonts w:ascii="Roboto Mono" w:eastAsia="Roboto Mono" w:hAnsi="Roboto Mono" w:cs="Roboto Mono"/>
          <w:color w:val="188038"/>
        </w:rPr>
        <w:t>PlayingState</w:t>
      </w:r>
      <w:r>
        <w:t xml:space="preserve"> upon receiving the ENTER key. </w:t>
      </w:r>
      <w:r>
        <w:rPr>
          <w:rFonts w:ascii="Roboto Mono" w:eastAsia="Roboto Mono" w:hAnsi="Roboto Mono" w:cs="Roboto Mono"/>
          <w:color w:val="188038"/>
        </w:rPr>
        <w:t>PlayingState</w:t>
      </w:r>
      <w:r>
        <w:t xml:space="preserve"> is the active game phase; it delegates all keyboard input through the </w:t>
      </w:r>
      <w:r>
        <w:rPr>
          <w:rFonts w:ascii="Roboto Mono" w:eastAsia="Roboto Mono" w:hAnsi="Roboto Mono" w:cs="Roboto Mono"/>
          <w:color w:val="188038"/>
        </w:rPr>
        <w:t>CommandHistory</w:t>
      </w:r>
      <w:r>
        <w:t xml:space="preserve"> invoker and runs the core game loop tick. </w:t>
      </w:r>
      <w:r>
        <w:rPr>
          <w:rFonts w:ascii="Roboto Mono" w:eastAsia="Roboto Mono" w:hAnsi="Roboto Mono" w:cs="Roboto Mono"/>
          <w:color w:val="188038"/>
        </w:rPr>
        <w:t>PausedState</w:t>
      </w:r>
      <w:r>
        <w:t xml:space="preserve"> suppresses the </w:t>
      </w:r>
      <w:r>
        <w:rPr>
          <w:rFonts w:ascii="Roboto Mono" w:eastAsia="Roboto Mono" w:hAnsi="Roboto Mono" w:cs="Roboto Mono"/>
          <w:color w:val="188038"/>
        </w:rPr>
        <w:t>update()</w:t>
      </w:r>
      <w:r>
        <w:t xml:space="preserve"> call entirely, freezing the game, and transitions back to </w:t>
      </w:r>
      <w:r>
        <w:rPr>
          <w:rFonts w:ascii="Roboto Mono" w:eastAsia="Roboto Mono" w:hAnsi="Roboto Mono" w:cs="Roboto Mono"/>
          <w:color w:val="188038"/>
        </w:rPr>
        <w:t>PlayingState</w:t>
      </w:r>
      <w:r>
        <w:t xml:space="preserve"> on P or to </w:t>
      </w:r>
      <w:r>
        <w:rPr>
          <w:rFonts w:ascii="Roboto Mono" w:eastAsia="Roboto Mono" w:hAnsi="Roboto Mono" w:cs="Roboto Mono"/>
          <w:color w:val="188038"/>
        </w:rPr>
        <w:t>GameOverState</w:t>
      </w:r>
      <w:r>
        <w:t xml:space="preserve"> on ESC. </w:t>
      </w:r>
      <w:r>
        <w:rPr>
          <w:rFonts w:ascii="Roboto Mono" w:eastAsia="Roboto Mono" w:hAnsi="Roboto Mono" w:cs="Roboto Mono"/>
          <w:color w:val="188038"/>
        </w:rPr>
        <w:t>GameOverState</w:t>
      </w:r>
      <w:r>
        <w:t xml:space="preserve"> displays the final score and level, prompts the player to enter a UUID for the scoreboard, and returns to </w:t>
      </w:r>
      <w:r>
        <w:rPr>
          <w:rFonts w:ascii="Roboto Mono" w:eastAsia="Roboto Mono" w:hAnsi="Roboto Mono" w:cs="Roboto Mono"/>
          <w:color w:val="188038"/>
        </w:rPr>
        <w:t>MenuState</w:t>
      </w:r>
      <w:r>
        <w:t xml:space="preserve"> on ENTER.</w:t>
      </w:r>
    </w:p>
    <w:p w14:paraId="15C8795C" w14:textId="77777777" w:rsidR="0039086E" w:rsidRDefault="00000000">
      <w:pPr>
        <w:spacing w:before="240" w:after="240"/>
      </w:pPr>
      <w:r>
        <w:lastRenderedPageBreak/>
        <w:t xml:space="preserve">Transitions are managed exclusively through </w:t>
      </w:r>
      <w:r>
        <w:rPr>
          <w:rFonts w:ascii="Roboto Mono" w:eastAsia="Roboto Mono" w:hAnsi="Roboto Mono" w:cs="Roboto Mono"/>
          <w:color w:val="188038"/>
        </w:rPr>
        <w:t>GameEngine.changeState(GameState newState)</w:t>
      </w:r>
      <w:r>
        <w:t xml:space="preserve">. This method calls </w:t>
      </w:r>
      <w:r>
        <w:rPr>
          <w:rFonts w:ascii="Roboto Mono" w:eastAsia="Roboto Mono" w:hAnsi="Roboto Mono" w:cs="Roboto Mono"/>
          <w:color w:val="188038"/>
        </w:rPr>
        <w:t>currentState.onExit(engine)</w:t>
      </w:r>
      <w:r>
        <w:t xml:space="preserve"> on the outgoing state before replacing the reference, and then calls </w:t>
      </w:r>
      <w:r>
        <w:rPr>
          <w:rFonts w:ascii="Roboto Mono" w:eastAsia="Roboto Mono" w:hAnsi="Roboto Mono" w:cs="Roboto Mono"/>
          <w:color w:val="188038"/>
        </w:rPr>
        <w:t>newState.onEnter(engine)</w:t>
      </w:r>
      <w:r>
        <w:t xml:space="preserve"> on the incoming state. This guarantees that every state performs its own setup and cleanup without leaking side effects into other states.</w:t>
      </w:r>
    </w:p>
    <w:p w14:paraId="46E48AB3" w14:textId="77777777" w:rsidR="0039086E" w:rsidRDefault="00000000">
      <w:pPr>
        <w:spacing w:before="240" w:after="240"/>
      </w:pPr>
      <w:r>
        <w:t xml:space="preserve">The state transition flow is illustrated below: </w:t>
      </w:r>
    </w:p>
    <w:p w14:paraId="48A9CB6B" w14:textId="77777777" w:rsidR="0039086E" w:rsidRDefault="00000000">
      <w:pPr>
        <w:spacing w:before="240" w:after="240"/>
      </w:pPr>
      <w:r>
        <w:rPr>
          <w:noProof/>
        </w:rPr>
        <w:drawing>
          <wp:inline distT="114300" distB="114300" distL="114300" distR="114300" wp14:anchorId="01DE8F7C" wp14:editId="52333753">
            <wp:extent cx="6296025" cy="588645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6296025" cy="5886450"/>
                    </a:xfrm>
                    <a:prstGeom prst="rect">
                      <a:avLst/>
                    </a:prstGeom>
                    <a:ln/>
                  </pic:spPr>
                </pic:pic>
              </a:graphicData>
            </a:graphic>
          </wp:inline>
        </w:drawing>
      </w:r>
    </w:p>
    <w:p w14:paraId="34EDB245" w14:textId="77777777" w:rsidR="0039086E" w:rsidRDefault="00000000">
      <w:pPr>
        <w:spacing w:before="240" w:after="240"/>
      </w:pPr>
      <w:r>
        <w:t xml:space="preserve">The UML class diagram below shows the structural relationships between </w:t>
      </w:r>
      <w:r>
        <w:rPr>
          <w:rFonts w:ascii="Roboto Mono" w:eastAsia="Roboto Mono" w:hAnsi="Roboto Mono" w:cs="Roboto Mono"/>
          <w:color w:val="188038"/>
        </w:rPr>
        <w:t>GameEngine</w:t>
      </w:r>
      <w:r>
        <w:t xml:space="preserve">, the </w:t>
      </w:r>
      <w:r>
        <w:rPr>
          <w:rFonts w:ascii="Roboto Mono" w:eastAsia="Roboto Mono" w:hAnsi="Roboto Mono" w:cs="Roboto Mono"/>
          <w:color w:val="188038"/>
        </w:rPr>
        <w:t>GameState</w:t>
      </w:r>
      <w:r>
        <w:t xml:space="preserve"> interface, and the four concrete state classes:</w:t>
      </w:r>
    </w:p>
    <w:p w14:paraId="1DDCD836" w14:textId="77777777" w:rsidR="0039086E" w:rsidRDefault="00000000">
      <w:pPr>
        <w:spacing w:before="240" w:after="240"/>
      </w:pPr>
      <w:r>
        <w:rPr>
          <w:noProof/>
        </w:rPr>
        <w:lastRenderedPageBreak/>
        <w:drawing>
          <wp:inline distT="114300" distB="114300" distL="114300" distR="114300" wp14:anchorId="11DE5C99" wp14:editId="1A932437">
            <wp:extent cx="8320034" cy="4320326"/>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8320034" cy="4320326"/>
                    </a:xfrm>
                    <a:prstGeom prst="rect">
                      <a:avLst/>
                    </a:prstGeom>
                    <a:ln/>
                  </pic:spPr>
                </pic:pic>
              </a:graphicData>
            </a:graphic>
          </wp:inline>
        </w:drawing>
      </w:r>
    </w:p>
    <w:p w14:paraId="3C5F4C9C" w14:textId="77777777" w:rsidR="0039086E" w:rsidRDefault="0039086E">
      <w:pPr>
        <w:spacing w:before="240" w:after="240"/>
      </w:pPr>
    </w:p>
    <w:p w14:paraId="2F0AD0F8" w14:textId="77777777" w:rsidR="0039086E" w:rsidRDefault="00000000">
      <w:pPr>
        <w:pStyle w:val="Heading3"/>
        <w:keepNext w:val="0"/>
        <w:keepLines w:val="0"/>
        <w:numPr>
          <w:ilvl w:val="0"/>
          <w:numId w:val="2"/>
        </w:numPr>
        <w:spacing w:before="280"/>
        <w:rPr>
          <w:b/>
          <w:bCs/>
          <w:sz w:val="26"/>
          <w:szCs w:val="26"/>
        </w:rPr>
      </w:pPr>
      <w:bookmarkStart w:id="7" w:name="_rzossoxfgenb" w:colFirst="0" w:colLast="0"/>
      <w:bookmarkEnd w:id="7"/>
      <w:r>
        <w:rPr>
          <w:b/>
          <w:bCs/>
          <w:color w:val="000000"/>
          <w:sz w:val="26"/>
          <w:szCs w:val="26"/>
        </w:rPr>
        <w:t>Behavioral Design Pattern: Strategy</w:t>
      </w:r>
    </w:p>
    <w:p w14:paraId="4CFF7AD5" w14:textId="77777777" w:rsidR="0039086E" w:rsidRDefault="0039086E">
      <w:pPr>
        <w:ind w:left="720"/>
      </w:pPr>
    </w:p>
    <w:p w14:paraId="001814D3" w14:textId="77777777" w:rsidR="0039086E" w:rsidRDefault="00000000">
      <w:pPr>
        <w:spacing w:after="160"/>
        <w:jc w:val="both"/>
      </w:pPr>
      <w:r>
        <w:t xml:space="preserve">To implement the </w:t>
      </w:r>
      <w:r>
        <w:rPr>
          <w:rFonts w:ascii="Roboto Mono" w:eastAsia="Roboto Mono" w:hAnsi="Roboto Mono" w:cs="Roboto Mono"/>
          <w:color w:val="188038"/>
        </w:rPr>
        <w:t>Strategy Pattern</w:t>
      </w:r>
      <w:r>
        <w:t xml:space="preserve"> in the scoring system, the following steps were taken:</w:t>
      </w:r>
    </w:p>
    <w:p w14:paraId="36E39528" w14:textId="77777777" w:rsidR="0039086E" w:rsidRDefault="00000000">
      <w:pPr>
        <w:spacing w:after="120"/>
      </w:pPr>
      <w:r>
        <w:t xml:space="preserve">First, a common interface was defined so that all scoring strategies could share the same method signatures. Then, each scoring algorithm was implemented as a separate class that implements this interface. Finally, a context class </w:t>
      </w:r>
      <w:r>
        <w:rPr>
          <w:rFonts w:ascii="Roboto Mono" w:eastAsia="Roboto Mono" w:hAnsi="Roboto Mono" w:cs="Roboto Mono"/>
          <w:color w:val="188038"/>
        </w:rPr>
        <w:t>(ScoreManager)</w:t>
      </w:r>
      <w:r>
        <w:t xml:space="preserve"> was created to hold a reference to the current strategy and delegate scoring calculations to it.</w:t>
      </w:r>
    </w:p>
    <w:p w14:paraId="53DDE358" w14:textId="77777777" w:rsidR="0039086E" w:rsidRDefault="00000000">
      <w:pPr>
        <w:spacing w:after="160"/>
        <w:jc w:val="both"/>
      </w:pPr>
      <w:r>
        <w:t xml:space="preserve">The implementation consists of four main components: the </w:t>
      </w:r>
      <w:r>
        <w:rPr>
          <w:rFonts w:ascii="Roboto Mono" w:eastAsia="Roboto Mono" w:hAnsi="Roboto Mono" w:cs="Roboto Mono"/>
          <w:color w:val="188038"/>
        </w:rPr>
        <w:t>ScoringStrategy</w:t>
      </w:r>
      <w:r>
        <w:t xml:space="preserve"> interface, three concrete strategy classes, and the </w:t>
      </w:r>
      <w:r>
        <w:rPr>
          <w:rFonts w:ascii="Roboto Mono" w:eastAsia="Roboto Mono" w:hAnsi="Roboto Mono" w:cs="Roboto Mono"/>
          <w:color w:val="188038"/>
        </w:rPr>
        <w:t>ScoreManager</w:t>
      </w:r>
      <w:r>
        <w:t xml:space="preserve"> context class. The diagram below shows the general structure of the pattern.</w:t>
      </w:r>
    </w:p>
    <w:p w14:paraId="026776D9" w14:textId="77777777" w:rsidR="0039086E" w:rsidRDefault="0039086E">
      <w:pPr>
        <w:spacing w:after="120"/>
      </w:pPr>
    </w:p>
    <w:tbl>
      <w:tblPr>
        <w:tblStyle w:val="a"/>
        <w:tblW w:w="81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05"/>
        <w:gridCol w:w="4995"/>
      </w:tblGrid>
      <w:tr w:rsidR="0039086E" w14:paraId="66CBE3AD" w14:textId="77777777">
        <w:trPr>
          <w:jc w:val="center"/>
        </w:trPr>
        <w:tc>
          <w:tcPr>
            <w:tcW w:w="3105" w:type="dxa"/>
            <w:shd w:val="clear" w:color="auto" w:fill="B7B7B7"/>
            <w:tcMar>
              <w:top w:w="100" w:type="dxa"/>
              <w:left w:w="100" w:type="dxa"/>
              <w:bottom w:w="100" w:type="dxa"/>
              <w:right w:w="100" w:type="dxa"/>
            </w:tcMar>
          </w:tcPr>
          <w:p w14:paraId="56470812" w14:textId="77777777" w:rsidR="0039086E" w:rsidRDefault="00000000">
            <w:pPr>
              <w:widowControl w:val="0"/>
              <w:pBdr>
                <w:top w:val="nil"/>
                <w:left w:val="nil"/>
                <w:bottom w:val="nil"/>
                <w:right w:val="nil"/>
                <w:between w:val="nil"/>
              </w:pBdr>
              <w:spacing w:line="240" w:lineRule="auto"/>
              <w:jc w:val="center"/>
              <w:rPr>
                <w:b/>
                <w:bCs/>
              </w:rPr>
            </w:pPr>
            <w:r>
              <w:rPr>
                <w:b/>
                <w:bCs/>
              </w:rPr>
              <w:t>Component</w:t>
            </w:r>
          </w:p>
        </w:tc>
        <w:tc>
          <w:tcPr>
            <w:tcW w:w="4995" w:type="dxa"/>
            <w:shd w:val="clear" w:color="auto" w:fill="B7B7B7"/>
            <w:tcMar>
              <w:top w:w="100" w:type="dxa"/>
              <w:left w:w="100" w:type="dxa"/>
              <w:bottom w:w="100" w:type="dxa"/>
              <w:right w:w="100" w:type="dxa"/>
            </w:tcMar>
          </w:tcPr>
          <w:p w14:paraId="7E0D7EF1" w14:textId="77777777" w:rsidR="0039086E" w:rsidRDefault="00000000">
            <w:pPr>
              <w:widowControl w:val="0"/>
              <w:pBdr>
                <w:top w:val="nil"/>
                <w:left w:val="nil"/>
                <w:bottom w:val="nil"/>
                <w:right w:val="nil"/>
                <w:between w:val="nil"/>
              </w:pBdr>
              <w:spacing w:line="240" w:lineRule="auto"/>
              <w:jc w:val="center"/>
              <w:rPr>
                <w:b/>
                <w:bCs/>
              </w:rPr>
            </w:pPr>
            <w:r>
              <w:rPr>
                <w:b/>
                <w:bCs/>
              </w:rPr>
              <w:t>Description</w:t>
            </w:r>
          </w:p>
        </w:tc>
      </w:tr>
      <w:tr w:rsidR="0039086E" w14:paraId="3F6AF9F3" w14:textId="77777777">
        <w:trPr>
          <w:jc w:val="center"/>
        </w:trPr>
        <w:tc>
          <w:tcPr>
            <w:tcW w:w="3105" w:type="dxa"/>
            <w:tcMar>
              <w:top w:w="100" w:type="dxa"/>
              <w:left w:w="100" w:type="dxa"/>
              <w:bottom w:w="100" w:type="dxa"/>
              <w:right w:w="100" w:type="dxa"/>
            </w:tcMar>
          </w:tcPr>
          <w:p w14:paraId="36EA5511" w14:textId="77777777" w:rsidR="0039086E" w:rsidRDefault="00000000">
            <w:pPr>
              <w:widowControl w:val="0"/>
              <w:pBdr>
                <w:top w:val="nil"/>
                <w:left w:val="nil"/>
                <w:bottom w:val="nil"/>
                <w:right w:val="nil"/>
                <w:between w:val="nil"/>
              </w:pBdr>
              <w:spacing w:line="240" w:lineRule="auto"/>
              <w:rPr>
                <w:b/>
                <w:bCs/>
                <w:i/>
                <w:iCs/>
              </w:rPr>
            </w:pPr>
            <w:r>
              <w:rPr>
                <w:b/>
                <w:bCs/>
                <w:i/>
                <w:iCs/>
              </w:rPr>
              <w:t>ScoringStrategy</w:t>
            </w:r>
          </w:p>
        </w:tc>
        <w:tc>
          <w:tcPr>
            <w:tcW w:w="4995" w:type="dxa"/>
            <w:tcMar>
              <w:top w:w="100" w:type="dxa"/>
              <w:left w:w="100" w:type="dxa"/>
              <w:bottom w:w="100" w:type="dxa"/>
              <w:right w:w="100" w:type="dxa"/>
            </w:tcMar>
          </w:tcPr>
          <w:p w14:paraId="56CE3242" w14:textId="77777777" w:rsidR="0039086E" w:rsidRDefault="00000000">
            <w:pPr>
              <w:widowControl w:val="0"/>
              <w:pBdr>
                <w:top w:val="nil"/>
                <w:left w:val="nil"/>
                <w:bottom w:val="nil"/>
                <w:right w:val="nil"/>
                <w:between w:val="nil"/>
              </w:pBdr>
              <w:spacing w:line="240" w:lineRule="auto"/>
            </w:pPr>
            <w:r>
              <w:rPr>
                <w:sz w:val="20"/>
                <w:szCs w:val="20"/>
              </w:rPr>
              <w:t xml:space="preserve">The interface that defines the contract for all scoring strategies. It declares the calculateScore() and </w:t>
            </w:r>
            <w:r>
              <w:rPr>
                <w:sz w:val="20"/>
                <w:szCs w:val="20"/>
              </w:rPr>
              <w:lastRenderedPageBreak/>
              <w:t>getStrategyName() methods.</w:t>
            </w:r>
            <w:r>
              <w:t xml:space="preserve"> </w:t>
            </w:r>
          </w:p>
        </w:tc>
      </w:tr>
      <w:tr w:rsidR="0039086E" w14:paraId="13C5DBC1" w14:textId="77777777">
        <w:trPr>
          <w:jc w:val="center"/>
        </w:trPr>
        <w:tc>
          <w:tcPr>
            <w:tcW w:w="3105" w:type="dxa"/>
            <w:shd w:val="clear" w:color="auto" w:fill="F3F3F3"/>
            <w:tcMar>
              <w:top w:w="100" w:type="dxa"/>
              <w:left w:w="100" w:type="dxa"/>
              <w:bottom w:w="100" w:type="dxa"/>
              <w:right w:w="100" w:type="dxa"/>
            </w:tcMar>
          </w:tcPr>
          <w:p w14:paraId="0603AF4E" w14:textId="77777777" w:rsidR="0039086E" w:rsidRDefault="00000000">
            <w:pPr>
              <w:widowControl w:val="0"/>
              <w:pBdr>
                <w:top w:val="nil"/>
                <w:left w:val="nil"/>
                <w:bottom w:val="nil"/>
                <w:right w:val="nil"/>
                <w:between w:val="nil"/>
              </w:pBdr>
              <w:spacing w:line="240" w:lineRule="auto"/>
              <w:rPr>
                <w:b/>
                <w:bCs/>
                <w:i/>
                <w:iCs/>
              </w:rPr>
            </w:pPr>
            <w:r>
              <w:rPr>
                <w:b/>
                <w:bCs/>
                <w:i/>
                <w:iCs/>
              </w:rPr>
              <w:t>ClassicScoringStrategy</w:t>
            </w:r>
          </w:p>
        </w:tc>
        <w:tc>
          <w:tcPr>
            <w:tcW w:w="4995" w:type="dxa"/>
            <w:shd w:val="clear" w:color="auto" w:fill="F3F3F3"/>
            <w:tcMar>
              <w:top w:w="100" w:type="dxa"/>
              <w:left w:w="100" w:type="dxa"/>
              <w:bottom w:w="100" w:type="dxa"/>
              <w:right w:w="100" w:type="dxa"/>
            </w:tcMar>
          </w:tcPr>
          <w:p w14:paraId="5668F683" w14:textId="77777777" w:rsidR="0039086E" w:rsidRDefault="00000000">
            <w:pPr>
              <w:widowControl w:val="0"/>
              <w:pBdr>
                <w:top w:val="nil"/>
                <w:left w:val="nil"/>
                <w:bottom w:val="nil"/>
                <w:right w:val="nil"/>
                <w:between w:val="nil"/>
              </w:pBdr>
              <w:spacing w:line="240" w:lineRule="auto"/>
            </w:pPr>
            <w:r>
              <w:rPr>
                <w:sz w:val="20"/>
                <w:szCs w:val="20"/>
              </w:rPr>
              <w:t>Implements the traditional Tetris scoring formula. Points are multiplied by the current level, and a small combo bonus is added.</w:t>
            </w:r>
            <w:r>
              <w:t xml:space="preserve"> </w:t>
            </w:r>
          </w:p>
        </w:tc>
      </w:tr>
      <w:tr w:rsidR="0039086E" w14:paraId="0ED0210A" w14:textId="77777777">
        <w:trPr>
          <w:jc w:val="center"/>
        </w:trPr>
        <w:tc>
          <w:tcPr>
            <w:tcW w:w="3105" w:type="dxa"/>
            <w:tcMar>
              <w:top w:w="100" w:type="dxa"/>
              <w:left w:w="100" w:type="dxa"/>
              <w:bottom w:w="100" w:type="dxa"/>
              <w:right w:w="100" w:type="dxa"/>
            </w:tcMar>
          </w:tcPr>
          <w:p w14:paraId="288C3EA0" w14:textId="77777777" w:rsidR="0039086E" w:rsidRDefault="00000000">
            <w:pPr>
              <w:widowControl w:val="0"/>
              <w:pBdr>
                <w:top w:val="nil"/>
                <w:left w:val="nil"/>
                <w:bottom w:val="nil"/>
                <w:right w:val="nil"/>
                <w:between w:val="nil"/>
              </w:pBdr>
              <w:spacing w:line="240" w:lineRule="auto"/>
              <w:rPr>
                <w:b/>
                <w:bCs/>
                <w:i/>
                <w:iCs/>
              </w:rPr>
            </w:pPr>
            <w:r>
              <w:rPr>
                <w:b/>
                <w:bCs/>
                <w:i/>
                <w:iCs/>
              </w:rPr>
              <w:t>ComboScoringStrategy</w:t>
            </w:r>
          </w:p>
        </w:tc>
        <w:tc>
          <w:tcPr>
            <w:tcW w:w="4995" w:type="dxa"/>
            <w:tcMar>
              <w:top w:w="100" w:type="dxa"/>
              <w:left w:w="100" w:type="dxa"/>
              <w:bottom w:w="100" w:type="dxa"/>
              <w:right w:w="100" w:type="dxa"/>
            </w:tcMar>
          </w:tcPr>
          <w:p w14:paraId="274B4CDA" w14:textId="77777777" w:rsidR="0039086E" w:rsidRDefault="00000000">
            <w:pPr>
              <w:widowControl w:val="0"/>
              <w:pBdr>
                <w:top w:val="nil"/>
                <w:left w:val="nil"/>
                <w:bottom w:val="nil"/>
                <w:right w:val="nil"/>
                <w:between w:val="nil"/>
              </w:pBdr>
              <w:spacing w:line="240" w:lineRule="auto"/>
            </w:pPr>
            <w:r>
              <w:t>Rewards consecutive line clears with increasing multipliers, ranging from 1.0x up to 3.0x.</w:t>
            </w:r>
          </w:p>
        </w:tc>
      </w:tr>
      <w:tr w:rsidR="0039086E" w14:paraId="6077E8C6" w14:textId="77777777">
        <w:trPr>
          <w:jc w:val="center"/>
        </w:trPr>
        <w:tc>
          <w:tcPr>
            <w:tcW w:w="3105" w:type="dxa"/>
            <w:shd w:val="clear" w:color="auto" w:fill="F3F3F3"/>
            <w:tcMar>
              <w:top w:w="100" w:type="dxa"/>
              <w:left w:w="100" w:type="dxa"/>
              <w:bottom w:w="100" w:type="dxa"/>
              <w:right w:w="100" w:type="dxa"/>
            </w:tcMar>
          </w:tcPr>
          <w:p w14:paraId="619027F1" w14:textId="77777777" w:rsidR="0039086E" w:rsidRDefault="00000000">
            <w:pPr>
              <w:widowControl w:val="0"/>
              <w:pBdr>
                <w:top w:val="nil"/>
                <w:left w:val="nil"/>
                <w:bottom w:val="nil"/>
                <w:right w:val="nil"/>
                <w:between w:val="nil"/>
              </w:pBdr>
              <w:spacing w:line="240" w:lineRule="auto"/>
              <w:rPr>
                <w:b/>
                <w:bCs/>
                <w:i/>
                <w:iCs/>
              </w:rPr>
            </w:pPr>
            <w:r>
              <w:rPr>
                <w:b/>
                <w:bCs/>
                <w:i/>
                <w:iCs/>
              </w:rPr>
              <w:t>TimedScoringStrategy</w:t>
            </w:r>
          </w:p>
        </w:tc>
        <w:tc>
          <w:tcPr>
            <w:tcW w:w="4995" w:type="dxa"/>
            <w:shd w:val="clear" w:color="auto" w:fill="F3F3F3"/>
            <w:tcMar>
              <w:top w:w="100" w:type="dxa"/>
              <w:left w:w="100" w:type="dxa"/>
              <w:bottom w:w="100" w:type="dxa"/>
              <w:right w:w="100" w:type="dxa"/>
            </w:tcMar>
          </w:tcPr>
          <w:p w14:paraId="725921F0" w14:textId="77777777" w:rsidR="0039086E" w:rsidRDefault="00000000">
            <w:pPr>
              <w:widowControl w:val="0"/>
              <w:pBdr>
                <w:top w:val="nil"/>
                <w:left w:val="nil"/>
                <w:bottom w:val="nil"/>
                <w:right w:val="nil"/>
                <w:between w:val="nil"/>
              </w:pBdr>
              <w:spacing w:line="240" w:lineRule="auto"/>
            </w:pPr>
            <w:r>
              <w:rPr>
                <w:sz w:val="20"/>
                <w:szCs w:val="20"/>
              </w:rPr>
              <w:t>Adds a time-based bonus to the base score. The faster the player clears lines, the higher the bonus.</w:t>
            </w:r>
            <w:r>
              <w:t xml:space="preserve"> </w:t>
            </w:r>
          </w:p>
        </w:tc>
      </w:tr>
      <w:tr w:rsidR="0039086E" w14:paraId="0EAA9247" w14:textId="77777777">
        <w:trPr>
          <w:jc w:val="center"/>
        </w:trPr>
        <w:tc>
          <w:tcPr>
            <w:tcW w:w="3105" w:type="dxa"/>
            <w:tcMar>
              <w:top w:w="100" w:type="dxa"/>
              <w:left w:w="100" w:type="dxa"/>
              <w:bottom w:w="100" w:type="dxa"/>
              <w:right w:w="100" w:type="dxa"/>
            </w:tcMar>
          </w:tcPr>
          <w:p w14:paraId="7329E60B" w14:textId="77777777" w:rsidR="0039086E" w:rsidRDefault="00000000">
            <w:pPr>
              <w:widowControl w:val="0"/>
              <w:pBdr>
                <w:top w:val="nil"/>
                <w:left w:val="nil"/>
                <w:bottom w:val="nil"/>
                <w:right w:val="nil"/>
                <w:between w:val="nil"/>
              </w:pBdr>
              <w:spacing w:line="240" w:lineRule="auto"/>
              <w:rPr>
                <w:b/>
                <w:bCs/>
                <w:i/>
                <w:iCs/>
              </w:rPr>
            </w:pPr>
            <w:r>
              <w:rPr>
                <w:b/>
                <w:bCs/>
                <w:i/>
                <w:iCs/>
              </w:rPr>
              <w:t>ScoreManager</w:t>
            </w:r>
          </w:p>
        </w:tc>
        <w:tc>
          <w:tcPr>
            <w:tcW w:w="4995" w:type="dxa"/>
            <w:tcMar>
              <w:top w:w="100" w:type="dxa"/>
              <w:left w:w="100" w:type="dxa"/>
              <w:bottom w:w="100" w:type="dxa"/>
              <w:right w:w="100" w:type="dxa"/>
            </w:tcMar>
          </w:tcPr>
          <w:p w14:paraId="296B2657" w14:textId="77777777" w:rsidR="0039086E" w:rsidRDefault="00000000">
            <w:pPr>
              <w:widowControl w:val="0"/>
              <w:pBdr>
                <w:top w:val="nil"/>
                <w:left w:val="nil"/>
                <w:bottom w:val="nil"/>
                <w:right w:val="nil"/>
                <w:between w:val="nil"/>
              </w:pBdr>
              <w:spacing w:line="240" w:lineRule="auto"/>
            </w:pPr>
            <w:r>
              <w:rPr>
                <w:sz w:val="20"/>
                <w:szCs w:val="20"/>
              </w:rPr>
              <w:t>The context class that holds the current strategy and delegates score calculation to it. The strategy can be swapped at any time using setStrategy().</w:t>
            </w:r>
            <w:r>
              <w:t xml:space="preserve"> </w:t>
            </w:r>
          </w:p>
        </w:tc>
      </w:tr>
    </w:tbl>
    <w:p w14:paraId="40BA69E3" w14:textId="77777777" w:rsidR="0039086E" w:rsidRDefault="00000000">
      <w:pPr>
        <w:spacing w:before="240" w:after="240"/>
      </w:pPr>
      <w:r>
        <w:t xml:space="preserve">To illustrate the structure of the </w:t>
      </w:r>
      <w:r>
        <w:rPr>
          <w:color w:val="188038"/>
        </w:rPr>
        <w:t>Strategy Pattern</w:t>
      </w:r>
      <w:r>
        <w:t xml:space="preserve">, a UML class diagram below was created. The diagram includes five elements: the </w:t>
      </w:r>
      <w:r>
        <w:rPr>
          <w:color w:val="188038"/>
        </w:rPr>
        <w:t>ScoringStrategy</w:t>
      </w:r>
      <w:r>
        <w:t xml:space="preserve"> interface, three concrete implementations </w:t>
      </w:r>
      <w:r>
        <w:rPr>
          <w:color w:val="188038"/>
        </w:rPr>
        <w:t>ClassicScoringStrategy, ComboScoringStrategy,</w:t>
      </w:r>
      <w:r>
        <w:t xml:space="preserve"> and </w:t>
      </w:r>
      <w:r>
        <w:rPr>
          <w:color w:val="188038"/>
        </w:rPr>
        <w:t>TimedScoringStrategy</w:t>
      </w:r>
      <w:r>
        <w:t xml:space="preserve"> and the</w:t>
      </w:r>
      <w:r>
        <w:rPr>
          <w:color w:val="188038"/>
        </w:rPr>
        <w:t xml:space="preserve"> ScoreManager</w:t>
      </w:r>
      <w:r>
        <w:t xml:space="preserve"> context class. The concrete classes implement the interface, shown with dashed arrows and hollow triangle arrowheads.</w:t>
      </w:r>
      <w:r>
        <w:rPr>
          <w:color w:val="188038"/>
        </w:rPr>
        <w:t xml:space="preserve"> ScoreManager</w:t>
      </w:r>
      <w:r>
        <w:t xml:space="preserve"> holds a reference to </w:t>
      </w:r>
      <w:r>
        <w:rPr>
          <w:color w:val="188038"/>
        </w:rPr>
        <w:t>ScoringStrategy</w:t>
      </w:r>
      <w:r>
        <w:t xml:space="preserve"> and delegates score calculation to it at runtime, which means the active strategy can be replaced without changing the context class.</w:t>
      </w:r>
    </w:p>
    <w:p w14:paraId="4A7CF6DE" w14:textId="77777777" w:rsidR="0039086E" w:rsidRDefault="0039086E">
      <w:pPr>
        <w:spacing w:before="240" w:after="240"/>
      </w:pPr>
    </w:p>
    <w:p w14:paraId="37176E7A" w14:textId="77777777" w:rsidR="0039086E" w:rsidRDefault="00000000">
      <w:pPr>
        <w:spacing w:after="120"/>
      </w:pPr>
      <w:r>
        <w:rPr>
          <w:noProof/>
        </w:rPr>
        <w:drawing>
          <wp:inline distT="114300" distB="114300" distL="114300" distR="114300" wp14:anchorId="19E10229" wp14:editId="681CB0DD">
            <wp:extent cx="6662075" cy="347416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6662075" cy="3474168"/>
                    </a:xfrm>
                    <a:prstGeom prst="rect">
                      <a:avLst/>
                    </a:prstGeom>
                    <a:ln/>
                  </pic:spPr>
                </pic:pic>
              </a:graphicData>
            </a:graphic>
          </wp:inline>
        </w:drawing>
      </w:r>
    </w:p>
    <w:p w14:paraId="18F61145" w14:textId="77777777" w:rsidR="0039086E" w:rsidRDefault="0039086E">
      <w:pPr>
        <w:spacing w:after="120"/>
      </w:pPr>
    </w:p>
    <w:p w14:paraId="33013A77" w14:textId="77777777" w:rsidR="0039086E" w:rsidRDefault="00000000">
      <w:pPr>
        <w:pStyle w:val="Heading3"/>
        <w:keepNext w:val="0"/>
        <w:keepLines w:val="0"/>
        <w:numPr>
          <w:ilvl w:val="0"/>
          <w:numId w:val="2"/>
        </w:numPr>
        <w:spacing w:before="280"/>
        <w:rPr>
          <w:b/>
          <w:bCs/>
          <w:sz w:val="26"/>
          <w:szCs w:val="26"/>
        </w:rPr>
      </w:pPr>
      <w:bookmarkStart w:id="8" w:name="_z39ez1azvar3" w:colFirst="0" w:colLast="0"/>
      <w:bookmarkEnd w:id="8"/>
      <w:r>
        <w:rPr>
          <w:b/>
          <w:bCs/>
          <w:color w:val="000000"/>
          <w:sz w:val="26"/>
          <w:szCs w:val="26"/>
        </w:rPr>
        <w:lastRenderedPageBreak/>
        <w:t>Behavioral Design Pattern: Template</w:t>
      </w:r>
    </w:p>
    <w:p w14:paraId="512CBC20" w14:textId="77777777" w:rsidR="0039086E" w:rsidRDefault="0039086E"/>
    <w:p w14:paraId="3C39E9BF" w14:textId="77777777" w:rsidR="0039086E" w:rsidRDefault="00000000">
      <w:r>
        <w:t xml:space="preserve">When analyzing the implementation in the project, four files were taken as the main focus: </w:t>
      </w:r>
      <w:r>
        <w:rPr>
          <w:rFonts w:ascii="Roboto Mono" w:eastAsia="Roboto Mono" w:hAnsi="Roboto Mono" w:cs="Roboto Mono"/>
          <w:color w:val="188038"/>
        </w:rPr>
        <w:t>AbstractPiece.java</w:t>
      </w:r>
      <w:r>
        <w:t xml:space="preserve">, </w:t>
      </w:r>
      <w:r>
        <w:rPr>
          <w:rFonts w:ascii="Roboto Mono" w:eastAsia="Roboto Mono" w:hAnsi="Roboto Mono" w:cs="Roboto Mono"/>
          <w:color w:val="188038"/>
        </w:rPr>
        <w:t>IPiece.java</w:t>
      </w:r>
      <w:r>
        <w:t xml:space="preserve">, </w:t>
      </w:r>
      <w:r>
        <w:rPr>
          <w:rFonts w:ascii="Roboto Mono" w:eastAsia="Roboto Mono" w:hAnsi="Roboto Mono" w:cs="Roboto Mono"/>
          <w:color w:val="188038"/>
        </w:rPr>
        <w:t>TPiece.java</w:t>
      </w:r>
      <w:r>
        <w:t xml:space="preserve">, and </w:t>
      </w:r>
      <w:r>
        <w:rPr>
          <w:rFonts w:ascii="Roboto Mono" w:eastAsia="Roboto Mono" w:hAnsi="Roboto Mono" w:cs="Roboto Mono"/>
          <w:color w:val="188038"/>
        </w:rPr>
        <w:t>OPiece.java</w:t>
      </w:r>
      <w:r>
        <w:t xml:space="preserve">. The analysis covers how the class hierarchy is built, what steps are included in the locked template method using the </w:t>
      </w:r>
      <w:r>
        <w:rPr>
          <w:rFonts w:ascii="Roboto Mono" w:eastAsia="Roboto Mono" w:hAnsi="Roboto Mono" w:cs="Roboto Mono"/>
          <w:color w:val="188038"/>
        </w:rPr>
        <w:t>final</w:t>
      </w:r>
      <w:r>
        <w:t xml:space="preserve"> keyword, which methods are opened to subclasses as </w:t>
      </w:r>
      <w:r>
        <w:rPr>
          <w:rFonts w:ascii="Roboto Mono" w:eastAsia="Roboto Mono" w:hAnsi="Roboto Mono" w:cs="Roboto Mono"/>
          <w:color w:val="188038"/>
        </w:rPr>
        <w:t>abstract</w:t>
      </w:r>
      <w:r>
        <w:t xml:space="preserve"> or </w:t>
      </w:r>
      <w:r>
        <w:rPr>
          <w:rFonts w:ascii="Roboto Mono" w:eastAsia="Roboto Mono" w:hAnsi="Roboto Mono" w:cs="Roboto Mono"/>
          <w:color w:val="188038"/>
        </w:rPr>
        <w:t>protected</w:t>
      </w:r>
      <w:r>
        <w:t xml:space="preserve">, and how each subclass fills these hooks. Additionally, the </w:t>
      </w:r>
      <w:r>
        <w:rPr>
          <w:rFonts w:ascii="Roboto Mono" w:eastAsia="Roboto Mono" w:hAnsi="Roboto Mono" w:cs="Roboto Mono"/>
          <w:color w:val="188038"/>
        </w:rPr>
        <w:t>testTemplateMethod()</w:t>
      </w:r>
      <w:r>
        <w:t xml:space="preserve"> inside </w:t>
      </w:r>
      <w:r>
        <w:rPr>
          <w:rFonts w:ascii="Roboto Mono" w:eastAsia="Roboto Mono" w:hAnsi="Roboto Mono" w:cs="Roboto Mono"/>
          <w:color w:val="188038"/>
        </w:rPr>
        <w:t>Main.java</w:t>
      </w:r>
      <w:r>
        <w:t xml:space="preserve"> was reviewed to confirm the test flow.</w:t>
      </w:r>
    </w:p>
    <w:p w14:paraId="14C9213A" w14:textId="77777777" w:rsidR="0039086E" w:rsidRDefault="00000000">
      <w:r>
        <w:t xml:space="preserve"> </w:t>
      </w:r>
      <w:r>
        <w:rPr>
          <w:noProof/>
        </w:rPr>
        <w:drawing>
          <wp:inline distT="114300" distB="114300" distL="114300" distR="114300" wp14:anchorId="2FBA038D" wp14:editId="0E26F5F8">
            <wp:extent cx="5054481" cy="6497677"/>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054481" cy="6497677"/>
                    </a:xfrm>
                    <a:prstGeom prst="rect">
                      <a:avLst/>
                    </a:prstGeom>
                    <a:ln/>
                  </pic:spPr>
                </pic:pic>
              </a:graphicData>
            </a:graphic>
          </wp:inline>
        </w:drawing>
      </w:r>
    </w:p>
    <w:p w14:paraId="030C6393" w14:textId="77777777" w:rsidR="0039086E" w:rsidRDefault="00000000">
      <w:r>
        <w:lastRenderedPageBreak/>
        <w:t xml:space="preserve">The UML class diagram clearly shows the hierarchical structure of the Template Method pattern in the project. At the top, the </w:t>
      </w:r>
      <w:r>
        <w:rPr>
          <w:rFonts w:ascii="Roboto Mono" w:eastAsia="Roboto Mono" w:hAnsi="Roboto Mono" w:cs="Roboto Mono"/>
          <w:color w:val="188038"/>
        </w:rPr>
        <w:t>Piece</w:t>
      </w:r>
      <w:r>
        <w:t xml:space="preserve"> interface defines the basic contracts, while the </w:t>
      </w:r>
      <w:r>
        <w:rPr>
          <w:rFonts w:ascii="Roboto Mono" w:eastAsia="Roboto Mono" w:hAnsi="Roboto Mono" w:cs="Roboto Mono"/>
          <w:color w:val="188038"/>
        </w:rPr>
        <w:t>AbstractPiece</w:t>
      </w:r>
      <w:r>
        <w:t xml:space="preserve"> abstract class sits below it to lock the algorithm skeleton as a final/template method. </w:t>
      </w:r>
      <w:r>
        <w:rPr>
          <w:rFonts w:ascii="Roboto Mono" w:eastAsia="Roboto Mono" w:hAnsi="Roboto Mono" w:cs="Roboto Mono"/>
          <w:color w:val="188038"/>
        </w:rPr>
        <w:t>AbstractPiece</w:t>
      </w:r>
      <w:r>
        <w:t xml:space="preserve"> holds the shared variables and defines the </w:t>
      </w:r>
      <w:r>
        <w:rPr>
          <w:rFonts w:ascii="Roboto Mono" w:eastAsia="Roboto Mono" w:hAnsi="Roboto Mono" w:cs="Roboto Mono"/>
          <w:color w:val="188038"/>
        </w:rPr>
        <w:t>onLocked(board)</w:t>
      </w:r>
      <w:r>
        <w:t xml:space="preserve"> method as a hook for subclasses to customize. Looking at the concrete classes that extend (</w:t>
      </w:r>
      <w:r>
        <w:rPr>
          <w:rFonts w:ascii="Roboto Mono" w:eastAsia="Roboto Mono" w:hAnsi="Roboto Mono" w:cs="Roboto Mono"/>
          <w:color w:val="188038"/>
        </w:rPr>
        <w:t>extends</w:t>
      </w:r>
      <w:r>
        <w:t xml:space="preserve">) this abstract class, </w:t>
      </w:r>
      <w:r>
        <w:rPr>
          <w:rFonts w:ascii="Roboto Mono" w:eastAsia="Roboto Mono" w:hAnsi="Roboto Mono" w:cs="Roboto Mono"/>
          <w:color w:val="188038"/>
        </w:rPr>
        <w:t>IPiece</w:t>
      </w:r>
      <w:r>
        <w:t xml:space="preserve"> and </w:t>
      </w:r>
      <w:r>
        <w:rPr>
          <w:rFonts w:ascii="Roboto Mono" w:eastAsia="Roboto Mono" w:hAnsi="Roboto Mono" w:cs="Roboto Mono"/>
          <w:color w:val="188038"/>
        </w:rPr>
        <w:t>TPiece</w:t>
      </w:r>
      <w:r>
        <w:t xml:space="preserve"> override this hook method to run their own special logic, whereas </w:t>
      </w:r>
      <w:r>
        <w:rPr>
          <w:rFonts w:ascii="Roboto Mono" w:eastAsia="Roboto Mono" w:hAnsi="Roboto Mono" w:cs="Roboto Mono"/>
          <w:color w:val="188038"/>
        </w:rPr>
        <w:t>OPiece</w:t>
      </w:r>
      <w:r>
        <w:t xml:space="preserve"> does not override it at all, directly inheriting the empty default implementation from the superclass because it does not need any special behavior. </w:t>
      </w:r>
    </w:p>
    <w:p w14:paraId="0D54A60B" w14:textId="77777777" w:rsidR="0039086E" w:rsidRDefault="0039086E"/>
    <w:p w14:paraId="0372AADA" w14:textId="77777777" w:rsidR="0039086E" w:rsidRDefault="00000000">
      <w:pPr>
        <w:pStyle w:val="Heading3"/>
        <w:keepNext w:val="0"/>
        <w:keepLines w:val="0"/>
        <w:numPr>
          <w:ilvl w:val="0"/>
          <w:numId w:val="2"/>
        </w:numPr>
        <w:spacing w:before="280"/>
        <w:rPr>
          <w:b/>
          <w:bCs/>
          <w:sz w:val="26"/>
          <w:szCs w:val="26"/>
        </w:rPr>
      </w:pPr>
      <w:bookmarkStart w:id="9" w:name="_ui40c8mvm59c" w:colFirst="0" w:colLast="0"/>
      <w:bookmarkEnd w:id="9"/>
      <w:r>
        <w:rPr>
          <w:b/>
          <w:bCs/>
          <w:color w:val="000000"/>
          <w:sz w:val="26"/>
          <w:szCs w:val="26"/>
        </w:rPr>
        <w:t>Behavioral Design Pattern: Chain of Responsibility</w:t>
      </w:r>
    </w:p>
    <w:p w14:paraId="61110FCD" w14:textId="77777777" w:rsidR="0039086E" w:rsidRDefault="00000000">
      <w:pPr>
        <w:spacing w:before="240" w:after="240"/>
      </w:pPr>
      <w:r>
        <w:t xml:space="preserve">The methodology for integrating the Chain of Responsibility pattern centers on creating a sequential processing pipeline to evaluate and act upon </w:t>
      </w:r>
      <w:r>
        <w:rPr>
          <w:rFonts w:ascii="Roboto Mono" w:eastAsia="Roboto Mono" w:hAnsi="Roboto Mono" w:cs="Roboto Mono"/>
          <w:color w:val="188038"/>
        </w:rPr>
        <w:t>GameEvent</w:t>
      </w:r>
      <w:r>
        <w:t xml:space="preserve"> objects triggered during gameplay. This approach transitions the system from a centralized, monolithic event-handling structure to a decentralized, modular one. The implementation is divided into three core architectural components:</w:t>
      </w:r>
    </w:p>
    <w:p w14:paraId="66981945" w14:textId="77777777" w:rsidR="0039086E" w:rsidRDefault="00000000">
      <w:pPr>
        <w:numPr>
          <w:ilvl w:val="0"/>
          <w:numId w:val="3"/>
        </w:numPr>
        <w:spacing w:before="240"/>
      </w:pPr>
      <w:r>
        <w:rPr>
          <w:b/>
          <w:bCs/>
        </w:rPr>
        <w:t>The Abstract Handler (</w:t>
      </w:r>
      <w:r>
        <w:rPr>
          <w:rFonts w:ascii="Roboto Mono" w:eastAsia="Roboto Mono" w:hAnsi="Roboto Mono" w:cs="Roboto Mono"/>
          <w:b/>
          <w:bCs/>
          <w:color w:val="188038"/>
        </w:rPr>
        <w:t>EffectHandler</w:t>
      </w:r>
      <w:r>
        <w:rPr>
          <w:b/>
          <w:bCs/>
        </w:rPr>
        <w:t>):</w:t>
      </w:r>
      <w:r>
        <w:t xml:space="preserve"> This abstract base class establishes the structural foundation of the chain. It maintains a protected reference to the subsequent handler (</w:t>
      </w:r>
      <w:r>
        <w:rPr>
          <w:rFonts w:ascii="Roboto Mono" w:eastAsia="Roboto Mono" w:hAnsi="Roboto Mono" w:cs="Roboto Mono"/>
          <w:color w:val="188038"/>
        </w:rPr>
        <w:t>nextHandler</w:t>
      </w:r>
      <w:r>
        <w:t xml:space="preserve">) and implements the </w:t>
      </w:r>
      <w:r>
        <w:rPr>
          <w:rFonts w:ascii="Roboto Mono" w:eastAsia="Roboto Mono" w:hAnsi="Roboto Mono" w:cs="Roboto Mono"/>
          <w:color w:val="188038"/>
        </w:rPr>
        <w:t>passToNext()</w:t>
      </w:r>
      <w:r>
        <w:t xml:space="preserve"> method, ensuring that requests can seamlessly traverse the sequence. It also defines the abstract </w:t>
      </w:r>
      <w:r>
        <w:rPr>
          <w:rFonts w:ascii="Roboto Mono" w:eastAsia="Roboto Mono" w:hAnsi="Roboto Mono" w:cs="Roboto Mono"/>
          <w:color w:val="188038"/>
        </w:rPr>
        <w:t>handle()</w:t>
      </w:r>
      <w:r>
        <w:t xml:space="preserve"> method, forcing all subclasses to adhere to a strict contract.</w:t>
      </w:r>
    </w:p>
    <w:p w14:paraId="740E514B" w14:textId="77777777" w:rsidR="0039086E" w:rsidRDefault="00000000">
      <w:pPr>
        <w:numPr>
          <w:ilvl w:val="0"/>
          <w:numId w:val="3"/>
        </w:numPr>
      </w:pPr>
      <w:r>
        <w:rPr>
          <w:b/>
          <w:bCs/>
        </w:rPr>
        <w:t>The Concrete Handlers:</w:t>
      </w:r>
      <w:r>
        <w:t xml:space="preserve"> These are specialized, single-responsibility classes (</w:t>
      </w:r>
      <w:r>
        <w:rPr>
          <w:rFonts w:ascii="Roboto Mono" w:eastAsia="Roboto Mono" w:hAnsi="Roboto Mono" w:cs="Roboto Mono"/>
          <w:color w:val="188038"/>
        </w:rPr>
        <w:t>GravityEffectHandler</w:t>
      </w:r>
      <w:r>
        <w:t xml:space="preserve">, </w:t>
      </w:r>
      <w:r>
        <w:rPr>
          <w:rFonts w:ascii="Roboto Mono" w:eastAsia="Roboto Mono" w:hAnsi="Roboto Mono" w:cs="Roboto Mono"/>
          <w:color w:val="188038"/>
        </w:rPr>
        <w:t>PortalEffectHandler</w:t>
      </w:r>
      <w:r>
        <w:t xml:space="preserve">, </w:t>
      </w:r>
      <w:r>
        <w:rPr>
          <w:rFonts w:ascii="Roboto Mono" w:eastAsia="Roboto Mono" w:hAnsi="Roboto Mono" w:cs="Roboto Mono"/>
          <w:color w:val="188038"/>
        </w:rPr>
        <w:t>ComboEffectHandler</w:t>
      </w:r>
      <w:r>
        <w:t xml:space="preserve">, and </w:t>
      </w:r>
      <w:r>
        <w:rPr>
          <w:rFonts w:ascii="Roboto Mono" w:eastAsia="Roboto Mono" w:hAnsi="Roboto Mono" w:cs="Roboto Mono"/>
          <w:color w:val="188038"/>
        </w:rPr>
        <w:t>AudioEffectHandler</w:t>
      </w:r>
      <w:r>
        <w:t xml:space="preserve">). Each handler evaluates the incoming </w:t>
      </w:r>
      <w:r>
        <w:rPr>
          <w:rFonts w:ascii="Roboto Mono" w:eastAsia="Roboto Mono" w:hAnsi="Roboto Mono" w:cs="Roboto Mono"/>
          <w:color w:val="188038"/>
        </w:rPr>
        <w:t>GameEvent</w:t>
      </w:r>
      <w:r>
        <w:t xml:space="preserve"> (such as </w:t>
      </w:r>
      <w:r>
        <w:rPr>
          <w:rFonts w:ascii="Roboto Mono" w:eastAsia="Roboto Mono" w:hAnsi="Roboto Mono" w:cs="Roboto Mono"/>
          <w:color w:val="188038"/>
        </w:rPr>
        <w:t>LINE_CLEARED</w:t>
      </w:r>
      <w:r>
        <w:t xml:space="preserve"> or </w:t>
      </w:r>
      <w:r>
        <w:rPr>
          <w:rFonts w:ascii="Roboto Mono" w:eastAsia="Roboto Mono" w:hAnsi="Roboto Mono" w:cs="Roboto Mono"/>
          <w:color w:val="188038"/>
        </w:rPr>
        <w:t>LEVEL_UP</w:t>
      </w:r>
      <w:r>
        <w:t>). If the event falls within its domain, the handler executes its specific logic (like calculating combos or playing audio) and independently passes the event down the line to ensure cascading effects are not interrupted.</w:t>
      </w:r>
    </w:p>
    <w:p w14:paraId="6451934B" w14:textId="77777777" w:rsidR="0039086E" w:rsidRDefault="00000000">
      <w:pPr>
        <w:numPr>
          <w:ilvl w:val="0"/>
          <w:numId w:val="3"/>
        </w:numPr>
        <w:spacing w:after="240"/>
      </w:pPr>
      <w:r>
        <w:rPr>
          <w:b/>
          <w:bCs/>
        </w:rPr>
        <w:t>The Client / Orchestrator (</w:t>
      </w:r>
      <w:r>
        <w:rPr>
          <w:rFonts w:ascii="Roboto Mono" w:eastAsia="Roboto Mono" w:hAnsi="Roboto Mono" w:cs="Roboto Mono"/>
          <w:b/>
          <w:bCs/>
          <w:color w:val="188038"/>
        </w:rPr>
        <w:t>EffectManager</w:t>
      </w:r>
      <w:r>
        <w:rPr>
          <w:b/>
          <w:bCs/>
        </w:rPr>
        <w:t>):</w:t>
      </w:r>
      <w:r>
        <w:t xml:space="preserve"> Acting as the bridge between the game's Observer mechanism and the Chain of Responsibility, this class manages the pipeline. It listens for broadcasted events from the </w:t>
      </w:r>
      <w:r>
        <w:rPr>
          <w:rFonts w:ascii="Roboto Mono" w:eastAsia="Roboto Mono" w:hAnsi="Roboto Mono" w:cs="Roboto Mono"/>
          <w:color w:val="188038"/>
        </w:rPr>
        <w:t>GameEngine</w:t>
      </w:r>
      <w:r>
        <w:t>, constructs the specific handler sequence (</w:t>
      </w:r>
      <w:r>
        <w:rPr>
          <w:rFonts w:ascii="Nova Mono" w:eastAsia="Nova Mono" w:hAnsi="Nova Mono" w:cs="Nova Mono"/>
          <w:color w:val="188038"/>
        </w:rPr>
        <w:t>Gravity → Portal → Combo → Audio</w:t>
      </w:r>
      <w:r>
        <w:t>) upon initialization, and routes incoming events to the head of the chain for processing.</w:t>
      </w:r>
    </w:p>
    <w:p w14:paraId="288C9790" w14:textId="77777777" w:rsidR="0039086E" w:rsidRDefault="00000000">
      <w:pPr>
        <w:spacing w:before="240" w:after="240"/>
      </w:pPr>
      <w:r>
        <w:rPr>
          <w:noProof/>
        </w:rPr>
        <w:lastRenderedPageBreak/>
        <w:drawing>
          <wp:inline distT="114300" distB="114300" distL="114300" distR="114300" wp14:anchorId="07B6D1FC" wp14:editId="0BA26E71">
            <wp:extent cx="8267700" cy="4592347"/>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8267700" cy="4592347"/>
                    </a:xfrm>
                    <a:prstGeom prst="rect">
                      <a:avLst/>
                    </a:prstGeom>
                    <a:ln/>
                  </pic:spPr>
                </pic:pic>
              </a:graphicData>
            </a:graphic>
          </wp:inline>
        </w:drawing>
      </w:r>
    </w:p>
    <w:p w14:paraId="349F37B2" w14:textId="77777777" w:rsidR="0039086E" w:rsidRDefault="00000000">
      <w:pPr>
        <w:pStyle w:val="Heading3"/>
        <w:keepNext w:val="0"/>
        <w:keepLines w:val="0"/>
        <w:numPr>
          <w:ilvl w:val="0"/>
          <w:numId w:val="2"/>
        </w:numPr>
        <w:spacing w:before="280"/>
        <w:rPr>
          <w:b/>
          <w:bCs/>
          <w:sz w:val="26"/>
          <w:szCs w:val="26"/>
        </w:rPr>
      </w:pPr>
      <w:bookmarkStart w:id="10" w:name="_kyr48vsuz09t" w:colFirst="0" w:colLast="0"/>
      <w:bookmarkEnd w:id="10"/>
      <w:r>
        <w:rPr>
          <w:b/>
          <w:bCs/>
          <w:color w:val="000000"/>
          <w:sz w:val="26"/>
          <w:szCs w:val="26"/>
        </w:rPr>
        <w:t>Behavioral Design Pattern: Iterator</w:t>
      </w:r>
    </w:p>
    <w:p w14:paraId="5B286CF9" w14:textId="77777777" w:rsidR="0039086E" w:rsidRDefault="00000000">
      <w:pPr>
        <w:spacing w:before="240" w:after="240"/>
      </w:pPr>
      <w:r>
        <w:t xml:space="preserve">The Iterator pattern is structured around a single generic interface, </w:t>
      </w:r>
      <w:r>
        <w:rPr>
          <w:rFonts w:ascii="Roboto Mono" w:eastAsia="Roboto Mono" w:hAnsi="Roboto Mono" w:cs="Roboto Mono"/>
          <w:color w:val="188038"/>
        </w:rPr>
        <w:t>GameIterator&lt;T&gt;</w:t>
      </w:r>
      <w:r>
        <w:t xml:space="preserve">, that defines three behavioral contracts: </w:t>
      </w:r>
      <w:r>
        <w:rPr>
          <w:rFonts w:ascii="Roboto Mono" w:eastAsia="Roboto Mono" w:hAnsi="Roboto Mono" w:cs="Roboto Mono"/>
          <w:color w:val="188038"/>
        </w:rPr>
        <w:t>hasNext()</w:t>
      </w:r>
      <w:r>
        <w:t xml:space="preserve"> returns a boolean indicating whether elements remain; </w:t>
      </w:r>
      <w:r>
        <w:rPr>
          <w:rFonts w:ascii="Roboto Mono" w:eastAsia="Roboto Mono" w:hAnsi="Roboto Mono" w:cs="Roboto Mono"/>
          <w:color w:val="188038"/>
        </w:rPr>
        <w:t>next()</w:t>
      </w:r>
      <w:r>
        <w:t xml:space="preserve"> advances the cursor and returns the next element of type </w:t>
      </w:r>
      <w:r>
        <w:rPr>
          <w:rFonts w:ascii="Roboto Mono" w:eastAsia="Roboto Mono" w:hAnsi="Roboto Mono" w:cs="Roboto Mono"/>
          <w:color w:val="188038"/>
        </w:rPr>
        <w:t>T</w:t>
      </w:r>
      <w:r>
        <w:t xml:space="preserve">; and </w:t>
      </w:r>
      <w:r>
        <w:rPr>
          <w:rFonts w:ascii="Roboto Mono" w:eastAsia="Roboto Mono" w:hAnsi="Roboto Mono" w:cs="Roboto Mono"/>
          <w:color w:val="188038"/>
        </w:rPr>
        <w:t>reset()</w:t>
      </w:r>
      <w:r>
        <w:t xml:space="preserve"> rewinds the cursor to the beginning, enabling repeated traversal of the same collection without constructing a new iterator.</w:t>
      </w:r>
    </w:p>
    <w:p w14:paraId="38E966F9" w14:textId="77777777" w:rsidR="0039086E" w:rsidRDefault="00000000">
      <w:pPr>
        <w:spacing w:before="240" w:after="240"/>
      </w:pPr>
      <w:r>
        <w:t xml:space="preserve">Two concrete iterator classes implement this interface. </w:t>
      </w:r>
      <w:r>
        <w:rPr>
          <w:rFonts w:ascii="Roboto Mono" w:eastAsia="Roboto Mono" w:hAnsi="Roboto Mono" w:cs="Roboto Mono"/>
          <w:color w:val="188038"/>
        </w:rPr>
        <w:t>CellIterator</w:t>
      </w:r>
      <w:r>
        <w:t xml:space="preserve"> implements </w:t>
      </w:r>
      <w:r>
        <w:rPr>
          <w:rFonts w:ascii="Roboto Mono" w:eastAsia="Roboto Mono" w:hAnsi="Roboto Mono" w:cs="Roboto Mono"/>
          <w:color w:val="188038"/>
        </w:rPr>
        <w:t>GameIterator&lt;Cell&gt;</w:t>
      </w:r>
      <w:r>
        <w:t xml:space="preserve">, traversing a </w:t>
      </w:r>
      <w:r>
        <w:rPr>
          <w:rFonts w:ascii="Roboto Mono" w:eastAsia="Roboto Mono" w:hAnsi="Roboto Mono" w:cs="Roboto Mono"/>
          <w:color w:val="188038"/>
        </w:rPr>
        <w:t>Grid</w:t>
      </w:r>
      <w:r>
        <w:t xml:space="preserve"> in left-to-right, top-to-bottom (row-major) order. It maintains two integer cursor fields, </w:t>
      </w:r>
      <w:r>
        <w:rPr>
          <w:rFonts w:ascii="Roboto Mono" w:eastAsia="Roboto Mono" w:hAnsi="Roboto Mono" w:cs="Roboto Mono"/>
          <w:color w:val="188038"/>
        </w:rPr>
        <w:t>row</w:t>
      </w:r>
      <w:r>
        <w:t xml:space="preserve"> and </w:t>
      </w:r>
      <w:r>
        <w:rPr>
          <w:rFonts w:ascii="Roboto Mono" w:eastAsia="Roboto Mono" w:hAnsi="Roboto Mono" w:cs="Roboto Mono"/>
          <w:color w:val="188038"/>
        </w:rPr>
        <w:t>col</w:t>
      </w:r>
      <w:r>
        <w:t xml:space="preserve">, and advances </w:t>
      </w:r>
      <w:r>
        <w:rPr>
          <w:rFonts w:ascii="Roboto Mono" w:eastAsia="Roboto Mono" w:hAnsi="Roboto Mono" w:cs="Roboto Mono"/>
          <w:color w:val="188038"/>
        </w:rPr>
        <w:t>col</w:t>
      </w:r>
      <w:r>
        <w:t xml:space="preserve"> on each </w:t>
      </w:r>
      <w:r>
        <w:rPr>
          <w:rFonts w:ascii="Roboto Mono" w:eastAsia="Roboto Mono" w:hAnsi="Roboto Mono" w:cs="Roboto Mono"/>
          <w:color w:val="188038"/>
        </w:rPr>
        <w:t>next()</w:t>
      </w:r>
      <w:r>
        <w:t xml:space="preserve"> call, wrapping to the next </w:t>
      </w:r>
      <w:r>
        <w:rPr>
          <w:rFonts w:ascii="Roboto Mono" w:eastAsia="Roboto Mono" w:hAnsi="Roboto Mono" w:cs="Roboto Mono"/>
          <w:color w:val="188038"/>
        </w:rPr>
        <w:t>row</w:t>
      </w:r>
      <w:r>
        <w:t xml:space="preserve"> when the column boundary is reached. </w:t>
      </w:r>
      <w:r>
        <w:rPr>
          <w:rFonts w:ascii="Roboto Mono" w:eastAsia="Roboto Mono" w:hAnsi="Roboto Mono" w:cs="Roboto Mono"/>
          <w:color w:val="188038"/>
        </w:rPr>
        <w:t>MatrixRowIterator</w:t>
      </w:r>
      <w:r>
        <w:t xml:space="preserve"> implements </w:t>
      </w:r>
      <w:r>
        <w:rPr>
          <w:rFonts w:ascii="Roboto Mono" w:eastAsia="Roboto Mono" w:hAnsi="Roboto Mono" w:cs="Roboto Mono"/>
          <w:color w:val="188038"/>
        </w:rPr>
        <w:t>GameIterator&lt;int[]&gt;</w:t>
      </w:r>
      <w:r>
        <w:t xml:space="preserve">, traversing a </w:t>
      </w:r>
      <w:r>
        <w:rPr>
          <w:rFonts w:ascii="Roboto Mono" w:eastAsia="Roboto Mono" w:hAnsi="Roboto Mono" w:cs="Roboto Mono"/>
          <w:color w:val="188038"/>
        </w:rPr>
        <w:t>Matrix</w:t>
      </w:r>
      <w:r>
        <w:t xml:space="preserve"> one complete row at a time. Each call to </w:t>
      </w:r>
      <w:r>
        <w:rPr>
          <w:rFonts w:ascii="Roboto Mono" w:eastAsia="Roboto Mono" w:hAnsi="Roboto Mono" w:cs="Roboto Mono"/>
          <w:color w:val="188038"/>
        </w:rPr>
        <w:t>next()</w:t>
      </w:r>
      <w:r>
        <w:t xml:space="preserve"> copies the current row into a new </w:t>
      </w:r>
      <w:r>
        <w:rPr>
          <w:rFonts w:ascii="Roboto Mono" w:eastAsia="Roboto Mono" w:hAnsi="Roboto Mono" w:cs="Roboto Mono"/>
          <w:color w:val="188038"/>
        </w:rPr>
        <w:t>int[]</w:t>
      </w:r>
      <w:r>
        <w:t xml:space="preserve"> array and advances the </w:t>
      </w:r>
      <w:r>
        <w:rPr>
          <w:rFonts w:ascii="Roboto Mono" w:eastAsia="Roboto Mono" w:hAnsi="Roboto Mono" w:cs="Roboto Mono"/>
          <w:color w:val="188038"/>
        </w:rPr>
        <w:t>currentRow</w:t>
      </w:r>
      <w:r>
        <w:t xml:space="preserve"> cursor.</w:t>
      </w:r>
    </w:p>
    <w:p w14:paraId="6D20221D" w14:textId="77777777" w:rsidR="0039086E" w:rsidRDefault="00000000">
      <w:pPr>
        <w:spacing w:before="240" w:after="240"/>
      </w:pPr>
      <w:r>
        <w:lastRenderedPageBreak/>
        <w:t xml:space="preserve">The UML class diagram below shows the structural relationships between the </w:t>
      </w:r>
      <w:r>
        <w:rPr>
          <w:rFonts w:ascii="Roboto Mono" w:eastAsia="Roboto Mono" w:hAnsi="Roboto Mono" w:cs="Roboto Mono"/>
          <w:color w:val="188038"/>
        </w:rPr>
        <w:t>GameIterator&lt;T&gt;</w:t>
      </w:r>
      <w:r>
        <w:t xml:space="preserve"> interface, the two concrete iterator classes, and the </w:t>
      </w:r>
      <w:r>
        <w:rPr>
          <w:rFonts w:ascii="Roboto Mono" w:eastAsia="Roboto Mono" w:hAnsi="Roboto Mono" w:cs="Roboto Mono"/>
          <w:color w:val="188038"/>
        </w:rPr>
        <w:t>Grid</w:t>
      </w:r>
      <w:r>
        <w:t xml:space="preserve"> and </w:t>
      </w:r>
      <w:r>
        <w:rPr>
          <w:rFonts w:ascii="Roboto Mono" w:eastAsia="Roboto Mono" w:hAnsi="Roboto Mono" w:cs="Roboto Mono"/>
          <w:color w:val="188038"/>
        </w:rPr>
        <w:t>Matrix</w:t>
      </w:r>
      <w:r>
        <w:t xml:space="preserve"> collections they traverse:</w:t>
      </w:r>
    </w:p>
    <w:p w14:paraId="04C9B391" w14:textId="77777777" w:rsidR="0039086E" w:rsidRDefault="00000000">
      <w:pPr>
        <w:spacing w:before="240" w:after="240"/>
        <w:jc w:val="center"/>
      </w:pPr>
      <w:r>
        <w:rPr>
          <w:noProof/>
        </w:rPr>
        <w:drawing>
          <wp:inline distT="114300" distB="114300" distL="114300" distR="114300" wp14:anchorId="717399DF" wp14:editId="7AE30262">
            <wp:extent cx="7620000" cy="3810000"/>
            <wp:effectExtent l="0" t="0" r="0" b="0"/>
            <wp:docPr id="3"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
                    <a:srcRect/>
                    <a:stretch>
                      <a:fillRect/>
                    </a:stretch>
                  </pic:blipFill>
                  <pic:spPr>
                    <a:xfrm>
                      <a:off x="0" y="0"/>
                      <a:ext cx="7620000" cy="3810000"/>
                    </a:xfrm>
                    <a:prstGeom prst="rect">
                      <a:avLst/>
                    </a:prstGeom>
                    <a:ln/>
                  </pic:spPr>
                </pic:pic>
              </a:graphicData>
            </a:graphic>
          </wp:inline>
        </w:drawing>
      </w:r>
    </w:p>
    <w:p w14:paraId="48FA6D0F" w14:textId="77777777" w:rsidR="0039086E" w:rsidRDefault="00000000">
      <w:pPr>
        <w:spacing w:before="240" w:after="240"/>
      </w:pPr>
      <w:r>
        <w:t xml:space="preserve">Null-safety is enforced in both constructors via an </w:t>
      </w:r>
      <w:r>
        <w:rPr>
          <w:rFonts w:ascii="Roboto Mono" w:eastAsia="Roboto Mono" w:hAnsi="Roboto Mono" w:cs="Roboto Mono"/>
          <w:color w:val="188038"/>
        </w:rPr>
        <w:t>IllegalArgumentException</w:t>
      </w:r>
      <w:r>
        <w:t xml:space="preserve"> guard, ensuring that iterators cannot be created over null collections. Boundary violations in </w:t>
      </w:r>
      <w:r>
        <w:rPr>
          <w:rFonts w:ascii="Roboto Mono" w:eastAsia="Roboto Mono" w:hAnsi="Roboto Mono" w:cs="Roboto Mono"/>
          <w:color w:val="188038"/>
        </w:rPr>
        <w:t>next()</w:t>
      </w:r>
      <w:r>
        <w:t xml:space="preserve"> are reported through a </w:t>
      </w:r>
      <w:r>
        <w:rPr>
          <w:rFonts w:ascii="Roboto Mono" w:eastAsia="Roboto Mono" w:hAnsi="Roboto Mono" w:cs="Roboto Mono"/>
          <w:color w:val="188038"/>
        </w:rPr>
        <w:t>RuntimeException</w:t>
      </w:r>
      <w:r>
        <w:t xml:space="preserve">, consistent with the fail-fast contract common in Java iterators. Neither concrete class holds any reference to the </w:t>
      </w:r>
      <w:r>
        <w:rPr>
          <w:rFonts w:ascii="Roboto Mono" w:eastAsia="Roboto Mono" w:hAnsi="Roboto Mono" w:cs="Roboto Mono"/>
          <w:color w:val="188038"/>
        </w:rPr>
        <w:t>GameEngine</w:t>
      </w:r>
      <w:r>
        <w:t>; both are lightweight, stateless-except-for-cursor objects with no circular ownership.</w:t>
      </w:r>
    </w:p>
    <w:p w14:paraId="4A36B8CF" w14:textId="77777777" w:rsidR="0039086E" w:rsidRDefault="00000000">
      <w:pPr>
        <w:spacing w:before="240" w:after="240"/>
      </w:pPr>
      <w:r>
        <w:t xml:space="preserve">The sequence diagram below illustrates the interaction between a client (the game loop), </w:t>
      </w:r>
      <w:r>
        <w:rPr>
          <w:rFonts w:ascii="Roboto Mono" w:eastAsia="Roboto Mono" w:hAnsi="Roboto Mono" w:cs="Roboto Mono"/>
          <w:color w:val="188038"/>
        </w:rPr>
        <w:t>CellIterator</w:t>
      </w:r>
      <w:r>
        <w:t xml:space="preserve">, </w:t>
      </w:r>
      <w:r>
        <w:rPr>
          <w:rFonts w:ascii="Roboto Mono" w:eastAsia="Roboto Mono" w:hAnsi="Roboto Mono" w:cs="Roboto Mono"/>
          <w:color w:val="188038"/>
        </w:rPr>
        <w:t>Grid</w:t>
      </w:r>
      <w:r>
        <w:t xml:space="preserve">, and </w:t>
      </w:r>
      <w:r>
        <w:rPr>
          <w:rFonts w:ascii="Roboto Mono" w:eastAsia="Roboto Mono" w:hAnsi="Roboto Mono" w:cs="Roboto Mono"/>
          <w:color w:val="188038"/>
        </w:rPr>
        <w:t>Cell</w:t>
      </w:r>
      <w:r>
        <w:t xml:space="preserve"> during a complete traversal cycle:</w:t>
      </w:r>
    </w:p>
    <w:p w14:paraId="305CA74E" w14:textId="77777777" w:rsidR="0039086E" w:rsidRDefault="00000000">
      <w:pPr>
        <w:spacing w:before="240" w:after="240"/>
        <w:jc w:val="center"/>
      </w:pPr>
      <w:r>
        <w:rPr>
          <w:noProof/>
        </w:rPr>
        <w:lastRenderedPageBreak/>
        <w:drawing>
          <wp:inline distT="114300" distB="114300" distL="114300" distR="114300" wp14:anchorId="71DF6BE6" wp14:editId="233B51F7">
            <wp:extent cx="7620000" cy="306070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7620000" cy="3060700"/>
                    </a:xfrm>
                    <a:prstGeom prst="rect">
                      <a:avLst/>
                    </a:prstGeom>
                    <a:ln/>
                  </pic:spPr>
                </pic:pic>
              </a:graphicData>
            </a:graphic>
          </wp:inline>
        </w:drawing>
      </w:r>
    </w:p>
    <w:p w14:paraId="6D8B2776" w14:textId="02DF4EE8" w:rsidR="0039086E" w:rsidRDefault="00A174EA" w:rsidP="00A174EA">
      <w:pPr>
        <w:pStyle w:val="ListParagraph"/>
        <w:numPr>
          <w:ilvl w:val="0"/>
          <w:numId w:val="2"/>
        </w:numPr>
        <w:spacing w:before="240" w:after="240"/>
        <w:rPr>
          <w:b/>
          <w:bCs/>
          <w:sz w:val="26"/>
          <w:szCs w:val="26"/>
        </w:rPr>
      </w:pPr>
      <w:r w:rsidRPr="00A174EA">
        <w:rPr>
          <w:b/>
          <w:bCs/>
          <w:sz w:val="26"/>
          <w:szCs w:val="26"/>
        </w:rPr>
        <w:t>Behavioral Design Pattern: Observer</w:t>
      </w:r>
    </w:p>
    <w:p w14:paraId="3775969B" w14:textId="4965EB33" w:rsidR="00A174EA" w:rsidRPr="00A174EA" w:rsidRDefault="00A174EA" w:rsidP="00A174EA">
      <w:pPr>
        <w:spacing w:before="240" w:after="240"/>
      </w:pPr>
      <w:r w:rsidRPr="00A174EA">
        <w:t>The Observer pattern is structured around three core components: the Subject (GameEventPublisher), the Observer interface (GameEventListener), and the Event Data Object (GameEvent).</w:t>
      </w:r>
    </w:p>
    <w:p w14:paraId="145F4E33" w14:textId="65FCEEF9" w:rsidR="00A174EA" w:rsidRPr="00A174EA" w:rsidRDefault="00A174EA" w:rsidP="00A174EA">
      <w:pPr>
        <w:spacing w:before="240" w:after="240"/>
      </w:pPr>
      <w:r w:rsidRPr="00A174EA">
        <w:t>GameEvent is an immutable data-transfer object that encapsulates all information about a single in-game occurrence. It carries an event type identifier—such as LINE_CLEARED, LEVEL_UP, PIECE_LANDED, or PORTAL_ACTIVATED—and an integer payload providing contextual data, for example the number of lines cleared simultaneously. By packaging event data into a dedicated object, observers receive a complete, self-describing notification without querying the game state independently.</w:t>
      </w:r>
    </w:p>
    <w:p w14:paraId="04DF830C" w14:textId="3368B26E" w:rsidR="00A174EA" w:rsidRPr="00A174EA" w:rsidRDefault="00A174EA" w:rsidP="00A174EA">
      <w:pPr>
        <w:spacing w:before="240" w:after="240"/>
      </w:pPr>
      <w:r w:rsidRPr="00A174EA">
        <w:t>GameEventListener is a pure abstract interface that defines the contract all concrete observers must fulfill. It declares a single abstract method, onGameEvent(GameEvent event), which GameEventPublisher invokes on each registered listener. Any subsystem that wishes to respond to game events must implement this interface, guaranteeing a uniform notification protocol across the architecture.</w:t>
      </w:r>
    </w:p>
    <w:p w14:paraId="6462150B" w14:textId="77777777" w:rsidR="00A174EA" w:rsidRDefault="00A174EA" w:rsidP="00A174EA">
      <w:pPr>
        <w:spacing w:before="240" w:after="240"/>
      </w:pPr>
      <w:r w:rsidRPr="00A174EA">
        <w:t>GameEventPublisher is the concrete subject. It maintains a registry of active GameEventListener instances and exposes registerListener() and removeListener() methods for managing subscriptions. At appropriate points in the game loop, it constructs a GameEvent and calls notifyListeners(), which iterates the registry and dispatches the event to each subscriber. Concrete observers—ScoreManager, EffectManager, and AudioSystem—register themselves during system initialization and implement GameEventListener with domain-specific handling logic.</w:t>
      </w:r>
    </w:p>
    <w:p w14:paraId="5832CF2F" w14:textId="7B436AB8" w:rsidR="00A174EA" w:rsidRDefault="00A174EA" w:rsidP="00A174EA">
      <w:pPr>
        <w:spacing w:before="240" w:after="240"/>
      </w:pPr>
      <w:r w:rsidRPr="00A174EA">
        <w:lastRenderedPageBreak/>
        <w:t>The UML class diagram below illustrates the full structural relationship between all participants:</w:t>
      </w:r>
    </w:p>
    <w:p w14:paraId="0057CF2C" w14:textId="1C06A0A8" w:rsidR="00A174EA" w:rsidRPr="00A174EA" w:rsidRDefault="00A174EA" w:rsidP="00A174EA">
      <w:pPr>
        <w:spacing w:before="240" w:after="240"/>
      </w:pPr>
      <w:r w:rsidRPr="00A174EA">
        <w:drawing>
          <wp:inline distT="0" distB="0" distL="0" distR="0" wp14:anchorId="454E1A6F" wp14:editId="038452FD">
            <wp:extent cx="5943600" cy="2715895"/>
            <wp:effectExtent l="0" t="0" r="0" b="8255"/>
            <wp:docPr id="133461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11515" name=""/>
                    <pic:cNvPicPr/>
                  </pic:nvPicPr>
                  <pic:blipFill>
                    <a:blip r:embed="rId12"/>
                    <a:stretch>
                      <a:fillRect/>
                    </a:stretch>
                  </pic:blipFill>
                  <pic:spPr>
                    <a:xfrm>
                      <a:off x="0" y="0"/>
                      <a:ext cx="5943600" cy="2715895"/>
                    </a:xfrm>
                    <a:prstGeom prst="rect">
                      <a:avLst/>
                    </a:prstGeom>
                  </pic:spPr>
                </pic:pic>
              </a:graphicData>
            </a:graphic>
          </wp:inline>
        </w:drawing>
      </w:r>
    </w:p>
    <w:p w14:paraId="0E75C8B1" w14:textId="77777777" w:rsidR="0039086E" w:rsidRDefault="00000000">
      <w:pPr>
        <w:pStyle w:val="Heading3"/>
        <w:keepNext w:val="0"/>
        <w:keepLines w:val="0"/>
        <w:spacing w:before="280"/>
      </w:pPr>
      <w:bookmarkStart w:id="11" w:name="_v18xjfhcpxmt" w:colFirst="0" w:colLast="0"/>
      <w:bookmarkEnd w:id="11"/>
      <w:r>
        <w:rPr>
          <w:b/>
          <w:bCs/>
          <w:color w:val="000000"/>
          <w:sz w:val="26"/>
          <w:szCs w:val="26"/>
        </w:rPr>
        <w:t xml:space="preserve">IMPLEMENTATION DETAILS </w:t>
      </w:r>
    </w:p>
    <w:p w14:paraId="57A0D44A" w14:textId="77777777" w:rsidR="0039086E" w:rsidRDefault="00000000">
      <w:pPr>
        <w:pStyle w:val="Heading3"/>
        <w:keepNext w:val="0"/>
        <w:keepLines w:val="0"/>
        <w:numPr>
          <w:ilvl w:val="0"/>
          <w:numId w:val="4"/>
        </w:numPr>
        <w:spacing w:before="280"/>
        <w:rPr>
          <w:b/>
          <w:bCs/>
          <w:color w:val="000000"/>
          <w:sz w:val="26"/>
          <w:szCs w:val="26"/>
        </w:rPr>
      </w:pPr>
      <w:bookmarkStart w:id="12" w:name="_9m383yumriv6" w:colFirst="0" w:colLast="0"/>
      <w:bookmarkEnd w:id="12"/>
      <w:r>
        <w:rPr>
          <w:b/>
          <w:bCs/>
          <w:color w:val="000000"/>
          <w:sz w:val="26"/>
          <w:szCs w:val="26"/>
        </w:rPr>
        <w:t>Behavioral Design Pattern: State</w:t>
      </w:r>
    </w:p>
    <w:p w14:paraId="4FFCF83E" w14:textId="77777777" w:rsidR="0039086E" w:rsidRDefault="00000000">
      <w:pPr>
        <w:spacing w:before="240" w:after="240"/>
      </w:pPr>
      <w:r>
        <w:rPr>
          <w:rFonts w:ascii="Roboto Mono" w:eastAsia="Roboto Mono" w:hAnsi="Roboto Mono" w:cs="Roboto Mono"/>
          <w:color w:val="188038"/>
        </w:rPr>
        <w:t>GameState</w:t>
      </w:r>
      <w:r>
        <w:t xml:space="preserve"> is defined as a Java interface. All five methods receive the </w:t>
      </w:r>
      <w:r>
        <w:rPr>
          <w:rFonts w:ascii="Roboto Mono" w:eastAsia="Roboto Mono" w:hAnsi="Roboto Mono" w:cs="Roboto Mono"/>
          <w:color w:val="188038"/>
        </w:rPr>
        <w:t>GameEngine</w:t>
      </w:r>
      <w:r>
        <w:t xml:space="preserve"> instance as a parameter, giving each state full access to the engine's public API—board access, score retrieval, gravity control, and state transition—without any state class holding a direct reference to the engine as a field. This keeps state objects lightweight and free of circular ownership.</w:t>
      </w:r>
    </w:p>
    <w:p w14:paraId="36CC48CD" w14:textId="77777777" w:rsidR="0039086E" w:rsidRDefault="00000000">
      <w:pPr>
        <w:spacing w:before="240" w:after="240"/>
      </w:pPr>
      <w:r>
        <w:rPr>
          <w:rFonts w:ascii="Roboto Mono" w:eastAsia="Roboto Mono" w:hAnsi="Roboto Mono" w:cs="Roboto Mono"/>
          <w:color w:val="188038"/>
        </w:rPr>
        <w:t>GameEngine</w:t>
      </w:r>
      <w:r>
        <w:t xml:space="preserve"> was extended to hold a </w:t>
      </w:r>
      <w:r>
        <w:rPr>
          <w:rFonts w:ascii="Roboto Mono" w:eastAsia="Roboto Mono" w:hAnsi="Roboto Mono" w:cs="Roboto Mono"/>
          <w:color w:val="188038"/>
        </w:rPr>
        <w:t>GameState currentState</w:t>
      </w:r>
      <w:r>
        <w:t xml:space="preserve"> field alongside the existing </w:t>
      </w:r>
      <w:r>
        <w:rPr>
          <w:rFonts w:ascii="Roboto Mono" w:eastAsia="Roboto Mono" w:hAnsi="Roboto Mono" w:cs="Roboto Mono"/>
          <w:color w:val="188038"/>
        </w:rPr>
        <w:t>CommandHistory</w:t>
      </w:r>
      <w:r>
        <w:t xml:space="preserve"> and </w:t>
      </w:r>
      <w:r>
        <w:rPr>
          <w:rFonts w:ascii="Roboto Mono" w:eastAsia="Roboto Mono" w:hAnsi="Roboto Mono" w:cs="Roboto Mono"/>
          <w:color w:val="188038"/>
        </w:rPr>
        <w:t>GameEventPublisher</w:t>
      </w:r>
      <w:r>
        <w:t xml:space="preserve"> infrastructure introduced for the Command and Observer patterns respectively. The </w:t>
      </w:r>
      <w:r>
        <w:rPr>
          <w:rFonts w:ascii="Roboto Mono" w:eastAsia="Roboto Mono" w:hAnsi="Roboto Mono" w:cs="Roboto Mono"/>
          <w:color w:val="188038"/>
        </w:rPr>
        <w:t>changeState()</w:t>
      </w:r>
      <w:r>
        <w:t xml:space="preserve"> method is the sole transition point in the entire system; no concrete state class calls another state's methods directly, and no state class instantiates another state unprompted. All transition decisions are local to the state that initiates them, passed back through </w:t>
      </w:r>
      <w:r>
        <w:rPr>
          <w:rFonts w:ascii="Roboto Mono" w:eastAsia="Roboto Mono" w:hAnsi="Roboto Mono" w:cs="Roboto Mono"/>
          <w:color w:val="188038"/>
        </w:rPr>
        <w:t>changeState()</w:t>
      </w:r>
      <w:r>
        <w:t xml:space="preserve"> on the engine reference.</w:t>
      </w:r>
    </w:p>
    <w:p w14:paraId="5611B7FD" w14:textId="77777777" w:rsidR="0039086E" w:rsidRDefault="00000000">
      <w:pPr>
        <w:spacing w:before="240" w:after="240"/>
      </w:pPr>
      <w:r>
        <w:t xml:space="preserve">A notable implementation detail concerns </w:t>
      </w:r>
      <w:r>
        <w:rPr>
          <w:rFonts w:ascii="Roboto Mono" w:eastAsia="Roboto Mono" w:hAnsi="Roboto Mono" w:cs="Roboto Mono"/>
          <w:color w:val="188038"/>
        </w:rPr>
        <w:t>PlayingState</w:t>
      </w:r>
      <w:r>
        <w:t xml:space="preserve">. Rather than duplicating input routing logic, </w:t>
      </w:r>
      <w:r>
        <w:rPr>
          <w:rFonts w:ascii="Roboto Mono" w:eastAsia="Roboto Mono" w:hAnsi="Roboto Mono" w:cs="Roboto Mono"/>
          <w:color w:val="188038"/>
        </w:rPr>
        <w:t>PlayingState.handleInput()</w:t>
      </w:r>
      <w:r>
        <w:t xml:space="preserve"> constructs the appropriate </w:t>
      </w:r>
      <w:r>
        <w:rPr>
          <w:rFonts w:ascii="Roboto Mono" w:eastAsia="Roboto Mono" w:hAnsi="Roboto Mono" w:cs="Roboto Mono"/>
          <w:color w:val="188038"/>
        </w:rPr>
        <w:t>Command</w:t>
      </w:r>
      <w:r>
        <w:t xml:space="preserve"> object (from the Command pattern) and pushes it to </w:t>
      </w:r>
      <w:r>
        <w:rPr>
          <w:rFonts w:ascii="Roboto Mono" w:eastAsia="Roboto Mono" w:hAnsi="Roboto Mono" w:cs="Roboto Mono"/>
          <w:color w:val="188038"/>
        </w:rPr>
        <w:t>CommandHistory</w:t>
      </w:r>
      <w:r>
        <w:t xml:space="preserve"> via the engine reference. This means the State and Command patterns are directly composed: the state determines </w:t>
      </w:r>
      <w:r>
        <w:rPr>
          <w:i/>
          <w:iCs/>
        </w:rPr>
        <w:t>which</w:t>
      </w:r>
      <w:r>
        <w:t xml:space="preserve"> command to create, and the command history determines </w:t>
      </w:r>
      <w:r>
        <w:rPr>
          <w:i/>
          <w:iCs/>
        </w:rPr>
        <w:t>how</w:t>
      </w:r>
      <w:r>
        <w:t xml:space="preserve"> it is executed and whether it can be undone.</w:t>
      </w:r>
    </w:p>
    <w:p w14:paraId="00CC44BF" w14:textId="77777777" w:rsidR="0039086E" w:rsidRDefault="00000000">
      <w:pPr>
        <w:spacing w:before="240" w:after="240"/>
      </w:pPr>
      <w:r>
        <w:rPr>
          <w:rFonts w:ascii="Roboto Mono" w:eastAsia="Roboto Mono" w:hAnsi="Roboto Mono" w:cs="Roboto Mono"/>
          <w:color w:val="188038"/>
        </w:rPr>
        <w:t>PausedState</w:t>
      </w:r>
      <w:r>
        <w:t xml:space="preserve"> deliberately provides an empty body for </w:t>
      </w:r>
      <w:r>
        <w:rPr>
          <w:rFonts w:ascii="Roboto Mono" w:eastAsia="Roboto Mono" w:hAnsi="Roboto Mono" w:cs="Roboto Mono"/>
          <w:color w:val="188038"/>
        </w:rPr>
        <w:t>update()</w:t>
      </w:r>
      <w:r>
        <w:t xml:space="preserve">. This is the mechanism by which the game loop is frozen — the engine continues to call </w:t>
      </w:r>
      <w:r>
        <w:rPr>
          <w:rFonts w:ascii="Roboto Mono" w:eastAsia="Roboto Mono" w:hAnsi="Roboto Mono" w:cs="Roboto Mono"/>
          <w:color w:val="188038"/>
        </w:rPr>
        <w:t>update()</w:t>
      </w:r>
      <w:r>
        <w:t xml:space="preserve"> each tick, but the </w:t>
      </w:r>
      <w:r>
        <w:lastRenderedPageBreak/>
        <w:t xml:space="preserve">current state simply does not act on it. No additional flags or boolean fields are needed inside </w:t>
      </w:r>
      <w:r>
        <w:rPr>
          <w:rFonts w:ascii="Roboto Mono" w:eastAsia="Roboto Mono" w:hAnsi="Roboto Mono" w:cs="Roboto Mono"/>
          <w:color w:val="188038"/>
        </w:rPr>
        <w:t>GameEngine</w:t>
      </w:r>
      <w:r>
        <w:t xml:space="preserve"> to track whether the game is paused; the state object itself encodes that information structurally.</w:t>
      </w:r>
    </w:p>
    <w:p w14:paraId="37761314" w14:textId="77777777" w:rsidR="0039086E" w:rsidRDefault="00000000">
      <w:pPr>
        <w:spacing w:before="240" w:after="240"/>
      </w:pPr>
      <w:r>
        <w:t xml:space="preserve">Since the no-STL constraint applies throughout the project, no state object uses any built-in Java collection. </w:t>
      </w:r>
      <w:r>
        <w:rPr>
          <w:rFonts w:ascii="Roboto Mono" w:eastAsia="Roboto Mono" w:hAnsi="Roboto Mono" w:cs="Roboto Mono"/>
          <w:color w:val="188038"/>
        </w:rPr>
        <w:t>GameOverState</w:t>
      </w:r>
      <w:r>
        <w:t xml:space="preserve"> stores the final score and level as primitive </w:t>
      </w:r>
      <w:r>
        <w:rPr>
          <w:rFonts w:ascii="Roboto Mono" w:eastAsia="Roboto Mono" w:hAnsi="Roboto Mono" w:cs="Roboto Mono"/>
          <w:color w:val="188038"/>
        </w:rPr>
        <w:t>int</w:t>
      </w:r>
      <w:r>
        <w:t xml:space="preserve"> fields copied from the engine on </w:t>
      </w:r>
      <w:r>
        <w:rPr>
          <w:rFonts w:ascii="Roboto Mono" w:eastAsia="Roboto Mono" w:hAnsi="Roboto Mono" w:cs="Roboto Mono"/>
          <w:color w:val="188038"/>
        </w:rPr>
        <w:t>onEnter()</w:t>
      </w:r>
      <w:r>
        <w:t>, requiring no dynamic data structures.</w:t>
      </w:r>
    </w:p>
    <w:p w14:paraId="47C6A8E1" w14:textId="77777777" w:rsidR="0039086E" w:rsidRDefault="0039086E">
      <w:pPr>
        <w:spacing w:before="240" w:after="240"/>
      </w:pPr>
    </w:p>
    <w:p w14:paraId="2B499109" w14:textId="77777777" w:rsidR="0039086E" w:rsidRDefault="00000000">
      <w:pPr>
        <w:pStyle w:val="Heading3"/>
        <w:keepNext w:val="0"/>
        <w:keepLines w:val="0"/>
        <w:numPr>
          <w:ilvl w:val="0"/>
          <w:numId w:val="4"/>
        </w:numPr>
        <w:spacing w:before="280"/>
        <w:rPr>
          <w:b/>
          <w:bCs/>
          <w:sz w:val="26"/>
          <w:szCs w:val="26"/>
        </w:rPr>
      </w:pPr>
      <w:bookmarkStart w:id="13" w:name="_i52tspkuoe34" w:colFirst="0" w:colLast="0"/>
      <w:bookmarkEnd w:id="13"/>
      <w:r>
        <w:rPr>
          <w:b/>
          <w:bCs/>
          <w:color w:val="000000"/>
          <w:sz w:val="26"/>
          <w:szCs w:val="26"/>
        </w:rPr>
        <w:t>Behavioral Design Pattern: Strategy</w:t>
      </w:r>
    </w:p>
    <w:p w14:paraId="404DE32E" w14:textId="77777777" w:rsidR="0039086E" w:rsidRDefault="0039086E">
      <w:pPr>
        <w:ind w:left="720"/>
      </w:pPr>
    </w:p>
    <w:p w14:paraId="07113E8C" w14:textId="77777777" w:rsidR="0039086E" w:rsidRDefault="00000000">
      <w:pPr>
        <w:spacing w:after="160"/>
        <w:jc w:val="both"/>
      </w:pPr>
      <w:r>
        <w:t>The</w:t>
      </w:r>
      <w:r>
        <w:rPr>
          <w:color w:val="188038"/>
        </w:rPr>
        <w:t xml:space="preserve"> ScoringStrategy</w:t>
      </w:r>
      <w:r>
        <w:t xml:space="preserve"> interface is the foundation of the pattern. It defines two methods that every concrete strategy must implement:</w:t>
      </w:r>
    </w:p>
    <w:p w14:paraId="3B992460" w14:textId="77777777" w:rsidR="0039086E" w:rsidRDefault="00000000">
      <w:pPr>
        <w:spacing w:before="60" w:after="6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public interface ScoringStrategy {</w:t>
      </w:r>
    </w:p>
    <w:p w14:paraId="7D155475" w14:textId="77777777" w:rsidR="0039086E" w:rsidRDefault="00000000">
      <w:pPr>
        <w:spacing w:before="60" w:after="6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t>int calculateScore(int linesCleared, int level, int comboCount);</w:t>
      </w:r>
    </w:p>
    <w:p w14:paraId="365607B0" w14:textId="77777777" w:rsidR="0039086E" w:rsidRDefault="00000000">
      <w:pPr>
        <w:spacing w:before="60" w:after="6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ab/>
        <w:t>String getStrategyName();</w:t>
      </w:r>
    </w:p>
    <w:p w14:paraId="1D71B618" w14:textId="77777777" w:rsidR="0039086E" w:rsidRDefault="00000000">
      <w:pPr>
        <w:spacing w:before="60" w:after="60"/>
        <w:ind w:left="360"/>
        <w:rPr>
          <w:rFonts w:ascii="Courier New" w:eastAsia="Courier New" w:hAnsi="Courier New" w:cs="Courier New"/>
          <w:color w:val="333333"/>
          <w:sz w:val="18"/>
          <w:szCs w:val="18"/>
        </w:rPr>
      </w:pPr>
      <w:r>
        <w:rPr>
          <w:rFonts w:ascii="Courier New" w:eastAsia="Courier New" w:hAnsi="Courier New" w:cs="Courier New"/>
          <w:color w:val="333333"/>
          <w:sz w:val="18"/>
          <w:szCs w:val="18"/>
        </w:rPr>
        <w:t>}</w:t>
      </w:r>
    </w:p>
    <w:p w14:paraId="2E637150" w14:textId="77777777" w:rsidR="0039086E" w:rsidRDefault="00000000">
      <w:pPr>
        <w:spacing w:after="120"/>
      </w:pPr>
      <w:r>
        <w:t xml:space="preserve"> </w:t>
      </w:r>
    </w:p>
    <w:p w14:paraId="37FEE58D" w14:textId="77777777" w:rsidR="0039086E" w:rsidRDefault="00000000">
      <w:pPr>
        <w:spacing w:after="160"/>
        <w:jc w:val="both"/>
        <w:rPr>
          <w:b/>
          <w:bCs/>
          <w:sz w:val="34"/>
          <w:szCs w:val="34"/>
        </w:rPr>
      </w:pPr>
      <w:r>
        <w:t xml:space="preserve">By programming to this interface rather than to specific classes, the ScoreManager does not need to know anything about the internal details of the strategies. This is the key benefit of the </w:t>
      </w:r>
      <w:r>
        <w:rPr>
          <w:color w:val="188038"/>
        </w:rPr>
        <w:t>Strategy Pattern</w:t>
      </w:r>
      <w:r>
        <w:t>.</w:t>
      </w:r>
    </w:p>
    <w:p w14:paraId="48B923BF" w14:textId="77777777" w:rsidR="0039086E" w:rsidRDefault="00000000">
      <w:pPr>
        <w:spacing w:after="160"/>
        <w:jc w:val="both"/>
      </w:pPr>
      <w:r>
        <w:t xml:space="preserve">The </w:t>
      </w:r>
      <w:r>
        <w:rPr>
          <w:color w:val="188038"/>
        </w:rPr>
        <w:t>ClassicScoringStrategy</w:t>
      </w:r>
      <w:r>
        <w:t xml:space="preserve"> uses the traditional Tetris scoring table. The base score depends on the number of lines cleared: 1 line gives 100 points, 2 lines give 300, 3 lines give 500, and 4 lines (a Tetris) give 800. All values are multiplied by the current level. An additional combo bonus of 50 points per combo count is also added.</w:t>
      </w:r>
    </w:p>
    <w:p w14:paraId="019D21D8" w14:textId="77777777" w:rsidR="0039086E" w:rsidRDefault="00000000">
      <w:pPr>
        <w:spacing w:after="160"/>
        <w:jc w:val="both"/>
        <w:rPr>
          <w:b/>
          <w:bCs/>
          <w:sz w:val="34"/>
          <w:szCs w:val="34"/>
        </w:rPr>
      </w:pPr>
      <w:r>
        <w:t xml:space="preserve">The formula is: </w:t>
      </w:r>
      <w:r>
        <w:rPr>
          <w:rFonts w:ascii="Courier New" w:eastAsia="Courier New" w:hAnsi="Courier New" w:cs="Courier New"/>
          <w:sz w:val="20"/>
          <w:szCs w:val="20"/>
          <w:shd w:val="clear" w:color="auto" w:fill="F9F2F4"/>
        </w:rPr>
        <w:t>score = BASE_SCORES[linesCleared] * level + comboCount * 50 * level</w:t>
      </w:r>
      <w:r>
        <w:t>.</w:t>
      </w:r>
    </w:p>
    <w:p w14:paraId="04280B94" w14:textId="77777777" w:rsidR="0039086E" w:rsidRDefault="00000000">
      <w:pPr>
        <w:spacing w:after="160"/>
        <w:jc w:val="both"/>
      </w:pPr>
      <w:r>
        <w:t xml:space="preserve">The </w:t>
      </w:r>
      <w:r>
        <w:rPr>
          <w:color w:val="188038"/>
        </w:rPr>
        <w:t>ComboScoringStrategy</w:t>
      </w:r>
      <w:r>
        <w:t xml:space="preserve"> rewards players who clear lines consecutively. It uses a multiplier array that increases with each consecutive clear. The multipliers are 1.0x, 1.5x, 2.0x, 2.5x, and 3.0x. After reaching the maximum multiplier, it stays at 3.0x for all further combos.</w:t>
      </w:r>
    </w:p>
    <w:p w14:paraId="0F50D169" w14:textId="77777777" w:rsidR="0039086E" w:rsidRDefault="00000000">
      <w:pPr>
        <w:spacing w:after="160"/>
        <w:jc w:val="both"/>
        <w:rPr>
          <w:b/>
          <w:bCs/>
          <w:sz w:val="34"/>
          <w:szCs w:val="34"/>
        </w:rPr>
      </w:pPr>
      <w:r>
        <w:t xml:space="preserve">The formula is: </w:t>
      </w:r>
      <w:r>
        <w:rPr>
          <w:rFonts w:ascii="Courier New" w:eastAsia="Courier New" w:hAnsi="Courier New" w:cs="Courier New"/>
          <w:sz w:val="20"/>
          <w:szCs w:val="20"/>
          <w:shd w:val="clear" w:color="auto" w:fill="F9F2F4"/>
        </w:rPr>
        <w:t>score = (int)(BASE_SCORES[linesCleared] * level * COMBO_MULTIPLIERS[comboCount])</w:t>
      </w:r>
      <w:r>
        <w:t>.</w:t>
      </w:r>
    </w:p>
    <w:p w14:paraId="2A7E614D" w14:textId="77777777" w:rsidR="0039086E" w:rsidRDefault="00000000">
      <w:pPr>
        <w:spacing w:after="160"/>
        <w:jc w:val="both"/>
      </w:pPr>
      <w:r>
        <w:t xml:space="preserve">The </w:t>
      </w:r>
      <w:r>
        <w:rPr>
          <w:color w:val="188038"/>
        </w:rPr>
        <w:t>TimedScoringStrategy</w:t>
      </w:r>
      <w:r>
        <w:t xml:space="preserve"> adds a time bonus to encourage fast play. The bonus decreases as more ticks pass. It is calculated as follows: the maximum time bonus is set when the strategy is created, and for each elapsed tick, the bonus shrinks. This pushes the player to clear lines as quickly as possible.</w:t>
      </w:r>
    </w:p>
    <w:p w14:paraId="4D678B5D" w14:textId="77777777" w:rsidR="0039086E" w:rsidRDefault="00000000">
      <w:pPr>
        <w:spacing w:after="160"/>
        <w:jc w:val="both"/>
        <w:rPr>
          <w:b/>
          <w:bCs/>
          <w:sz w:val="34"/>
          <w:szCs w:val="34"/>
        </w:rPr>
      </w:pPr>
      <w:r>
        <w:t xml:space="preserve">The formula is: </w:t>
      </w:r>
      <w:r>
        <w:rPr>
          <w:rFonts w:ascii="Courier New" w:eastAsia="Courier New" w:hAnsi="Courier New" w:cs="Courier New"/>
          <w:sz w:val="20"/>
          <w:szCs w:val="20"/>
          <w:shd w:val="clear" w:color="auto" w:fill="F9F2F4"/>
        </w:rPr>
        <w:t>score = base + Math.max(0, (timeBonus - elapsedTicks) * 2) + comboCount * 30 * level</w:t>
      </w:r>
      <w:r>
        <w:t>.</w:t>
      </w:r>
    </w:p>
    <w:p w14:paraId="185A4A46" w14:textId="77777777" w:rsidR="0039086E" w:rsidRDefault="00000000">
      <w:pPr>
        <w:spacing w:after="160"/>
        <w:jc w:val="both"/>
      </w:pPr>
      <w:r>
        <w:lastRenderedPageBreak/>
        <w:t xml:space="preserve">The </w:t>
      </w:r>
      <w:r>
        <w:rPr>
          <w:color w:val="188038"/>
        </w:rPr>
        <w:t>ScoreManager</w:t>
      </w:r>
      <w:r>
        <w:t xml:space="preserve"> class acts as the context in the Strategy Pattern. It stores a reference to the current ScoringStrategy and calls its calculateScore() method whenever a LINE_CLEARED event occurs. The strategy can be changed at any time by calling setStrategy(), which prints a log message showing the transition.</w:t>
      </w:r>
    </w:p>
    <w:p w14:paraId="5AE030F3" w14:textId="77777777" w:rsidR="0039086E" w:rsidRDefault="00000000">
      <w:pPr>
        <w:spacing w:after="160"/>
        <w:jc w:val="both"/>
      </w:pPr>
      <w:r>
        <w:t xml:space="preserve">The </w:t>
      </w:r>
      <w:r>
        <w:rPr>
          <w:color w:val="188038"/>
        </w:rPr>
        <w:t>ScoreManager</w:t>
      </w:r>
      <w:r>
        <w:t xml:space="preserve"> also implements the </w:t>
      </w:r>
      <w:r>
        <w:rPr>
          <w:color w:val="188038"/>
        </w:rPr>
        <w:t>GameEventListener</w:t>
      </w:r>
      <w:r>
        <w:t xml:space="preserve"> interface, which means it reacts to game events such as </w:t>
      </w:r>
      <w:r>
        <w:rPr>
          <w:color w:val="188038"/>
        </w:rPr>
        <w:t xml:space="preserve">LEVEL_UP, GAME_OVER, </w:t>
      </w:r>
      <w:r>
        <w:t>and</w:t>
      </w:r>
      <w:r>
        <w:rPr>
          <w:color w:val="333333"/>
        </w:rPr>
        <w:t xml:space="preserve"> </w:t>
      </w:r>
      <w:r>
        <w:rPr>
          <w:color w:val="188038"/>
        </w:rPr>
        <w:t>COMBO_ACHIEVED</w:t>
      </w:r>
      <w:r>
        <w:t xml:space="preserve">. This integration shows how the </w:t>
      </w:r>
      <w:r>
        <w:rPr>
          <w:color w:val="188038"/>
        </w:rPr>
        <w:t>Strategy Pattern</w:t>
      </w:r>
      <w:r>
        <w:t xml:space="preserve"> works well alongside the </w:t>
      </w:r>
      <w:r>
        <w:rPr>
          <w:color w:val="188038"/>
        </w:rPr>
        <w:t>Observer Pattern</w:t>
      </w:r>
      <w:r>
        <w:t>.</w:t>
      </w:r>
    </w:p>
    <w:p w14:paraId="65C2CC17" w14:textId="77777777" w:rsidR="0039086E" w:rsidRDefault="0039086E">
      <w:pPr>
        <w:spacing w:after="160"/>
        <w:jc w:val="both"/>
      </w:pPr>
    </w:p>
    <w:p w14:paraId="7D1C8B2F" w14:textId="77777777" w:rsidR="0039086E" w:rsidRDefault="00000000">
      <w:pPr>
        <w:pStyle w:val="Heading3"/>
        <w:keepNext w:val="0"/>
        <w:keepLines w:val="0"/>
        <w:numPr>
          <w:ilvl w:val="0"/>
          <w:numId w:val="4"/>
        </w:numPr>
        <w:spacing w:before="280"/>
        <w:rPr>
          <w:b/>
          <w:bCs/>
          <w:sz w:val="26"/>
          <w:szCs w:val="26"/>
        </w:rPr>
      </w:pPr>
      <w:bookmarkStart w:id="14" w:name="_a9yxxx39gop8" w:colFirst="0" w:colLast="0"/>
      <w:bookmarkEnd w:id="14"/>
      <w:r>
        <w:rPr>
          <w:b/>
          <w:bCs/>
          <w:color w:val="000000"/>
          <w:sz w:val="26"/>
          <w:szCs w:val="26"/>
        </w:rPr>
        <w:t>Behavioral Design Pattern: Template</w:t>
      </w:r>
    </w:p>
    <w:p w14:paraId="4B147B71" w14:textId="77777777" w:rsidR="0039086E" w:rsidRDefault="00000000">
      <w:pPr>
        <w:spacing w:before="240" w:after="240"/>
      </w:pPr>
      <w:r>
        <w:t xml:space="preserve">The </w:t>
      </w:r>
      <w:r>
        <w:rPr>
          <w:rFonts w:ascii="Roboto Mono" w:eastAsia="Roboto Mono" w:hAnsi="Roboto Mono" w:cs="Roboto Mono"/>
          <w:color w:val="188038"/>
        </w:rPr>
        <w:t>update(Board board)</w:t>
      </w:r>
      <w:r>
        <w:t xml:space="preserve"> method in the </w:t>
      </w:r>
      <w:r>
        <w:rPr>
          <w:rFonts w:ascii="Roboto Mono" w:eastAsia="Roboto Mono" w:hAnsi="Roboto Mono" w:cs="Roboto Mono"/>
          <w:color w:val="188038"/>
        </w:rPr>
        <w:t>AbstractPiece</w:t>
      </w:r>
      <w:r>
        <w:t xml:space="preserve"> class is defined with the </w:t>
      </w:r>
      <w:r>
        <w:rPr>
          <w:rFonts w:ascii="Roboto Mono" w:eastAsia="Roboto Mono" w:hAnsi="Roboto Mono" w:cs="Roboto Mono"/>
          <w:color w:val="188038"/>
        </w:rPr>
        <w:t>final</w:t>
      </w:r>
      <w:r>
        <w:t xml:space="preserve"> keyword. This prevents subclasses from changing (overriding) the method and guarantees that the skeleton of the algorithm cannot be modified. The method consists of three main steps:</w:t>
      </w:r>
    </w:p>
    <w:p w14:paraId="6BD07125" w14:textId="77777777" w:rsidR="0039086E" w:rsidRDefault="00000000">
      <w:pPr>
        <w:spacing w:before="240" w:after="240"/>
      </w:pPr>
      <w:r>
        <w:rPr>
          <w:noProof/>
        </w:rPr>
        <w:drawing>
          <wp:inline distT="114300" distB="114300" distL="114300" distR="114300" wp14:anchorId="35C42A80" wp14:editId="419F4C10">
            <wp:extent cx="3195638" cy="134517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3195638" cy="1345172"/>
                    </a:xfrm>
                    <a:prstGeom prst="rect">
                      <a:avLst/>
                    </a:prstGeom>
                    <a:ln/>
                  </pic:spPr>
                </pic:pic>
              </a:graphicData>
            </a:graphic>
          </wp:inline>
        </w:drawing>
      </w:r>
    </w:p>
    <w:p w14:paraId="36918324" w14:textId="77777777" w:rsidR="0039086E" w:rsidRDefault="00000000">
      <w:pPr>
        <w:spacing w:before="240" w:after="240"/>
      </w:pPr>
      <w:r>
        <w:t xml:space="preserve">First, </w:t>
      </w:r>
      <w:r>
        <w:rPr>
          <w:rFonts w:ascii="Roboto Mono" w:eastAsia="Roboto Mono" w:hAnsi="Roboto Mono" w:cs="Roboto Mono"/>
          <w:color w:val="188038"/>
        </w:rPr>
        <w:t>applyGravity()</w:t>
      </w:r>
      <w:r>
        <w:t xml:space="preserve"> is called to move the piece down by one row. Next, </w:t>
      </w:r>
      <w:r>
        <w:rPr>
          <w:rFonts w:ascii="Roboto Mono" w:eastAsia="Roboto Mono" w:hAnsi="Roboto Mono" w:cs="Roboto Mono"/>
          <w:color w:val="188038"/>
        </w:rPr>
        <w:t>checkCollision(board)</w:t>
      </w:r>
      <w:r>
        <w:t xml:space="preserve"> checks if the piece hits anything on the board. If there is a collision, </w:t>
      </w:r>
      <w:r>
        <w:rPr>
          <w:rFonts w:ascii="Roboto Mono" w:eastAsia="Roboto Mono" w:hAnsi="Roboto Mono" w:cs="Roboto Mono"/>
          <w:color w:val="188038"/>
        </w:rPr>
        <w:t>lock(board)</w:t>
      </w:r>
      <w:r>
        <w:t xml:space="preserve"> locks the piece onto the board, and finally, </w:t>
      </w:r>
      <w:r>
        <w:rPr>
          <w:rFonts w:ascii="Roboto Mono" w:eastAsia="Roboto Mono" w:hAnsi="Roboto Mono" w:cs="Roboto Mono"/>
          <w:color w:val="188038"/>
        </w:rPr>
        <w:t>onLocked(board)</w:t>
      </w:r>
      <w:r>
        <w:t xml:space="preserve"> is called.</w:t>
      </w:r>
    </w:p>
    <w:p w14:paraId="0760C8BC" w14:textId="77777777" w:rsidR="0039086E" w:rsidRDefault="00000000">
      <w:pPr>
        <w:spacing w:before="240" w:after="240"/>
      </w:pPr>
      <w:r>
        <w:t xml:space="preserve">All four steps are defined inside </w:t>
      </w:r>
      <w:r>
        <w:rPr>
          <w:rFonts w:ascii="Roboto Mono" w:eastAsia="Roboto Mono" w:hAnsi="Roboto Mono" w:cs="Roboto Mono"/>
          <w:color w:val="188038"/>
        </w:rPr>
        <w:t>AbstractPiece</w:t>
      </w:r>
      <w:r>
        <w:t xml:space="preserve">. However, the </w:t>
      </w:r>
      <w:r>
        <w:rPr>
          <w:rFonts w:ascii="Roboto Mono" w:eastAsia="Roboto Mono" w:hAnsi="Roboto Mono" w:cs="Roboto Mono"/>
          <w:color w:val="188038"/>
        </w:rPr>
        <w:t>onLocked(board)</w:t>
      </w:r>
      <w:r>
        <w:t xml:space="preserve"> method is intentionally left empty as a </w:t>
      </w:r>
      <w:r>
        <w:rPr>
          <w:rFonts w:ascii="Roboto Mono" w:eastAsia="Roboto Mono" w:hAnsi="Roboto Mono" w:cs="Roboto Mono"/>
          <w:color w:val="188038"/>
        </w:rPr>
        <w:t>protected</w:t>
      </w:r>
      <w:r>
        <w:t xml:space="preserve"> hook. Subclasses can override this hook to add special behavior after the piece is locked. On the other hand, </w:t>
      </w:r>
      <w:r>
        <w:rPr>
          <w:rFonts w:ascii="Roboto Mono" w:eastAsia="Roboto Mono" w:hAnsi="Roboto Mono" w:cs="Roboto Mono"/>
          <w:color w:val="188038"/>
        </w:rPr>
        <w:t>applyGravity()</w:t>
      </w:r>
      <w:r>
        <w:t xml:space="preserve">, </w:t>
      </w:r>
      <w:r>
        <w:rPr>
          <w:rFonts w:ascii="Roboto Mono" w:eastAsia="Roboto Mono" w:hAnsi="Roboto Mono" w:cs="Roboto Mono"/>
          <w:color w:val="188038"/>
        </w:rPr>
        <w:t>checkCollision()</w:t>
      </w:r>
      <w:r>
        <w:t xml:space="preserve">, and </w:t>
      </w:r>
      <w:r>
        <w:rPr>
          <w:rFonts w:ascii="Roboto Mono" w:eastAsia="Roboto Mono" w:hAnsi="Roboto Mono" w:cs="Roboto Mono"/>
          <w:color w:val="188038"/>
        </w:rPr>
        <w:t>lock()</w:t>
      </w:r>
      <w:r>
        <w:t xml:space="preserve"> have default implementations in the superclass, which can be overridden if needed.</w:t>
      </w:r>
    </w:p>
    <w:p w14:paraId="270180CE" w14:textId="77777777" w:rsidR="0039086E" w:rsidRDefault="00000000">
      <w:pPr>
        <w:numPr>
          <w:ilvl w:val="0"/>
          <w:numId w:val="1"/>
        </w:numPr>
        <w:spacing w:before="240"/>
      </w:pPr>
      <w:r>
        <w:rPr>
          <w:b/>
          <w:bCs/>
        </w:rPr>
        <w:t>IPiece:</w:t>
      </w:r>
      <w:r>
        <w:t xml:space="preserve"> It overrides the </w:t>
      </w:r>
      <w:r>
        <w:rPr>
          <w:rFonts w:ascii="Roboto Mono" w:eastAsia="Roboto Mono" w:hAnsi="Roboto Mono" w:cs="Roboto Mono"/>
          <w:color w:val="188038"/>
        </w:rPr>
        <w:t>onLocked()</w:t>
      </w:r>
      <w:r>
        <w:t xml:space="preserve"> hook to trigger the line-clearing mechanism by calling </w:t>
      </w:r>
      <w:r>
        <w:rPr>
          <w:rFonts w:ascii="Roboto Mono" w:eastAsia="Roboto Mono" w:hAnsi="Roboto Mono" w:cs="Roboto Mono"/>
          <w:color w:val="188038"/>
        </w:rPr>
        <w:t>board.clearLines()</w:t>
      </w:r>
      <w:r>
        <w:t>. Since the I-piece takes up four horizontal cells, checking and clearing full lines after it locks makes a lot of sense.</w:t>
      </w:r>
    </w:p>
    <w:p w14:paraId="7FB734A0" w14:textId="77777777" w:rsidR="0039086E" w:rsidRDefault="00000000">
      <w:pPr>
        <w:numPr>
          <w:ilvl w:val="0"/>
          <w:numId w:val="1"/>
        </w:numPr>
      </w:pPr>
      <w:r>
        <w:rPr>
          <w:b/>
          <w:bCs/>
        </w:rPr>
        <w:t>TPiece:</w:t>
      </w:r>
      <w:r>
        <w:t xml:space="preserve"> It uses the </w:t>
      </w:r>
      <w:r>
        <w:rPr>
          <w:rFonts w:ascii="Roboto Mono" w:eastAsia="Roboto Mono" w:hAnsi="Roboto Mono" w:cs="Roboto Mono"/>
          <w:color w:val="188038"/>
        </w:rPr>
        <w:t>onLocked()</w:t>
      </w:r>
      <w:r>
        <w:t xml:space="preserve"> hook to detect a "T-Spin". After locking, it checks the four corner cells around the center point of the piece. If three or four of them are full, it logs a T-Spin message to the console. This is a specific game mechanic that belongs only to the T-piece.</w:t>
      </w:r>
    </w:p>
    <w:p w14:paraId="326ADD81" w14:textId="77777777" w:rsidR="0039086E" w:rsidRDefault="00000000">
      <w:pPr>
        <w:numPr>
          <w:ilvl w:val="0"/>
          <w:numId w:val="1"/>
        </w:numPr>
      </w:pPr>
      <w:r>
        <w:rPr>
          <w:b/>
          <w:bCs/>
        </w:rPr>
        <w:t>OPiece:</w:t>
      </w:r>
      <w:r>
        <w:t xml:space="preserve"> It does not override the </w:t>
      </w:r>
      <w:r>
        <w:rPr>
          <w:rFonts w:ascii="Roboto Mono" w:eastAsia="Roboto Mono" w:hAnsi="Roboto Mono" w:cs="Roboto Mono"/>
          <w:color w:val="188038"/>
        </w:rPr>
        <w:t>onLocked()</w:t>
      </w:r>
      <w:r>
        <w:t xml:space="preserve"> hook at all. Therefore, the empty default implementation from the superclass runs. Since the O-piece does not need any special </w:t>
      </w:r>
      <w:r>
        <w:lastRenderedPageBreak/>
        <w:t xml:space="preserve">behavior when locked, this is a perfectly valid design choice. Additionally, </w:t>
      </w:r>
      <w:r>
        <w:rPr>
          <w:rFonts w:ascii="Roboto Mono" w:eastAsia="Roboto Mono" w:hAnsi="Roboto Mono" w:cs="Roboto Mono"/>
          <w:color w:val="188038"/>
        </w:rPr>
        <w:t>OPiece</w:t>
      </w:r>
      <w:r>
        <w:t xml:space="preserve"> limits its maximum rotation count to 1 by using the </w:t>
      </w:r>
      <w:r>
        <w:rPr>
          <w:rFonts w:ascii="Roboto Mono" w:eastAsia="Roboto Mono" w:hAnsi="Roboto Mono" w:cs="Roboto Mono"/>
          <w:color w:val="188038"/>
        </w:rPr>
        <w:t>super(1)</w:t>
      </w:r>
      <w:r>
        <w:t xml:space="preserve"> call; because a square is symmetrical, a single rotation state is enough.</w:t>
      </w:r>
    </w:p>
    <w:p w14:paraId="48C06F9C" w14:textId="77777777" w:rsidR="0039086E" w:rsidRDefault="00000000">
      <w:pPr>
        <w:numPr>
          <w:ilvl w:val="0"/>
          <w:numId w:val="1"/>
        </w:numPr>
        <w:spacing w:after="240"/>
      </w:pPr>
      <w:r>
        <w:rPr>
          <w:b/>
          <w:bCs/>
        </w:rPr>
        <w:t>initialMatrix():</w:t>
      </w:r>
      <w:r>
        <w:t xml:space="preserve"> This method is also part of the pattern. It is defined as </w:t>
      </w:r>
      <w:r>
        <w:rPr>
          <w:rFonts w:ascii="Roboto Mono" w:eastAsia="Roboto Mono" w:hAnsi="Roboto Mono" w:cs="Roboto Mono"/>
          <w:color w:val="188038"/>
        </w:rPr>
        <w:t>abstract</w:t>
      </w:r>
      <w:r>
        <w:t>, meaning each subclass must define its own starting matrix. This leaves the shapes of the pieces completely to the subclasses while managing the coordination logic centrally in the superclass.</w:t>
      </w:r>
    </w:p>
    <w:p w14:paraId="19869408" w14:textId="77777777" w:rsidR="0039086E" w:rsidRDefault="0039086E">
      <w:pPr>
        <w:spacing w:before="240" w:after="240"/>
      </w:pPr>
    </w:p>
    <w:p w14:paraId="5AE9C102" w14:textId="77777777" w:rsidR="0039086E" w:rsidRDefault="00000000">
      <w:pPr>
        <w:pStyle w:val="Heading3"/>
        <w:keepNext w:val="0"/>
        <w:keepLines w:val="0"/>
        <w:numPr>
          <w:ilvl w:val="0"/>
          <w:numId w:val="4"/>
        </w:numPr>
        <w:spacing w:before="280"/>
        <w:rPr>
          <w:b/>
          <w:bCs/>
          <w:sz w:val="26"/>
          <w:szCs w:val="26"/>
        </w:rPr>
      </w:pPr>
      <w:bookmarkStart w:id="15" w:name="_3bjiu3wxa0dx" w:colFirst="0" w:colLast="0"/>
      <w:bookmarkEnd w:id="15"/>
      <w:r>
        <w:rPr>
          <w:b/>
          <w:bCs/>
          <w:color w:val="000000"/>
          <w:sz w:val="26"/>
          <w:szCs w:val="26"/>
        </w:rPr>
        <w:t xml:space="preserve">Behavioral Design Pattern: Chain of Responsibility </w:t>
      </w:r>
    </w:p>
    <w:p w14:paraId="549E5C37" w14:textId="77777777" w:rsidR="0039086E" w:rsidRDefault="00000000">
      <w:pPr>
        <w:spacing w:before="240" w:after="240"/>
      </w:pPr>
      <w:r>
        <w:rPr>
          <w:rFonts w:ascii="Roboto Mono" w:eastAsia="Roboto Mono" w:hAnsi="Roboto Mono" w:cs="Roboto Mono"/>
          <w:color w:val="188038"/>
        </w:rPr>
        <w:t>EffectHandler</w:t>
      </w:r>
      <w:r>
        <w:t xml:space="preserve"> is defined as an abstract Java base class. The core </w:t>
      </w:r>
      <w:r>
        <w:rPr>
          <w:rFonts w:ascii="Roboto Mono" w:eastAsia="Roboto Mono" w:hAnsi="Roboto Mono" w:cs="Roboto Mono"/>
          <w:color w:val="188038"/>
        </w:rPr>
        <w:t>handle()</w:t>
      </w:r>
      <w:r>
        <w:t xml:space="preserve"> and </w:t>
      </w:r>
      <w:r>
        <w:rPr>
          <w:rFonts w:ascii="Roboto Mono" w:eastAsia="Roboto Mono" w:hAnsi="Roboto Mono" w:cs="Roboto Mono"/>
          <w:color w:val="188038"/>
        </w:rPr>
        <w:t>passToNext()</w:t>
      </w:r>
      <w:r>
        <w:t xml:space="preserve"> methods receive both the </w:t>
      </w:r>
      <w:r>
        <w:rPr>
          <w:rFonts w:ascii="Roboto Mono" w:eastAsia="Roboto Mono" w:hAnsi="Roboto Mono" w:cs="Roboto Mono"/>
          <w:color w:val="188038"/>
        </w:rPr>
        <w:t>GameEvent</w:t>
      </w:r>
      <w:r>
        <w:t xml:space="preserve"> and the </w:t>
      </w:r>
      <w:r>
        <w:rPr>
          <w:rFonts w:ascii="Roboto Mono" w:eastAsia="Roboto Mono" w:hAnsi="Roboto Mono" w:cs="Roboto Mono"/>
          <w:color w:val="188038"/>
        </w:rPr>
        <w:t>GameEngine</w:t>
      </w:r>
      <w:r>
        <w:t xml:space="preserve"> instance as parameters. This grants each concrete handler full access to the engine's public API—such as gravity control and event dispatching—without any handler class holding a direct reference to the engine as a persistent field. This keeps the handler objects lightweight, stateless (where appropriate), and completely free of circular ownership.</w:t>
      </w:r>
    </w:p>
    <w:p w14:paraId="5A4498CC" w14:textId="77777777" w:rsidR="0039086E" w:rsidRDefault="00000000">
      <w:pPr>
        <w:spacing w:before="240" w:after="240"/>
      </w:pPr>
      <w:r>
        <w:rPr>
          <w:rFonts w:ascii="Roboto Mono" w:eastAsia="Roboto Mono" w:hAnsi="Roboto Mono" w:cs="Roboto Mono"/>
          <w:color w:val="188038"/>
        </w:rPr>
        <w:t>EffectManager</w:t>
      </w:r>
      <w:r>
        <w:t xml:space="preserve"> was introduced to serve as the structural client for the chain, hooking directly into the existing </w:t>
      </w:r>
      <w:r>
        <w:rPr>
          <w:rFonts w:ascii="Roboto Mono" w:eastAsia="Roboto Mono" w:hAnsi="Roboto Mono" w:cs="Roboto Mono"/>
          <w:color w:val="188038"/>
        </w:rPr>
        <w:t>GameEventPublisher</w:t>
      </w:r>
      <w:r>
        <w:t xml:space="preserve"> infrastructure introduced for the Observer pattern. The manager registers itself as a listener to the engine. When an event is broadcast, the </w:t>
      </w:r>
      <w:r>
        <w:rPr>
          <w:rFonts w:ascii="Roboto Mono" w:eastAsia="Roboto Mono" w:hAnsi="Roboto Mono" w:cs="Roboto Mono"/>
          <w:color w:val="188038"/>
        </w:rPr>
        <w:t>process()</w:t>
      </w:r>
      <w:r>
        <w:t xml:space="preserve"> method is the sole entry point into the chain; it pushes the event strictly to </w:t>
      </w:r>
      <w:r>
        <w:rPr>
          <w:rFonts w:ascii="Roboto Mono" w:eastAsia="Roboto Mono" w:hAnsi="Roboto Mono" w:cs="Roboto Mono"/>
          <w:color w:val="188038"/>
        </w:rPr>
        <w:t>chainHead</w:t>
      </w:r>
      <w:r>
        <w:t xml:space="preserve">. No concrete handler instantiates or calls another handler's methods directly from the outside. All traversal decisions are local to the handler processing the event, passed forward through the protected </w:t>
      </w:r>
      <w:r>
        <w:rPr>
          <w:rFonts w:ascii="Roboto Mono" w:eastAsia="Roboto Mono" w:hAnsi="Roboto Mono" w:cs="Roboto Mono"/>
          <w:color w:val="188038"/>
        </w:rPr>
        <w:t>passToNext()</w:t>
      </w:r>
      <w:r>
        <w:t>invocation.</w:t>
      </w:r>
    </w:p>
    <w:p w14:paraId="14A6BCC1" w14:textId="77777777" w:rsidR="0039086E" w:rsidRDefault="00000000">
      <w:pPr>
        <w:spacing w:before="240" w:after="240"/>
      </w:pPr>
      <w:r>
        <w:t xml:space="preserve">A notable implementation detail concerns </w:t>
      </w:r>
      <w:r>
        <w:rPr>
          <w:rFonts w:ascii="Roboto Mono" w:eastAsia="Roboto Mono" w:hAnsi="Roboto Mono" w:cs="Roboto Mono"/>
          <w:color w:val="188038"/>
        </w:rPr>
        <w:t>ComboEffectHandler</w:t>
      </w:r>
      <w:r>
        <w:t xml:space="preserve"> and its integration with the Observer pattern. Rather than calculating and hardcoding score updates directly, when </w:t>
      </w:r>
      <w:r>
        <w:rPr>
          <w:rFonts w:ascii="Roboto Mono" w:eastAsia="Roboto Mono" w:hAnsi="Roboto Mono" w:cs="Roboto Mono"/>
          <w:color w:val="188038"/>
        </w:rPr>
        <w:t>ComboEffectHandler.handle()</w:t>
      </w:r>
      <w:r>
        <w:t xml:space="preserve"> detects that the combo threshold is reached, it constructs a brand-new </w:t>
      </w:r>
      <w:r>
        <w:rPr>
          <w:rFonts w:ascii="Roboto Mono" w:eastAsia="Roboto Mono" w:hAnsi="Roboto Mono" w:cs="Roboto Mono"/>
          <w:color w:val="188038"/>
        </w:rPr>
        <w:t>GameEvent</w:t>
      </w:r>
      <w:r>
        <w:t xml:space="preserve"> (of type </w:t>
      </w:r>
      <w:r>
        <w:rPr>
          <w:rFonts w:ascii="Roboto Mono" w:eastAsia="Roboto Mono" w:hAnsi="Roboto Mono" w:cs="Roboto Mono"/>
          <w:color w:val="188038"/>
        </w:rPr>
        <w:t>COMBO_ACHIEVED</w:t>
      </w:r>
      <w:r>
        <w:t xml:space="preserve">) and publishes it back to the system via </w:t>
      </w:r>
      <w:r>
        <w:rPr>
          <w:rFonts w:ascii="Roboto Mono" w:eastAsia="Roboto Mono" w:hAnsi="Roboto Mono" w:cs="Roboto Mono"/>
          <w:color w:val="188038"/>
        </w:rPr>
        <w:t>engine.notifyListeners()</w:t>
      </w:r>
      <w:r>
        <w:t>. This means the Chain and Observer patterns are cyclically composed: the Observer feeds events into the Chain, and the Chain can dynamically evaluate game state to emit new derivative events back into the central event bus.</w:t>
      </w:r>
    </w:p>
    <w:p w14:paraId="5BA3E824" w14:textId="77777777" w:rsidR="0039086E" w:rsidRDefault="00000000">
      <w:pPr>
        <w:spacing w:before="240" w:after="240"/>
      </w:pPr>
      <w:r>
        <w:rPr>
          <w:rFonts w:ascii="Roboto Mono" w:eastAsia="Roboto Mono" w:hAnsi="Roboto Mono" w:cs="Roboto Mono"/>
          <w:color w:val="188038"/>
        </w:rPr>
        <w:t>PortalEffectHandler</w:t>
      </w:r>
      <w:r>
        <w:t xml:space="preserve"> and </w:t>
      </w:r>
      <w:r>
        <w:rPr>
          <w:rFonts w:ascii="Roboto Mono" w:eastAsia="Roboto Mono" w:hAnsi="Roboto Mono" w:cs="Roboto Mono"/>
          <w:color w:val="188038"/>
        </w:rPr>
        <w:t>GravityEffectHandler</w:t>
      </w:r>
      <w:r>
        <w:t xml:space="preserve"> dynamically filter execution by evaluating the </w:t>
      </w:r>
      <w:r>
        <w:rPr>
          <w:rFonts w:ascii="Roboto Mono" w:eastAsia="Roboto Mono" w:hAnsi="Roboto Mono" w:cs="Roboto Mono"/>
          <w:color w:val="188038"/>
        </w:rPr>
        <w:t>event.getType()</w:t>
      </w:r>
      <w:r>
        <w:t xml:space="preserve">payload. This is the mechanism by which irrelevant operations are bypassed—the engine dispatches all events blindly, but the current handler simply acts as an empty passthrough for event types it does not own. No additional boolean flags or routing logic are needed inside </w:t>
      </w:r>
      <w:r>
        <w:rPr>
          <w:rFonts w:ascii="Roboto Mono" w:eastAsia="Roboto Mono" w:hAnsi="Roboto Mono" w:cs="Roboto Mono"/>
          <w:color w:val="188038"/>
        </w:rPr>
        <w:t>GameEngine</w:t>
      </w:r>
      <w:r>
        <w:t xml:space="preserve"> to determine which effects trigger when; the handler objects themselves encode that filtering structurally.</w:t>
      </w:r>
    </w:p>
    <w:p w14:paraId="3A0D977A" w14:textId="77777777" w:rsidR="0039086E" w:rsidRDefault="00000000">
      <w:pPr>
        <w:spacing w:before="240" w:after="240"/>
      </w:pPr>
      <w:r>
        <w:lastRenderedPageBreak/>
        <w:t xml:space="preserve">Since the no-STL constraint applies throughout the project, the handler sequence does not use any built-in Java collections (like </w:t>
      </w:r>
      <w:r>
        <w:rPr>
          <w:rFonts w:ascii="Roboto Mono" w:eastAsia="Roboto Mono" w:hAnsi="Roboto Mono" w:cs="Roboto Mono"/>
          <w:color w:val="188038"/>
        </w:rPr>
        <w:t>ArrayList</w:t>
      </w:r>
      <w:r>
        <w:t xml:space="preserve"> or </w:t>
      </w:r>
      <w:r>
        <w:rPr>
          <w:rFonts w:ascii="Roboto Mono" w:eastAsia="Roboto Mono" w:hAnsi="Roboto Mono" w:cs="Roboto Mono"/>
          <w:color w:val="188038"/>
        </w:rPr>
        <w:t>LinkedList</w:t>
      </w:r>
      <w:r>
        <w:t xml:space="preserve">) to store the chain. Instead, the chain is constructed as a custom singly-linked structure via the </w:t>
      </w:r>
      <w:r>
        <w:rPr>
          <w:rFonts w:ascii="Roboto Mono" w:eastAsia="Roboto Mono" w:hAnsi="Roboto Mono" w:cs="Roboto Mono"/>
          <w:color w:val="188038"/>
        </w:rPr>
        <w:t>protected EffectHandler nextHandler</w:t>
      </w:r>
      <w:r>
        <w:t xml:space="preserve"> reference. The </w:t>
      </w:r>
      <w:r>
        <w:rPr>
          <w:rFonts w:ascii="Roboto Mono" w:eastAsia="Roboto Mono" w:hAnsi="Roboto Mono" w:cs="Roboto Mono"/>
          <w:color w:val="188038"/>
        </w:rPr>
        <w:t>setNext()</w:t>
      </w:r>
      <w:r>
        <w:t xml:space="preserve"> method is implemented with a fluent interface, returning the appended handler to allow sequential memory allocation (</w:t>
      </w:r>
      <w:r>
        <w:rPr>
          <w:rFonts w:ascii="Roboto Mono" w:eastAsia="Roboto Mono" w:hAnsi="Roboto Mono" w:cs="Roboto Mono"/>
          <w:color w:val="188038"/>
        </w:rPr>
        <w:t>gravityHandler.setNext(portalHandler).setNext(comboHandler)</w:t>
      </w:r>
      <w:r>
        <w:t>) strictly through object pointers, requiring no dynamic data structures.</w:t>
      </w:r>
    </w:p>
    <w:p w14:paraId="3678FA76" w14:textId="77777777" w:rsidR="0039086E" w:rsidRDefault="0039086E">
      <w:pPr>
        <w:spacing w:before="240" w:after="240"/>
      </w:pPr>
    </w:p>
    <w:p w14:paraId="5A2D6439" w14:textId="77777777" w:rsidR="0039086E" w:rsidRDefault="00000000">
      <w:pPr>
        <w:pStyle w:val="Heading3"/>
        <w:keepNext w:val="0"/>
        <w:keepLines w:val="0"/>
        <w:numPr>
          <w:ilvl w:val="0"/>
          <w:numId w:val="4"/>
        </w:numPr>
        <w:spacing w:before="280"/>
        <w:rPr>
          <w:b/>
          <w:bCs/>
          <w:sz w:val="26"/>
          <w:szCs w:val="26"/>
        </w:rPr>
      </w:pPr>
      <w:bookmarkStart w:id="16" w:name="_4nomn6p722x0" w:colFirst="0" w:colLast="0"/>
      <w:bookmarkEnd w:id="16"/>
      <w:r>
        <w:rPr>
          <w:b/>
          <w:bCs/>
          <w:color w:val="000000"/>
          <w:sz w:val="26"/>
          <w:szCs w:val="26"/>
        </w:rPr>
        <w:t>Behavioral Design Pattern: Iterator</w:t>
      </w:r>
    </w:p>
    <w:p w14:paraId="1A6AB301" w14:textId="77777777" w:rsidR="0039086E" w:rsidRDefault="00000000">
      <w:pPr>
        <w:spacing w:before="240" w:after="240"/>
      </w:pPr>
      <w:r>
        <w:t xml:space="preserve">The </w:t>
      </w:r>
      <w:r>
        <w:rPr>
          <w:rFonts w:ascii="Roboto Mono" w:eastAsia="Roboto Mono" w:hAnsi="Roboto Mono" w:cs="Roboto Mono"/>
          <w:color w:val="188038"/>
        </w:rPr>
        <w:t>GameIterator&lt;T&gt;</w:t>
      </w:r>
      <w:r>
        <w:t xml:space="preserve"> interface is defined as a generic Java interface. The type parameter </w:t>
      </w:r>
      <w:r>
        <w:rPr>
          <w:rFonts w:ascii="Roboto Mono" w:eastAsia="Roboto Mono" w:hAnsi="Roboto Mono" w:cs="Roboto Mono"/>
          <w:color w:val="188038"/>
        </w:rPr>
        <w:t>T</w:t>
      </w:r>
      <w:r>
        <w:t xml:space="preserve"> is resolved to the concrete element type at each usage site: </w:t>
      </w:r>
      <w:r>
        <w:rPr>
          <w:rFonts w:ascii="Roboto Mono" w:eastAsia="Roboto Mono" w:hAnsi="Roboto Mono" w:cs="Roboto Mono"/>
          <w:color w:val="188038"/>
        </w:rPr>
        <w:t>Cell</w:t>
      </w:r>
      <w:r>
        <w:t xml:space="preserve"> for grid traversal and </w:t>
      </w:r>
      <w:r>
        <w:rPr>
          <w:rFonts w:ascii="Roboto Mono" w:eastAsia="Roboto Mono" w:hAnsi="Roboto Mono" w:cs="Roboto Mono"/>
          <w:color w:val="188038"/>
        </w:rPr>
        <w:t>int[]</w:t>
      </w:r>
      <w:r>
        <w:t xml:space="preserve"> for matrix row traversal. This single interface is the sole contract through which all consumers interact with any iterator in the system.</w:t>
      </w:r>
    </w:p>
    <w:p w14:paraId="0A61EE1B" w14:textId="77777777" w:rsidR="0039086E" w:rsidRDefault="00000000">
      <w:pPr>
        <w:spacing w:before="240" w:after="240"/>
      </w:pPr>
      <w:r>
        <w:rPr>
          <w:b/>
          <w:bCs/>
        </w:rPr>
        <w:t>CellIterator</w:t>
      </w:r>
      <w:r>
        <w:t xml:space="preserve"> is the primary game iterator. It receives a </w:t>
      </w:r>
      <w:r>
        <w:rPr>
          <w:rFonts w:ascii="Roboto Mono" w:eastAsia="Roboto Mono" w:hAnsi="Roboto Mono" w:cs="Roboto Mono"/>
          <w:color w:val="188038"/>
        </w:rPr>
        <w:t>Grid</w:t>
      </w:r>
      <w:r>
        <w:t xml:space="preserve"> reference in its constructor and stores it as a </w:t>
      </w:r>
      <w:r>
        <w:rPr>
          <w:rFonts w:ascii="Roboto Mono" w:eastAsia="Roboto Mono" w:hAnsi="Roboto Mono" w:cs="Roboto Mono"/>
          <w:color w:val="188038"/>
        </w:rPr>
        <w:t>final</w:t>
      </w:r>
      <w:r>
        <w:t xml:space="preserve"> field to guarantee that the iterator always references the same grid throughout its lifetime. The cursor state is encoded in two int fields, </w:t>
      </w:r>
      <w:r>
        <w:rPr>
          <w:rFonts w:ascii="Roboto Mono" w:eastAsia="Roboto Mono" w:hAnsi="Roboto Mono" w:cs="Roboto Mono"/>
          <w:color w:val="188038"/>
        </w:rPr>
        <w:t>row</w:t>
      </w:r>
      <w:r>
        <w:t xml:space="preserve"> and </w:t>
      </w:r>
      <w:r>
        <w:rPr>
          <w:rFonts w:ascii="Roboto Mono" w:eastAsia="Roboto Mono" w:hAnsi="Roboto Mono" w:cs="Roboto Mono"/>
          <w:color w:val="188038"/>
        </w:rPr>
        <w:t>col</w:t>
      </w:r>
      <w:r>
        <w:t xml:space="preserve">. The </w:t>
      </w:r>
      <w:r>
        <w:rPr>
          <w:rFonts w:ascii="Roboto Mono" w:eastAsia="Roboto Mono" w:hAnsi="Roboto Mono" w:cs="Roboto Mono"/>
          <w:color w:val="188038"/>
        </w:rPr>
        <w:t>hasNext()</w:t>
      </w:r>
      <w:r>
        <w:t xml:space="preserve"> check is kept deliberately simple:</w:t>
      </w:r>
    </w:p>
    <w:p w14:paraId="69F832E2" w14:textId="77777777" w:rsidR="0039086E" w:rsidRDefault="00000000">
      <w:pPr>
        <w:spacing w:before="60" w:after="60"/>
        <w:ind w:left="720"/>
        <w:rPr>
          <w:rFonts w:ascii="Roboto Mono" w:eastAsia="Roboto Mono" w:hAnsi="Roboto Mono" w:cs="Roboto Mono"/>
          <w:color w:val="1F1F1F"/>
          <w:sz w:val="20"/>
          <w:szCs w:val="20"/>
        </w:rPr>
      </w:pPr>
      <w:r>
        <w:rPr>
          <w:rFonts w:ascii="Roboto Mono" w:eastAsia="Roboto Mono" w:hAnsi="Roboto Mono" w:cs="Roboto Mono"/>
          <w:color w:val="1F1F1F"/>
          <w:sz w:val="20"/>
          <w:szCs w:val="20"/>
        </w:rPr>
        <w:t>public boolean hasNext() {</w:t>
      </w:r>
    </w:p>
    <w:p w14:paraId="71C50754" w14:textId="77777777" w:rsidR="0039086E" w:rsidRDefault="00000000">
      <w:pPr>
        <w:spacing w:before="60" w:after="60"/>
        <w:ind w:left="720"/>
        <w:rPr>
          <w:rFonts w:ascii="Roboto Mono" w:eastAsia="Roboto Mono" w:hAnsi="Roboto Mono" w:cs="Roboto Mono"/>
          <w:color w:val="1F1F1F"/>
          <w:sz w:val="20"/>
          <w:szCs w:val="20"/>
        </w:rPr>
      </w:pPr>
      <w:r>
        <w:rPr>
          <w:rFonts w:ascii="Roboto Mono" w:eastAsia="Roboto Mono" w:hAnsi="Roboto Mono" w:cs="Roboto Mono"/>
          <w:color w:val="1F1F1F"/>
          <w:sz w:val="20"/>
          <w:szCs w:val="20"/>
        </w:rPr>
        <w:tab/>
        <w:t>return row &lt; grid.getRows();</w:t>
      </w:r>
    </w:p>
    <w:p w14:paraId="2EB70BB1" w14:textId="77777777" w:rsidR="0039086E" w:rsidRDefault="00000000">
      <w:pPr>
        <w:spacing w:before="60" w:after="60"/>
        <w:ind w:left="720"/>
        <w:rPr>
          <w:rFonts w:ascii="Roboto Mono" w:eastAsia="Roboto Mono" w:hAnsi="Roboto Mono" w:cs="Roboto Mono"/>
          <w:color w:val="1F1F1F"/>
          <w:sz w:val="20"/>
          <w:szCs w:val="20"/>
        </w:rPr>
      </w:pPr>
      <w:r>
        <w:rPr>
          <w:rFonts w:ascii="Roboto Mono" w:eastAsia="Roboto Mono" w:hAnsi="Roboto Mono" w:cs="Roboto Mono"/>
          <w:color w:val="1F1F1F"/>
          <w:sz w:val="20"/>
          <w:szCs w:val="20"/>
        </w:rPr>
        <w:t>}</w:t>
      </w:r>
    </w:p>
    <w:p w14:paraId="3F48479D" w14:textId="77777777" w:rsidR="0039086E" w:rsidRDefault="00000000">
      <w:pPr>
        <w:spacing w:before="240" w:after="240"/>
      </w:pPr>
      <w:r>
        <w:t xml:space="preserve">This single comparison is sufficient because </w:t>
      </w:r>
      <w:r>
        <w:rPr>
          <w:rFonts w:ascii="Roboto Mono" w:eastAsia="Roboto Mono" w:hAnsi="Roboto Mono" w:cs="Roboto Mono"/>
          <w:color w:val="188038"/>
        </w:rPr>
        <w:t>col</w:t>
      </w:r>
      <w:r>
        <w:t xml:space="preserve"> always resets to zero when </w:t>
      </w:r>
      <w:r>
        <w:rPr>
          <w:rFonts w:ascii="Roboto Mono" w:eastAsia="Roboto Mono" w:hAnsi="Roboto Mono" w:cs="Roboto Mono"/>
          <w:color w:val="188038"/>
        </w:rPr>
        <w:t>row</w:t>
      </w:r>
      <w:r>
        <w:t xml:space="preserve"> advances, meaning </w:t>
      </w:r>
      <w:r>
        <w:rPr>
          <w:rFonts w:ascii="Roboto Mono" w:eastAsia="Roboto Mono" w:hAnsi="Roboto Mono" w:cs="Roboto Mono"/>
          <w:color w:val="188038"/>
        </w:rPr>
        <w:t>row &gt;= grid.getRows()</w:t>
      </w:r>
      <w:r>
        <w:t xml:space="preserve"> precisely captures the exhausted state regardless of the current column value. The </w:t>
      </w:r>
      <w:r>
        <w:rPr>
          <w:rFonts w:ascii="Roboto Mono" w:eastAsia="Roboto Mono" w:hAnsi="Roboto Mono" w:cs="Roboto Mono"/>
          <w:color w:val="188038"/>
        </w:rPr>
        <w:t>next()</w:t>
      </w:r>
      <w:r>
        <w:t xml:space="preserve"> method calls </w:t>
      </w:r>
      <w:r>
        <w:rPr>
          <w:rFonts w:ascii="Roboto Mono" w:eastAsia="Roboto Mono" w:hAnsi="Roboto Mono" w:cs="Roboto Mono"/>
          <w:color w:val="188038"/>
        </w:rPr>
        <w:t>grid.getCell(row, col)</w:t>
      </w:r>
      <w:r>
        <w:t xml:space="preserve">, increments </w:t>
      </w:r>
      <w:r>
        <w:rPr>
          <w:rFonts w:ascii="Roboto Mono" w:eastAsia="Roboto Mono" w:hAnsi="Roboto Mono" w:cs="Roboto Mono"/>
          <w:color w:val="188038"/>
        </w:rPr>
        <w:t>col</w:t>
      </w:r>
      <w:r>
        <w:t xml:space="preserve">, and wraps to the next row when the column boundary is reached. Two read-only accessors, </w:t>
      </w:r>
      <w:r>
        <w:rPr>
          <w:rFonts w:ascii="Roboto Mono" w:eastAsia="Roboto Mono" w:hAnsi="Roboto Mono" w:cs="Roboto Mono"/>
          <w:color w:val="188038"/>
        </w:rPr>
        <w:t>getCurrentRow()</w:t>
      </w:r>
      <w:r>
        <w:t xml:space="preserve"> and </w:t>
      </w:r>
      <w:r>
        <w:rPr>
          <w:rFonts w:ascii="Roboto Mono" w:eastAsia="Roboto Mono" w:hAnsi="Roboto Mono" w:cs="Roboto Mono"/>
          <w:color w:val="188038"/>
        </w:rPr>
        <w:t>getCurrentCol()</w:t>
      </w:r>
      <w:r>
        <w:t>, expose the cursor position for diagnostic purposes without breaking encapsulation.</w:t>
      </w:r>
    </w:p>
    <w:p w14:paraId="52F0225C" w14:textId="77777777" w:rsidR="0039086E" w:rsidRDefault="00000000">
      <w:pPr>
        <w:spacing w:before="240" w:after="240"/>
      </w:pPr>
      <w:r>
        <w:rPr>
          <w:b/>
          <w:bCs/>
        </w:rPr>
        <w:t>MatrixRowIterator</w:t>
      </w:r>
      <w:r>
        <w:t xml:space="preserve"> follows the same cursor pattern but operates on a </w:t>
      </w:r>
      <w:r>
        <w:rPr>
          <w:rFonts w:ascii="Roboto Mono" w:eastAsia="Roboto Mono" w:hAnsi="Roboto Mono" w:cs="Roboto Mono"/>
          <w:color w:val="188038"/>
        </w:rPr>
        <w:t>Matrix</w:t>
      </w:r>
      <w:r>
        <w:t xml:space="preserve"> and yields entire rows. Because the no-STL constraint applies throughout the project, the returned </w:t>
      </w:r>
      <w:r>
        <w:rPr>
          <w:rFonts w:ascii="Roboto Mono" w:eastAsia="Roboto Mono" w:hAnsi="Roboto Mono" w:cs="Roboto Mono"/>
          <w:color w:val="188038"/>
        </w:rPr>
        <w:t>int[]</w:t>
      </w:r>
      <w:r>
        <w:t xml:space="preserve"> is a newly allocated plain Java array, not an </w:t>
      </w:r>
      <w:r>
        <w:rPr>
          <w:rFonts w:ascii="Roboto Mono" w:eastAsia="Roboto Mono" w:hAnsi="Roboto Mono" w:cs="Roboto Mono"/>
          <w:color w:val="188038"/>
        </w:rPr>
        <w:t>ArrayList</w:t>
      </w:r>
      <w:r>
        <w:t xml:space="preserve">. The row is populated in a single loop over </w:t>
      </w:r>
      <w:r>
        <w:rPr>
          <w:rFonts w:ascii="Roboto Mono" w:eastAsia="Roboto Mono" w:hAnsi="Roboto Mono" w:cs="Roboto Mono"/>
          <w:color w:val="188038"/>
        </w:rPr>
        <w:t>matrix.getCols()</w:t>
      </w:r>
      <w:r>
        <w:t xml:space="preserve">, and </w:t>
      </w:r>
      <w:r>
        <w:rPr>
          <w:rFonts w:ascii="Roboto Mono" w:eastAsia="Roboto Mono" w:hAnsi="Roboto Mono" w:cs="Roboto Mono"/>
          <w:color w:val="188038"/>
        </w:rPr>
        <w:t>currentRow</w:t>
      </w:r>
      <w:r>
        <w:t xml:space="preserve"> is advanced afterward. A notable detail is that this design returns a defensive copy of the row data: the caller receives an independent array, so any mutation does not affect the underlying matrix, preventing subtle aliasing bugs.</w:t>
      </w:r>
    </w:p>
    <w:p w14:paraId="6162F278" w14:textId="77777777" w:rsidR="0039086E" w:rsidRDefault="00000000">
      <w:pPr>
        <w:spacing w:before="240" w:after="240"/>
      </w:pPr>
      <w:r>
        <w:t xml:space="preserve">Since the no-STL constraint applies throughout the project, neither iterator class uses </w:t>
      </w:r>
      <w:r>
        <w:rPr>
          <w:rFonts w:ascii="Roboto Mono" w:eastAsia="Roboto Mono" w:hAnsi="Roboto Mono" w:cs="Roboto Mono"/>
          <w:color w:val="188038"/>
        </w:rPr>
        <w:t>ArrayList</w:t>
      </w:r>
      <w:r>
        <w:t xml:space="preserve">, </w:t>
      </w:r>
      <w:r>
        <w:rPr>
          <w:rFonts w:ascii="Roboto Mono" w:eastAsia="Roboto Mono" w:hAnsi="Roboto Mono" w:cs="Roboto Mono"/>
          <w:color w:val="188038"/>
        </w:rPr>
        <w:t>LinkedList</w:t>
      </w:r>
      <w:r>
        <w:t xml:space="preserve">, or any other built-in Java collection to store or manage cursor state. </w:t>
      </w:r>
      <w:r>
        <w:lastRenderedPageBreak/>
        <w:t xml:space="preserve">All state is encoded in primitive </w:t>
      </w:r>
      <w:r>
        <w:rPr>
          <w:rFonts w:ascii="Roboto Mono" w:eastAsia="Roboto Mono" w:hAnsi="Roboto Mono" w:cs="Roboto Mono"/>
          <w:color w:val="188038"/>
        </w:rPr>
        <w:t>int</w:t>
      </w:r>
      <w:r>
        <w:t xml:space="preserve"> fields, keeping the iterator objects minimal in both memory footprint and complexity.</w:t>
      </w:r>
    </w:p>
    <w:p w14:paraId="1DE94D3A" w14:textId="22044B9A" w:rsidR="0039086E" w:rsidRPr="00A174EA" w:rsidRDefault="00A174EA" w:rsidP="00A174EA">
      <w:pPr>
        <w:pStyle w:val="ListParagraph"/>
        <w:numPr>
          <w:ilvl w:val="0"/>
          <w:numId w:val="4"/>
        </w:numPr>
        <w:spacing w:before="240" w:after="240"/>
        <w:rPr>
          <w:b/>
          <w:bCs/>
          <w:sz w:val="26"/>
          <w:szCs w:val="26"/>
        </w:rPr>
      </w:pPr>
      <w:r w:rsidRPr="00A174EA">
        <w:rPr>
          <w:b/>
          <w:bCs/>
          <w:sz w:val="26"/>
          <w:szCs w:val="26"/>
        </w:rPr>
        <w:t>Behavioral Design Pattern: Observer</w:t>
      </w:r>
    </w:p>
    <w:p w14:paraId="50BCED69" w14:textId="6D341E3F" w:rsidR="00A174EA" w:rsidRDefault="00A174EA" w:rsidP="00A174EA">
      <w:pPr>
        <w:spacing w:before="240" w:after="240"/>
      </w:pPr>
      <w:r>
        <w:t>Since the no-STL constraint applies throughout the project, GameEventPublisher cannot maintain its registry of listener pointers using any built-in container such as std::vector, std::list, ArrayList, or LinkedList. Instead, the registry is implemented as a manually managed singly-linked list constructed from raw dynamic memory allocation.</w:t>
      </w:r>
    </w:p>
    <w:p w14:paraId="66FBB475" w14:textId="5F9188A5" w:rsidR="00A174EA" w:rsidRDefault="00A174EA" w:rsidP="00A174EA">
      <w:pPr>
        <w:spacing w:before="240" w:after="240"/>
      </w:pPr>
      <w:r>
        <w:t>A private inner structure, ObserverNode, is defined within GameEventPublisher. Each node holds a raw pointer to a GameEventListener instance and a pointer to the next ObserverNode in the chain. The publisher maintains a head pointer initialized to nullptr and an integer listenerCount. Registration allocates a new ObserverNode on the heap and prepends it to the list in O(1) time. Removal traverses the list to locate the target node, re-links the predecessor to the successor, and explicitly deallocates the removed node to prevent memory leaks. The publisher destructor iterates the entire list and deallocates each ObserverNode, ensuring no memory is leaked when the publisher is destroyed. Crucially, the publisher does not take ownership of the listener objects themselves—it owns only the ObserverNode wrappers—so listener instances are not deleted by the publisher, correctly respecting their independent lifecycles.</w:t>
      </w:r>
    </w:p>
    <w:p w14:paraId="73B269F3" w14:textId="3329A451" w:rsidR="00A174EA" w:rsidRDefault="00A174EA" w:rsidP="00A174EA">
      <w:pPr>
        <w:spacing w:before="240" w:after="240"/>
      </w:pPr>
      <w:r>
        <w:t>Notification is performed by the notifyListeners(GameEvent event) method, which performs a linear traversal of the linked list and invokes onGameEvent() on each registered listener. The traversal requires no knowledge of the concrete observer type, operating exclusively through the GameEventListener interface pointer and relying on virtual dispatch to resolve the correct overridden implementation at runtime.</w:t>
      </w:r>
    </w:p>
    <w:p w14:paraId="3B2CABB2" w14:textId="1E977329" w:rsidR="00A174EA" w:rsidRDefault="00A174EA" w:rsidP="00A174EA">
      <w:pPr>
        <w:spacing w:before="240" w:after="240"/>
      </w:pPr>
      <w:r>
        <w:t>Since no STL iterator or range-based loop is used, the traversal is a manual while-loop over raw ObserverNode pointers, consistent with the custom iterator and grid-traversal strategies applied elsewhere in the project.</w:t>
      </w:r>
    </w:p>
    <w:p w14:paraId="1A4468B7" w14:textId="77777777" w:rsidR="0039086E" w:rsidRDefault="00000000">
      <w:pPr>
        <w:pStyle w:val="Heading3"/>
        <w:keepNext w:val="0"/>
        <w:keepLines w:val="0"/>
        <w:spacing w:before="280"/>
        <w:rPr>
          <w:b/>
          <w:bCs/>
          <w:color w:val="000000"/>
          <w:sz w:val="26"/>
          <w:szCs w:val="26"/>
        </w:rPr>
      </w:pPr>
      <w:bookmarkStart w:id="17" w:name="_6270u6mo4mi1" w:colFirst="0" w:colLast="0"/>
      <w:bookmarkEnd w:id="17"/>
      <w:r>
        <w:rPr>
          <w:b/>
          <w:bCs/>
          <w:color w:val="000000"/>
          <w:sz w:val="26"/>
          <w:szCs w:val="26"/>
        </w:rPr>
        <w:t xml:space="preserve">RESULTS AND CONCLUSION </w:t>
      </w:r>
    </w:p>
    <w:p w14:paraId="4D71E243" w14:textId="77777777" w:rsidR="0039086E" w:rsidRDefault="00000000">
      <w:pPr>
        <w:pStyle w:val="Heading3"/>
        <w:keepNext w:val="0"/>
        <w:keepLines w:val="0"/>
        <w:numPr>
          <w:ilvl w:val="0"/>
          <w:numId w:val="5"/>
        </w:numPr>
        <w:spacing w:before="280"/>
        <w:rPr>
          <w:b/>
          <w:bCs/>
          <w:color w:val="000000"/>
          <w:sz w:val="26"/>
          <w:szCs w:val="26"/>
        </w:rPr>
      </w:pPr>
      <w:bookmarkStart w:id="18" w:name="_2ho7ml7k0fe0" w:colFirst="0" w:colLast="0"/>
      <w:bookmarkEnd w:id="18"/>
      <w:r>
        <w:rPr>
          <w:b/>
          <w:bCs/>
          <w:color w:val="000000"/>
          <w:sz w:val="26"/>
          <w:szCs w:val="26"/>
        </w:rPr>
        <w:t xml:space="preserve"> Behavioral Design Pattern: State</w:t>
      </w:r>
    </w:p>
    <w:p w14:paraId="2501FD82" w14:textId="77777777" w:rsidR="0039086E" w:rsidRDefault="00000000">
      <w:pPr>
        <w:spacing w:before="240" w:after="240"/>
      </w:pPr>
      <w:r>
        <w:t xml:space="preserve">The State pattern successfully eliminates all phase-conditional branching from </w:t>
      </w:r>
      <w:r>
        <w:rPr>
          <w:rFonts w:ascii="Roboto Mono" w:eastAsia="Roboto Mono" w:hAnsi="Roboto Mono" w:cs="Roboto Mono"/>
          <w:color w:val="188038"/>
        </w:rPr>
        <w:t>GameEngine</w:t>
      </w:r>
      <w:r>
        <w:t xml:space="preserve">. The class no longer contains any </w:t>
      </w:r>
      <w:r>
        <w:rPr>
          <w:rFonts w:ascii="Roboto Mono" w:eastAsia="Roboto Mono" w:hAnsi="Roboto Mono" w:cs="Roboto Mono"/>
          <w:color w:val="188038"/>
        </w:rPr>
        <w:t>if (phase == PLAYING)</w:t>
      </w:r>
      <w:r>
        <w:t xml:space="preserve"> or equivalent logic; its </w:t>
      </w:r>
      <w:r>
        <w:rPr>
          <w:rFonts w:ascii="Roboto Mono" w:eastAsia="Roboto Mono" w:hAnsi="Roboto Mono" w:cs="Roboto Mono"/>
          <w:color w:val="188038"/>
        </w:rPr>
        <w:t>handleInput()</w:t>
      </w:r>
      <w:r>
        <w:t xml:space="preserve">, </w:t>
      </w:r>
      <w:r>
        <w:rPr>
          <w:rFonts w:ascii="Roboto Mono" w:eastAsia="Roboto Mono" w:hAnsi="Roboto Mono" w:cs="Roboto Mono"/>
          <w:color w:val="188038"/>
        </w:rPr>
        <w:t>update()</w:t>
      </w:r>
      <w:r>
        <w:t xml:space="preserve">, and </w:t>
      </w:r>
      <w:r>
        <w:rPr>
          <w:rFonts w:ascii="Roboto Mono" w:eastAsia="Roboto Mono" w:hAnsi="Roboto Mono" w:cs="Roboto Mono"/>
          <w:color w:val="188038"/>
        </w:rPr>
        <w:t>render()</w:t>
      </w:r>
      <w:r>
        <w:t xml:space="preserve"> methods each consist of a single delegating call to </w:t>
      </w:r>
      <w:r>
        <w:rPr>
          <w:rFonts w:ascii="Roboto Mono" w:eastAsia="Roboto Mono" w:hAnsi="Roboto Mono" w:cs="Roboto Mono"/>
          <w:color w:val="188038"/>
        </w:rPr>
        <w:t>currentState</w:t>
      </w:r>
      <w:r>
        <w:t xml:space="preserve">. This reduction directly improves the Single Responsibility of </w:t>
      </w:r>
      <w:r>
        <w:rPr>
          <w:rFonts w:ascii="Roboto Mono" w:eastAsia="Roboto Mono" w:hAnsi="Roboto Mono" w:cs="Roboto Mono"/>
          <w:color w:val="188038"/>
        </w:rPr>
        <w:t>GameEngine</w:t>
      </w:r>
      <w:r>
        <w:t>, which now owns only the game loop and state transitions rather than the detailed behavior of every possible phase.</w:t>
      </w:r>
    </w:p>
    <w:p w14:paraId="58671D8C" w14:textId="77777777" w:rsidR="0039086E" w:rsidRDefault="00000000">
      <w:pPr>
        <w:spacing w:before="240" w:after="240"/>
      </w:pPr>
      <w:r>
        <w:lastRenderedPageBreak/>
        <w:t xml:space="preserve">The architecture is open to extension without modification. Adding a new phase such as a cutscene, difficulty selection screen, or tutorial mode requires only implementing the </w:t>
      </w:r>
      <w:r>
        <w:rPr>
          <w:rFonts w:ascii="Roboto Mono" w:eastAsia="Roboto Mono" w:hAnsi="Roboto Mono" w:cs="Roboto Mono"/>
          <w:color w:val="188038"/>
        </w:rPr>
        <w:t>GameState</w:t>
      </w:r>
      <w:r>
        <w:t xml:space="preserve"> interface in a new class and calling </w:t>
      </w:r>
      <w:r>
        <w:rPr>
          <w:rFonts w:ascii="Roboto Mono" w:eastAsia="Roboto Mono" w:hAnsi="Roboto Mono" w:cs="Roboto Mono"/>
          <w:color w:val="188038"/>
        </w:rPr>
        <w:t>changeState()</w:t>
      </w:r>
      <w:r>
        <w:t xml:space="preserve"> from the appropriate trigger point. No existing state class and no part of </w:t>
      </w:r>
      <w:r>
        <w:rPr>
          <w:rFonts w:ascii="Roboto Mono" w:eastAsia="Roboto Mono" w:hAnsi="Roboto Mono" w:cs="Roboto Mono"/>
          <w:color w:val="188038"/>
        </w:rPr>
        <w:t>GameEngine</w:t>
      </w:r>
      <w:r>
        <w:t xml:space="preserve"> requires alteration.</w:t>
      </w:r>
    </w:p>
    <w:p w14:paraId="06E55BFB" w14:textId="77777777" w:rsidR="0039086E" w:rsidRDefault="00000000">
      <w:pPr>
        <w:spacing w:before="240" w:after="240"/>
        <w:rPr>
          <w:b/>
          <w:bCs/>
          <w:color w:val="000000"/>
          <w:sz w:val="26"/>
          <w:szCs w:val="26"/>
        </w:rPr>
      </w:pPr>
      <w:r>
        <w:t xml:space="preserve">The smoke test output confirms the full transition cycle </w:t>
      </w:r>
      <w:r>
        <w:rPr>
          <w:rFonts w:ascii="Nova Mono" w:eastAsia="Nova Mono" w:hAnsi="Nova Mono" w:cs="Nova Mono"/>
          <w:color w:val="188038"/>
        </w:rPr>
        <w:t>MenuState → PlayingState → PausedState → GameOverState</w:t>
      </w:r>
      <w:r>
        <w:t xml:space="preserve">, with </w:t>
      </w:r>
      <w:r>
        <w:rPr>
          <w:rFonts w:ascii="Roboto Mono" w:eastAsia="Roboto Mono" w:hAnsi="Roboto Mono" w:cs="Roboto Mono"/>
          <w:color w:val="188038"/>
        </w:rPr>
        <w:t>onEnter()</w:t>
      </w:r>
      <w:r>
        <w:t xml:space="preserve"> and </w:t>
      </w:r>
      <w:r>
        <w:rPr>
          <w:rFonts w:ascii="Roboto Mono" w:eastAsia="Roboto Mono" w:hAnsi="Roboto Mono" w:cs="Roboto Mono"/>
          <w:color w:val="188038"/>
        </w:rPr>
        <w:t>onExit()</w:t>
      </w:r>
      <w:r>
        <w:t xml:space="preserve"> firing in the correct sequence at each step and </w:t>
      </w:r>
      <w:r>
        <w:rPr>
          <w:rFonts w:ascii="Roboto Mono" w:eastAsia="Roboto Mono" w:hAnsi="Roboto Mono" w:cs="Roboto Mono"/>
          <w:color w:val="188038"/>
        </w:rPr>
        <w:t>getCurrentState()</w:t>
      </w:r>
      <w:r>
        <w:t xml:space="preserve"> returning the expected concrete type throughout. The composition with the Command pattern—where </w:t>
      </w:r>
      <w:r>
        <w:rPr>
          <w:rFonts w:ascii="Roboto Mono" w:eastAsia="Roboto Mono" w:hAnsi="Roboto Mono" w:cs="Roboto Mono"/>
          <w:color w:val="188038"/>
        </w:rPr>
        <w:t>PlayingState</w:t>
      </w:r>
      <w:r>
        <w:t xml:space="preserve"> routes input through </w:t>
      </w:r>
      <w:r>
        <w:rPr>
          <w:rFonts w:ascii="Roboto Mono" w:eastAsia="Roboto Mono" w:hAnsi="Roboto Mono" w:cs="Roboto Mono"/>
          <w:color w:val="188038"/>
        </w:rPr>
        <w:t>CommandHistory</w:t>
      </w:r>
      <w:r>
        <w:t>—demonstrates that behavioral patterns can be layered without coupling: each pattern addresses a distinct concern, and neither is aware of the internal workings of the other.</w:t>
      </w:r>
    </w:p>
    <w:p w14:paraId="280650AD" w14:textId="77777777" w:rsidR="0039086E" w:rsidRDefault="00000000">
      <w:pPr>
        <w:pStyle w:val="Heading3"/>
        <w:keepNext w:val="0"/>
        <w:keepLines w:val="0"/>
        <w:numPr>
          <w:ilvl w:val="0"/>
          <w:numId w:val="5"/>
        </w:numPr>
        <w:spacing w:before="280"/>
        <w:rPr>
          <w:b/>
          <w:bCs/>
          <w:sz w:val="26"/>
          <w:szCs w:val="26"/>
        </w:rPr>
      </w:pPr>
      <w:bookmarkStart w:id="19" w:name="_pj91nm8b2kqs" w:colFirst="0" w:colLast="0"/>
      <w:bookmarkEnd w:id="19"/>
      <w:r>
        <w:rPr>
          <w:b/>
          <w:bCs/>
          <w:color w:val="000000"/>
          <w:sz w:val="26"/>
          <w:szCs w:val="26"/>
        </w:rPr>
        <w:t>Behavioral Design Pattern: Strategy</w:t>
      </w:r>
    </w:p>
    <w:p w14:paraId="1551C1EF" w14:textId="77777777" w:rsidR="0039086E" w:rsidRDefault="0039086E">
      <w:pPr>
        <w:ind w:left="720"/>
      </w:pPr>
    </w:p>
    <w:p w14:paraId="7C89B36E" w14:textId="77777777" w:rsidR="0039086E" w:rsidRDefault="00000000">
      <w:r>
        <w:t xml:space="preserve">The implementation of the Strategy Pattern in this scoring system demonstrates several clear advantages. First, it is </w:t>
      </w:r>
      <w:r>
        <w:rPr>
          <w:i/>
          <w:iCs/>
        </w:rPr>
        <w:t>open for extension</w:t>
      </w:r>
      <w:r>
        <w:t xml:space="preserve">, meaning that adding a new scoring algorithm (such as a SpeedRun strategy) only requires creating a new class that implements </w:t>
      </w:r>
      <w:r>
        <w:rPr>
          <w:rFonts w:ascii="Roboto Mono" w:eastAsia="Roboto Mono" w:hAnsi="Roboto Mono" w:cs="Roboto Mono"/>
          <w:color w:val="188038"/>
        </w:rPr>
        <w:t>ScoringStrategy</w:t>
      </w:r>
      <w:r>
        <w:t xml:space="preserve"> without changing any existing code. Additionally, it is</w:t>
      </w:r>
      <w:r>
        <w:rPr>
          <w:i/>
          <w:iCs/>
        </w:rPr>
        <w:t xml:space="preserve"> easy to switch at runtime</w:t>
      </w:r>
      <w:r>
        <w:t xml:space="preserve">, allowing the </w:t>
      </w:r>
      <w:r>
        <w:rPr>
          <w:rFonts w:ascii="Roboto Mono" w:eastAsia="Roboto Mono" w:hAnsi="Roboto Mono" w:cs="Roboto Mono"/>
          <w:color w:val="188038"/>
        </w:rPr>
        <w:t>ScoreManager</w:t>
      </w:r>
      <w:r>
        <w:t xml:space="preserve"> to change its strategy at any point during the game, such as switching to </w:t>
      </w:r>
      <w:r>
        <w:rPr>
          <w:rFonts w:ascii="Roboto Mono" w:eastAsia="Roboto Mono" w:hAnsi="Roboto Mono" w:cs="Roboto Mono"/>
          <w:color w:val="188038"/>
        </w:rPr>
        <w:t>ComboScoringStrategy</w:t>
      </w:r>
      <w:r>
        <w:t xml:space="preserve"> when a special power-up is activated. This results in </w:t>
      </w:r>
      <w:r>
        <w:rPr>
          <w:i/>
          <w:iCs/>
        </w:rPr>
        <w:t>clean and readable code</w:t>
      </w:r>
      <w:r>
        <w:t xml:space="preserve"> since each strategy class contains only its own scoring logic, completely eliminating long, mixed </w:t>
      </w:r>
      <w:r>
        <w:rPr>
          <w:rFonts w:ascii="Roboto Mono" w:eastAsia="Roboto Mono" w:hAnsi="Roboto Mono" w:cs="Roboto Mono"/>
          <w:color w:val="188038"/>
        </w:rPr>
        <w:t>if-else</w:t>
      </w:r>
      <w:r>
        <w:t xml:space="preserve"> chains or </w:t>
      </w:r>
      <w:r>
        <w:rPr>
          <w:rFonts w:ascii="Roboto Mono" w:eastAsia="Roboto Mono" w:hAnsi="Roboto Mono" w:cs="Roboto Mono"/>
          <w:color w:val="188038"/>
        </w:rPr>
        <w:t>switch</w:t>
      </w:r>
      <w:r>
        <w:t xml:space="preserve"> statements. Finally, because each strategy is isolated, the system is highly </w:t>
      </w:r>
      <w:r>
        <w:rPr>
          <w:i/>
          <w:iCs/>
        </w:rPr>
        <w:t>testable</w:t>
      </w:r>
      <w:r>
        <w:t xml:space="preserve">, enabling each algorithm to be unit-tested independently by simply passing inputs to </w:t>
      </w:r>
      <w:r>
        <w:rPr>
          <w:rFonts w:ascii="Roboto Mono" w:eastAsia="Roboto Mono" w:hAnsi="Roboto Mono" w:cs="Roboto Mono"/>
          <w:color w:val="188038"/>
        </w:rPr>
        <w:t>calculateScore()</w:t>
      </w:r>
      <w:r>
        <w:t xml:space="preserve"> and verifying the output. </w:t>
      </w:r>
    </w:p>
    <w:p w14:paraId="49B57959" w14:textId="77777777" w:rsidR="0039086E" w:rsidRDefault="0039086E"/>
    <w:p w14:paraId="51FD24DF" w14:textId="77777777" w:rsidR="0039086E" w:rsidRDefault="00000000">
      <w:pPr>
        <w:spacing w:after="160"/>
        <w:jc w:val="both"/>
      </w:pPr>
      <w:r>
        <w:t>The</w:t>
      </w:r>
      <w:r>
        <w:rPr>
          <w:color w:val="188038"/>
        </w:rPr>
        <w:t xml:space="preserve"> Strategy Pattern</w:t>
      </w:r>
      <w:r>
        <w:t xml:space="preserve"> is a powerful and practical solution when an application needs to support multiple interchangeable algorithms. The Tetris scoring system presented in this report is a clear example of how the pattern improves flexibility and maintainability. By defining a common interface and isolating each algorithm in its own class, the codebase becomes easier to extend, test, and understand.</w:t>
      </w:r>
    </w:p>
    <w:p w14:paraId="777C5B2C" w14:textId="77777777" w:rsidR="0039086E" w:rsidRDefault="00000000">
      <w:r>
        <w:t xml:space="preserve">Overall, the </w:t>
      </w:r>
      <w:r>
        <w:rPr>
          <w:color w:val="188038"/>
        </w:rPr>
        <w:t>Strategy Pattern</w:t>
      </w:r>
      <w:r>
        <w:t xml:space="preserve"> is well-suited for any situation where behaviour needs to vary independently from the objects that use it. When combined with other patterns such as </w:t>
      </w:r>
      <w:r>
        <w:rPr>
          <w:color w:val="188038"/>
        </w:rPr>
        <w:t>Observer</w:t>
      </w:r>
      <w:r>
        <w:t xml:space="preserve">, it enables the construction of robust, event-driven systems that are both modular and easy to evolve over time. </w:t>
      </w:r>
    </w:p>
    <w:p w14:paraId="78C290DB" w14:textId="77777777" w:rsidR="0039086E" w:rsidRDefault="00000000">
      <w:pPr>
        <w:pStyle w:val="Heading3"/>
        <w:keepNext w:val="0"/>
        <w:keepLines w:val="0"/>
        <w:numPr>
          <w:ilvl w:val="0"/>
          <w:numId w:val="5"/>
        </w:numPr>
        <w:spacing w:before="280"/>
        <w:rPr>
          <w:b/>
          <w:bCs/>
          <w:sz w:val="26"/>
          <w:szCs w:val="26"/>
        </w:rPr>
      </w:pPr>
      <w:bookmarkStart w:id="20" w:name="_ic600j3fq96k" w:colFirst="0" w:colLast="0"/>
      <w:bookmarkEnd w:id="20"/>
      <w:r>
        <w:rPr>
          <w:b/>
          <w:bCs/>
          <w:color w:val="000000"/>
          <w:sz w:val="26"/>
          <w:szCs w:val="26"/>
        </w:rPr>
        <w:t>Behavioral Design Pattern: Template</w:t>
      </w:r>
    </w:p>
    <w:p w14:paraId="5B3C14B9" w14:textId="77777777" w:rsidR="0039086E" w:rsidRDefault="00000000">
      <w:pPr>
        <w:spacing w:before="240" w:after="240"/>
      </w:pPr>
      <w:r>
        <w:t xml:space="preserve">The </w:t>
      </w:r>
      <w:r>
        <w:rPr>
          <w:rFonts w:ascii="Roboto Mono" w:eastAsia="Roboto Mono" w:hAnsi="Roboto Mono" w:cs="Roboto Mono"/>
          <w:color w:val="188038"/>
        </w:rPr>
        <w:t>testTemplateMethod()</w:t>
      </w:r>
      <w:r>
        <w:t xml:space="preserve"> in </w:t>
      </w:r>
      <w:r>
        <w:rPr>
          <w:rFonts w:ascii="Roboto Mono" w:eastAsia="Roboto Mono" w:hAnsi="Roboto Mono" w:cs="Roboto Mono"/>
          <w:color w:val="188038"/>
        </w:rPr>
        <w:t>Main.java</w:t>
      </w:r>
      <w:r>
        <w:t xml:space="preserve"> runs the exact same </w:t>
      </w:r>
      <w:r>
        <w:rPr>
          <w:rFonts w:ascii="Roboto Mono" w:eastAsia="Roboto Mono" w:hAnsi="Roboto Mono" w:cs="Roboto Mono"/>
          <w:color w:val="188038"/>
        </w:rPr>
        <w:t>update()</w:t>
      </w:r>
      <w:r>
        <w:t xml:space="preserve"> workflow with three different piece types (</w:t>
      </w:r>
      <w:r>
        <w:rPr>
          <w:rFonts w:ascii="Roboto Mono" w:eastAsia="Roboto Mono" w:hAnsi="Roboto Mono" w:cs="Roboto Mono"/>
          <w:color w:val="188038"/>
        </w:rPr>
        <w:t>IPiece</w:t>
      </w:r>
      <w:r>
        <w:t xml:space="preserve">, </w:t>
      </w:r>
      <w:r>
        <w:rPr>
          <w:rFonts w:ascii="Roboto Mono" w:eastAsia="Roboto Mono" w:hAnsi="Roboto Mono" w:cs="Roboto Mono"/>
          <w:color w:val="188038"/>
        </w:rPr>
        <w:t>OPiece</w:t>
      </w:r>
      <w:r>
        <w:t xml:space="preserve">, and </w:t>
      </w:r>
      <w:r>
        <w:rPr>
          <w:rFonts w:ascii="Roboto Mono" w:eastAsia="Roboto Mono" w:hAnsi="Roboto Mono" w:cs="Roboto Mono"/>
          <w:color w:val="188038"/>
        </w:rPr>
        <w:t>TPiece</w:t>
      </w:r>
      <w:r>
        <w:t xml:space="preserve">). Each piece was placed on the board with its own starting row and column values, and then </w:t>
      </w:r>
      <w:r>
        <w:rPr>
          <w:rFonts w:ascii="Roboto Mono" w:eastAsia="Roboto Mono" w:hAnsi="Roboto Mono" w:cs="Roboto Mono"/>
          <w:color w:val="188038"/>
        </w:rPr>
        <w:t>update(board)</w:t>
      </w:r>
      <w:r>
        <w:t xml:space="preserve"> was called to </w:t>
      </w:r>
      <w:r>
        <w:lastRenderedPageBreak/>
        <w:t xml:space="preserve">observe the expected hook behaviors. The test successfully verified all three scenarios: line clearing for </w:t>
      </w:r>
      <w:r>
        <w:rPr>
          <w:rFonts w:ascii="Roboto Mono" w:eastAsia="Roboto Mono" w:hAnsi="Roboto Mono" w:cs="Roboto Mono"/>
          <w:color w:val="188038"/>
        </w:rPr>
        <w:t>IPiece</w:t>
      </w:r>
      <w:r>
        <w:t xml:space="preserve">, a T-spin log for </w:t>
      </w:r>
      <w:r>
        <w:rPr>
          <w:rFonts w:ascii="Roboto Mono" w:eastAsia="Roboto Mono" w:hAnsi="Roboto Mono" w:cs="Roboto Mono"/>
          <w:color w:val="188038"/>
        </w:rPr>
        <w:t>TPiece</w:t>
      </w:r>
      <w:r>
        <w:t xml:space="preserve">, and a silent lock for </w:t>
      </w:r>
      <w:r>
        <w:rPr>
          <w:rFonts w:ascii="Roboto Mono" w:eastAsia="Roboto Mono" w:hAnsi="Roboto Mono" w:cs="Roboto Mono"/>
          <w:color w:val="188038"/>
        </w:rPr>
        <w:t>OPiece</w:t>
      </w:r>
      <w:r>
        <w:t>.</w:t>
      </w:r>
    </w:p>
    <w:p w14:paraId="2AF3DE17" w14:textId="77777777" w:rsidR="0039086E" w:rsidRDefault="00000000">
      <w:pPr>
        <w:spacing w:before="240" w:after="240"/>
      </w:pPr>
      <w:r>
        <w:t xml:space="preserve">The biggest advantage of this design is that it clearly separates the main algorithm from its variations. Making the </w:t>
      </w:r>
      <w:r>
        <w:rPr>
          <w:rFonts w:ascii="Roboto Mono" w:eastAsia="Roboto Mono" w:hAnsi="Roboto Mono" w:cs="Roboto Mono"/>
          <w:color w:val="188038"/>
        </w:rPr>
        <w:t>update()</w:t>
      </w:r>
      <w:r>
        <w:t xml:space="preserve"> method </w:t>
      </w:r>
      <w:r>
        <w:rPr>
          <w:rFonts w:ascii="Roboto Mono" w:eastAsia="Roboto Mono" w:hAnsi="Roboto Mono" w:cs="Roboto Mono"/>
          <w:color w:val="188038"/>
        </w:rPr>
        <w:t>final</w:t>
      </w:r>
      <w:r>
        <w:t xml:space="preserve"> is a critical safety measure, ensuring that a future developer does not accidentally break the base algorithm. Leaving the hook method empty in the superclass supports the Liskov Substitution Principle: subclasses that do not need to override it (like </w:t>
      </w:r>
      <w:r>
        <w:rPr>
          <w:rFonts w:ascii="Roboto Mono" w:eastAsia="Roboto Mono" w:hAnsi="Roboto Mono" w:cs="Roboto Mono"/>
          <w:color w:val="188038"/>
        </w:rPr>
        <w:t>OPiece</w:t>
      </w:r>
      <w:r>
        <w:t>) can still behave correctly without writing extra code.</w:t>
      </w:r>
    </w:p>
    <w:p w14:paraId="689BECDF" w14:textId="77777777" w:rsidR="0039086E" w:rsidRDefault="00000000">
      <w:pPr>
        <w:spacing w:before="240" w:after="240"/>
      </w:pPr>
      <w:r>
        <w:t xml:space="preserve">In conclusion, the Template Method pattern meets a real need in this project. The piece update workflow is common to all types, but the final outcome changes depending on the piece. </w:t>
      </w:r>
      <w:r>
        <w:rPr>
          <w:rFonts w:ascii="Roboto Mono" w:eastAsia="Roboto Mono" w:hAnsi="Roboto Mono" w:cs="Roboto Mono"/>
          <w:color w:val="188038"/>
        </w:rPr>
        <w:t>AbstractPiece</w:t>
      </w:r>
      <w:r>
        <w:t xml:space="preserve"> solves this beautifully by fixing the algorithm and passing the variation to the subclasses using a hook. This structure also guarantees high expandability; when a new piece type is added (such as S, Z, or J pieces), developers can easily define it by only changing </w:t>
      </w:r>
      <w:r>
        <w:rPr>
          <w:rFonts w:ascii="Roboto Mono" w:eastAsia="Roboto Mono" w:hAnsi="Roboto Mono" w:cs="Roboto Mono"/>
          <w:color w:val="188038"/>
        </w:rPr>
        <w:t>onLocked()</w:t>
      </w:r>
      <w:r>
        <w:t xml:space="preserve"> and </w:t>
      </w:r>
      <w:r>
        <w:rPr>
          <w:rFonts w:ascii="Roboto Mono" w:eastAsia="Roboto Mono" w:hAnsi="Roboto Mono" w:cs="Roboto Mono"/>
          <w:color w:val="188038"/>
        </w:rPr>
        <w:t>initialMatrix()</w:t>
      </w:r>
      <w:r>
        <w:t xml:space="preserve">, without touching the core </w:t>
      </w:r>
      <w:r>
        <w:rPr>
          <w:rFonts w:ascii="Roboto Mono" w:eastAsia="Roboto Mono" w:hAnsi="Roboto Mono" w:cs="Roboto Mono"/>
          <w:color w:val="188038"/>
        </w:rPr>
        <w:t>update()</w:t>
      </w:r>
      <w:r>
        <w:t xml:space="preserve"> method.</w:t>
      </w:r>
    </w:p>
    <w:p w14:paraId="40DB2305" w14:textId="77777777" w:rsidR="0039086E" w:rsidRDefault="00000000">
      <w:pPr>
        <w:pStyle w:val="Heading3"/>
        <w:keepNext w:val="0"/>
        <w:keepLines w:val="0"/>
        <w:numPr>
          <w:ilvl w:val="0"/>
          <w:numId w:val="5"/>
        </w:numPr>
        <w:spacing w:before="280"/>
        <w:rPr>
          <w:b/>
          <w:bCs/>
          <w:sz w:val="26"/>
          <w:szCs w:val="26"/>
        </w:rPr>
      </w:pPr>
      <w:bookmarkStart w:id="21" w:name="_pn64vyctdp4r" w:colFirst="0" w:colLast="0"/>
      <w:bookmarkEnd w:id="21"/>
      <w:r>
        <w:rPr>
          <w:b/>
          <w:bCs/>
          <w:color w:val="000000"/>
          <w:sz w:val="26"/>
          <w:szCs w:val="26"/>
        </w:rPr>
        <w:t>Behavioral Design Pattern: Chain of Responsibility</w:t>
      </w:r>
    </w:p>
    <w:p w14:paraId="31DB41E5" w14:textId="77777777" w:rsidR="0039086E" w:rsidRDefault="00000000">
      <w:pPr>
        <w:spacing w:before="240" w:after="240"/>
      </w:pPr>
      <w:r>
        <w:t xml:space="preserve">The Chain of Responsibility pattern successfully eliminates monolithic, conditional event-routing logic (like massive </w:t>
      </w:r>
      <w:r>
        <w:rPr>
          <w:rFonts w:ascii="Roboto Mono" w:eastAsia="Roboto Mono" w:hAnsi="Roboto Mono" w:cs="Roboto Mono"/>
          <w:color w:val="188038"/>
        </w:rPr>
        <w:t>switch</w:t>
      </w:r>
      <w:r>
        <w:t xml:space="preserve"> statements) from both the </w:t>
      </w:r>
      <w:r>
        <w:rPr>
          <w:rFonts w:ascii="Roboto Mono" w:eastAsia="Roboto Mono" w:hAnsi="Roboto Mono" w:cs="Roboto Mono"/>
          <w:color w:val="188038"/>
        </w:rPr>
        <w:t>GameEngine</w:t>
      </w:r>
      <w:r>
        <w:t xml:space="preserve"> and the </w:t>
      </w:r>
      <w:r>
        <w:rPr>
          <w:rFonts w:ascii="Roboto Mono" w:eastAsia="Roboto Mono" w:hAnsi="Roboto Mono" w:cs="Roboto Mono"/>
          <w:color w:val="188038"/>
        </w:rPr>
        <w:t>EffectManager</w:t>
      </w:r>
      <w:r>
        <w:t xml:space="preserve">. The </w:t>
      </w:r>
      <w:r>
        <w:rPr>
          <w:rFonts w:ascii="Roboto Mono" w:eastAsia="Roboto Mono" w:hAnsi="Roboto Mono" w:cs="Roboto Mono"/>
          <w:color w:val="188038"/>
        </w:rPr>
        <w:t>EffectManager.process()</w:t>
      </w:r>
      <w:r>
        <w:t xml:space="preserve"> method now consists of a single delegating call to </w:t>
      </w:r>
      <w:r>
        <w:rPr>
          <w:rFonts w:ascii="Roboto Mono" w:eastAsia="Roboto Mono" w:hAnsi="Roboto Mono" w:cs="Roboto Mono"/>
          <w:color w:val="188038"/>
        </w:rPr>
        <w:t>chainHead.handle()</w:t>
      </w:r>
      <w:r>
        <w:t xml:space="preserve">. This directly improves the </w:t>
      </w:r>
      <w:r>
        <w:rPr>
          <w:b/>
          <w:bCs/>
        </w:rPr>
        <w:t>Single Responsibility Principle</w:t>
      </w:r>
      <w:r>
        <w:t>, as the engine and manager now act strictly as event dispatchers rather than micromanaging every individual game effect.</w:t>
      </w:r>
    </w:p>
    <w:p w14:paraId="437BC82E" w14:textId="77777777" w:rsidR="0039086E" w:rsidRDefault="00000000">
      <w:pPr>
        <w:spacing w:before="240" w:after="240"/>
      </w:pPr>
      <w:r>
        <w:t xml:space="preserve">The architecture is also fully open to extension without modification. Adding a new post-event mechanic—such as a </w:t>
      </w:r>
      <w:r>
        <w:rPr>
          <w:rFonts w:ascii="Roboto Mono" w:eastAsia="Roboto Mono" w:hAnsi="Roboto Mono" w:cs="Roboto Mono"/>
          <w:color w:val="188038"/>
        </w:rPr>
        <w:t>ParticleEffectHandler</w:t>
      </w:r>
      <w:r>
        <w:t xml:space="preserve">—requires only creating the new class and inserting it into the </w:t>
      </w:r>
      <w:r>
        <w:rPr>
          <w:rFonts w:ascii="Roboto Mono" w:eastAsia="Roboto Mono" w:hAnsi="Roboto Mono" w:cs="Roboto Mono"/>
          <w:color w:val="188038"/>
        </w:rPr>
        <w:t>EffectManager</w:t>
      </w:r>
      <w:r>
        <w:t xml:space="preserve">'s initialization sequence. No existing handler or core engine logic needs to be altered, ensuring strict adherence to the </w:t>
      </w:r>
      <w:r>
        <w:rPr>
          <w:b/>
          <w:bCs/>
        </w:rPr>
        <w:t>Open/Closed Principle</w:t>
      </w:r>
      <w:r>
        <w:t>.</w:t>
      </w:r>
    </w:p>
    <w:p w14:paraId="7EBB6C51" w14:textId="77777777" w:rsidR="0039086E" w:rsidRDefault="00000000">
      <w:pPr>
        <w:spacing w:before="240" w:after="240"/>
      </w:pPr>
      <w:r>
        <w:t xml:space="preserve">Finally, the system confirms the full </w:t>
      </w:r>
      <w:r>
        <w:rPr>
          <w:rFonts w:ascii="Nova Mono" w:eastAsia="Nova Mono" w:hAnsi="Nova Mono" w:cs="Nova Mono"/>
          <w:color w:val="188038"/>
        </w:rPr>
        <w:t>Gravity → Portal → Combo → Audio</w:t>
      </w:r>
      <w:r>
        <w:t xml:space="preserve"> traversal cycle. Its composition with the Observer pattern—where </w:t>
      </w:r>
      <w:r>
        <w:rPr>
          <w:rFonts w:ascii="Roboto Mono" w:eastAsia="Roboto Mono" w:hAnsi="Roboto Mono" w:cs="Roboto Mono"/>
          <w:color w:val="188038"/>
        </w:rPr>
        <w:t>EffectManager</w:t>
      </w:r>
      <w:r>
        <w:t xml:space="preserve"> listens for events, and handlers like </w:t>
      </w:r>
      <w:r>
        <w:rPr>
          <w:rFonts w:ascii="Roboto Mono" w:eastAsia="Roboto Mono" w:hAnsi="Roboto Mono" w:cs="Roboto Mono"/>
          <w:color w:val="188038"/>
        </w:rPr>
        <w:t>ComboEffectHandler</w:t>
      </w:r>
      <w:r>
        <w:t xml:space="preserve"> can dynamically publish new events back to the engine—demonstrates that these behavioral patterns can be layered flawlessly without rigid coupling.</w:t>
      </w:r>
    </w:p>
    <w:p w14:paraId="773756EF" w14:textId="77777777" w:rsidR="0039086E" w:rsidRDefault="00000000">
      <w:pPr>
        <w:pStyle w:val="Heading3"/>
        <w:keepNext w:val="0"/>
        <w:keepLines w:val="0"/>
        <w:numPr>
          <w:ilvl w:val="0"/>
          <w:numId w:val="5"/>
        </w:numPr>
        <w:spacing w:before="280"/>
        <w:rPr>
          <w:b/>
          <w:bCs/>
          <w:sz w:val="26"/>
          <w:szCs w:val="26"/>
        </w:rPr>
      </w:pPr>
      <w:bookmarkStart w:id="22" w:name="_j43znf6oq6yn" w:colFirst="0" w:colLast="0"/>
      <w:bookmarkEnd w:id="22"/>
      <w:r>
        <w:rPr>
          <w:b/>
          <w:bCs/>
          <w:color w:val="000000"/>
          <w:sz w:val="26"/>
          <w:szCs w:val="26"/>
        </w:rPr>
        <w:t>Behavioral Design Pattern: Iterator</w:t>
      </w:r>
    </w:p>
    <w:p w14:paraId="210F043D" w14:textId="77777777" w:rsidR="0039086E" w:rsidRDefault="00000000">
      <w:pPr>
        <w:spacing w:before="240" w:after="240"/>
      </w:pPr>
      <w:r>
        <w:t xml:space="preserve">The Iterator pattern successfully decouples all traversal logic from the </w:t>
      </w:r>
      <w:r>
        <w:rPr>
          <w:rFonts w:ascii="Roboto Mono" w:eastAsia="Roboto Mono" w:hAnsi="Roboto Mono" w:cs="Roboto Mono"/>
          <w:color w:val="188038"/>
        </w:rPr>
        <w:t>Grid</w:t>
      </w:r>
      <w:r>
        <w:t xml:space="preserve"> and </w:t>
      </w:r>
      <w:r>
        <w:rPr>
          <w:rFonts w:ascii="Roboto Mono" w:eastAsia="Roboto Mono" w:hAnsi="Roboto Mono" w:cs="Roboto Mono"/>
          <w:color w:val="188038"/>
        </w:rPr>
        <w:t>Matrix</w:t>
      </w:r>
      <w:r>
        <w:t xml:space="preserve"> classes. No consumer in the system accesses row or column indices directly; all sequential access is mediated through the </w:t>
      </w:r>
      <w:r>
        <w:rPr>
          <w:rFonts w:ascii="Roboto Mono" w:eastAsia="Roboto Mono" w:hAnsi="Roboto Mono" w:cs="Roboto Mono"/>
          <w:color w:val="188038"/>
        </w:rPr>
        <w:t>GameIterator&lt;T&gt;</w:t>
      </w:r>
      <w:r>
        <w:t xml:space="preserve"> interface. This directly improves the </w:t>
      </w:r>
      <w:r>
        <w:rPr>
          <w:b/>
          <w:bCs/>
        </w:rPr>
        <w:t>Single Responsibility Principle</w:t>
      </w:r>
      <w:r>
        <w:t>: the collection classes own data storage and retrieval, while the iterator classes own traversal order.</w:t>
      </w:r>
    </w:p>
    <w:p w14:paraId="582263E9" w14:textId="77777777" w:rsidR="0039086E" w:rsidRDefault="00000000">
      <w:pPr>
        <w:spacing w:before="240" w:after="240"/>
      </w:pPr>
      <w:r>
        <w:lastRenderedPageBreak/>
        <w:t xml:space="preserve">The architecture is open to extension without modification. Adding a new traversal order, such as column-major traversal or a spiral scan for advanced board analysis, requires only implementing </w:t>
      </w:r>
      <w:r>
        <w:rPr>
          <w:rFonts w:ascii="Roboto Mono" w:eastAsia="Roboto Mono" w:hAnsi="Roboto Mono" w:cs="Roboto Mono"/>
          <w:color w:val="188038"/>
        </w:rPr>
        <w:t>GameIterator&lt;Cell&gt;</w:t>
      </w:r>
      <w:r>
        <w:t xml:space="preserve"> in a new class and passing it to the consumer. Neither </w:t>
      </w:r>
      <w:r>
        <w:rPr>
          <w:rFonts w:ascii="Roboto Mono" w:eastAsia="Roboto Mono" w:hAnsi="Roboto Mono" w:cs="Roboto Mono"/>
          <w:color w:val="188038"/>
        </w:rPr>
        <w:t>Grid</w:t>
      </w:r>
      <w:r>
        <w:t xml:space="preserve"> nor any existing iterator class requires alteration, ensuring strict adherence to the </w:t>
      </w:r>
      <w:r>
        <w:rPr>
          <w:b/>
          <w:bCs/>
        </w:rPr>
        <w:t>Open/Closed Principle</w:t>
      </w:r>
      <w:r>
        <w:t>.</w:t>
      </w:r>
    </w:p>
    <w:p w14:paraId="3A5FD3FC" w14:textId="77777777" w:rsidR="0039086E" w:rsidRDefault="00000000">
      <w:pPr>
        <w:spacing w:before="240" w:after="240"/>
      </w:pPr>
      <w:r>
        <w:t xml:space="preserve">The generic </w:t>
      </w:r>
      <w:r>
        <w:rPr>
          <w:rFonts w:ascii="Roboto Mono" w:eastAsia="Roboto Mono" w:hAnsi="Roboto Mono" w:cs="Roboto Mono"/>
          <w:color w:val="188038"/>
        </w:rPr>
        <w:t>GameIterator&lt;T&gt;</w:t>
      </w:r>
      <w:r>
        <w:t xml:space="preserve"> interface further demonstrates the pattern's versatility: the same contract governs traversal of both a two-dimensional </w:t>
      </w:r>
      <w:r>
        <w:rPr>
          <w:rFonts w:ascii="Roboto Mono" w:eastAsia="Roboto Mono" w:hAnsi="Roboto Mono" w:cs="Roboto Mono"/>
          <w:color w:val="188038"/>
        </w:rPr>
        <w:t>Cell</w:t>
      </w:r>
      <w:r>
        <w:t xml:space="preserve"> grid and a two-dimensional integer matrix, despite the completely different internal structures of the underlying collections. This uniformity allows the game loop to treat any iterable collection identically, simplifying the rendering, validation, and scoring subsystems that depend on sequential access.</w:t>
      </w:r>
    </w:p>
    <w:p w14:paraId="09544B6F" w14:textId="77777777" w:rsidR="0039086E" w:rsidRDefault="00000000">
      <w:pPr>
        <w:spacing w:before="240" w:after="240"/>
      </w:pPr>
      <w:r>
        <w:t xml:space="preserve">In conclusion, the Iterator pattern meets a real need in this project. The Tetris board and piece-shape logic both require repeated sequential traversal with well-defined start, advance, and reset semantics. </w:t>
      </w:r>
      <w:r>
        <w:rPr>
          <w:rFonts w:ascii="Roboto Mono" w:eastAsia="Roboto Mono" w:hAnsi="Roboto Mono" w:cs="Roboto Mono"/>
          <w:color w:val="188038"/>
        </w:rPr>
        <w:t>CellIterator</w:t>
      </w:r>
      <w:r>
        <w:t xml:space="preserve"> and </w:t>
      </w:r>
      <w:r>
        <w:rPr>
          <w:rFonts w:ascii="Roboto Mono" w:eastAsia="Roboto Mono" w:hAnsi="Roboto Mono" w:cs="Roboto Mono"/>
          <w:color w:val="188038"/>
        </w:rPr>
        <w:t>MatrixRowIterator</w:t>
      </w:r>
      <w:r>
        <w:t xml:space="preserve"> provide this cleanly through the </w:t>
      </w:r>
      <w:r>
        <w:rPr>
          <w:rFonts w:ascii="Roboto Mono" w:eastAsia="Roboto Mono" w:hAnsi="Roboto Mono" w:cs="Roboto Mono"/>
          <w:color w:val="188038"/>
        </w:rPr>
        <w:t>GameIterator&lt;T&gt;</w:t>
      </w:r>
      <w:r>
        <w:t xml:space="preserve"> contract, hiding all index arithmetic behind a minimal three-method interface. This structure also guarantees high expandability: any future collection in the game can be made iterable by implementing the same interface, without requiring changes to any consumer.</w:t>
      </w:r>
    </w:p>
    <w:p w14:paraId="67E0F418" w14:textId="7A9F00EA" w:rsidR="00A174EA" w:rsidRPr="00A174EA" w:rsidRDefault="00A174EA" w:rsidP="00A174EA">
      <w:pPr>
        <w:pStyle w:val="ListParagraph"/>
        <w:numPr>
          <w:ilvl w:val="0"/>
          <w:numId w:val="5"/>
        </w:numPr>
        <w:spacing w:before="240" w:after="240"/>
        <w:rPr>
          <w:b/>
          <w:bCs/>
          <w:sz w:val="26"/>
          <w:szCs w:val="26"/>
        </w:rPr>
      </w:pPr>
      <w:r w:rsidRPr="00A174EA">
        <w:rPr>
          <w:b/>
          <w:bCs/>
          <w:sz w:val="26"/>
          <w:szCs w:val="26"/>
        </w:rPr>
        <w:t>Behavioral Design Pattern: Observer</w:t>
      </w:r>
    </w:p>
    <w:p w14:paraId="01BDED89" w14:textId="3C6050B5" w:rsidR="00A174EA" w:rsidRDefault="00A174EA" w:rsidP="00A174EA">
      <w:pPr>
        <w:spacing w:before="240" w:after="240"/>
      </w:pPr>
      <w:r>
        <w:t>The Observer pattern successfully eliminates all direct dependency calls from GameEngine to its reactive subsystems. The notifyListeners() method now consists of a single linear traversal call dispatching a GameEvent, and the GameEngine holds no concrete references to ScoreManager, AudioSystem, or EffectManager. This directly improves the Single Responsibility of GameEngine, which now owns only the game loop and event broadcasting rather than the detailed update logic of every dependent subsystem.</w:t>
      </w:r>
    </w:p>
    <w:p w14:paraId="5027CDDC" w14:textId="5605162E" w:rsidR="00A174EA" w:rsidRDefault="00A174EA" w:rsidP="00A174EA">
      <w:pPr>
        <w:spacing w:before="240" w:after="240"/>
      </w:pPr>
      <w:r>
        <w:t>The architecture is fully open to extension without modification. Adding a new reactive subsystem—such as an AchievementTracker or a ReplayRecorder—requires only implementing the GameEventListener interface in a new class and calling registerListener() at initialization. No existing listener class and no part of GameEventPublisher requires alteration, ensuring strict adherence to the Open/Closed Principle.</w:t>
      </w:r>
    </w:p>
    <w:p w14:paraId="0CD567DC" w14:textId="1C30C82B" w:rsidR="00A174EA" w:rsidRDefault="00A174EA" w:rsidP="00A174EA">
      <w:pPr>
        <w:spacing w:before="240" w:after="240"/>
      </w:pPr>
      <w:r>
        <w:t xml:space="preserve">The pattern also composes flawlessly with the other behavioral patterns employed in the project. Its most significant synergy is with the Chain of Responsibility: when EffectManager receives a LINE_CLEARED event via onGameEvent(), it does not handle the effect directly but instead passes the GameEvent to the head of its EffectHandler chain, allowing each handler (GravityEffectHandler, PortalEffectHandler, ComboEffectHandler, AudioEffectHandler) to evaluate and respond independently. This two-stage delegation cleanly separates event distribution from effect processing. Similarly, ScoreManager's onGameEvent() delegates score computation to its injected ScoringStrategy, demonstrating that an Observer notification can transparently trigger Strategy-pattern recalculations at runtime. A LEVEL_UP event can </w:t>
      </w:r>
      <w:r>
        <w:lastRenderedPageBreak/>
        <w:t>additionally signal the State pattern's GameEngine.changeState() call, linking the event-driven Observer pipeline to the broader game-phase management system.</w:t>
      </w:r>
    </w:p>
    <w:p w14:paraId="430E5627" w14:textId="71FE1B0A" w:rsidR="00A174EA" w:rsidRDefault="00A174EA" w:rsidP="00A174EA">
      <w:pPr>
        <w:spacing w:before="240" w:after="240"/>
      </w:pPr>
      <w:r>
        <w:t>In conclusion, the Observer pattern meets a real need in this project. The Advanced Tetris game requires multiple independent subsystems to react coherently to the same in-game occurrences. GameEventPublisher solves this cleanly through a manually managed linked-list registry and a uniform onGameEvent() contract, hiding all subscription management behind a minimal three-method interface. This structure also guarantees high expandability: any future subsystem can be made event-aware by implementing GameEventListener and registering itself, without requiring changes to any existing component.</w:t>
      </w:r>
    </w:p>
    <w:sectPr w:rsidR="00A174EA">
      <w:pgSz w:w="12240" w:h="15840"/>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D6C47C26-61AA-492C-80C9-9AE78D2CF311}"/>
    <w:embedBold r:id="rId2" w:fontKey="{4DBF14AF-1CEE-4879-A3EB-C8345CCF1938}"/>
  </w:font>
  <w:font w:name="Nova Mono">
    <w:charset w:val="00"/>
    <w:family w:val="auto"/>
    <w:pitch w:val="default"/>
    <w:embedRegular r:id="rId3" w:fontKey="{59D920F9-16AC-4644-95FF-F185EEED5BAB}"/>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embedRegular r:id="rId4" w:fontKey="{C0D7EEB9-9391-461C-967E-4149B7D11579}"/>
  </w:font>
  <w:font w:name="Cambria">
    <w:panose1 w:val="02040503050406030204"/>
    <w:charset w:val="A2"/>
    <w:family w:val="roman"/>
    <w:pitch w:val="variable"/>
    <w:sig w:usb0="E00006FF" w:usb1="420024FF" w:usb2="02000000" w:usb3="00000000" w:csb0="0000019F" w:csb1="00000000"/>
    <w:embedRegular r:id="rId5" w:fontKey="{C4B6D100-704C-423E-92C2-BD1A339EC7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99E"/>
    <w:multiLevelType w:val="multilevel"/>
    <w:tmpl w:val="BB7AD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F94592"/>
    <w:multiLevelType w:val="multilevel"/>
    <w:tmpl w:val="660651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7D5BE1"/>
    <w:multiLevelType w:val="hybridMultilevel"/>
    <w:tmpl w:val="FB90657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7C95C74"/>
    <w:multiLevelType w:val="multilevel"/>
    <w:tmpl w:val="25C2FCE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0B0AAF"/>
    <w:multiLevelType w:val="multilevel"/>
    <w:tmpl w:val="190C3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2DC2A14"/>
    <w:multiLevelType w:val="multilevel"/>
    <w:tmpl w:val="16F61E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7DE4828"/>
    <w:multiLevelType w:val="multilevel"/>
    <w:tmpl w:val="C53C0F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76698365">
    <w:abstractNumId w:val="0"/>
  </w:num>
  <w:num w:numId="2" w16cid:durableId="796483357">
    <w:abstractNumId w:val="6"/>
  </w:num>
  <w:num w:numId="3" w16cid:durableId="406731225">
    <w:abstractNumId w:val="3"/>
  </w:num>
  <w:num w:numId="4" w16cid:durableId="373848797">
    <w:abstractNumId w:val="5"/>
  </w:num>
  <w:num w:numId="5" w16cid:durableId="1078939702">
    <w:abstractNumId w:val="4"/>
  </w:num>
  <w:num w:numId="6" w16cid:durableId="1157310274">
    <w:abstractNumId w:val="1"/>
  </w:num>
  <w:num w:numId="7" w16cid:durableId="15932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6E"/>
    <w:rsid w:val="00324F1E"/>
    <w:rsid w:val="0039086E"/>
    <w:rsid w:val="00823180"/>
    <w:rsid w:val="009A1F14"/>
    <w:rsid w:val="00A174EA"/>
    <w:rsid w:val="00A605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C5A37"/>
  <w15:docId w15:val="{AEEFE32B-A694-422C-B03A-967A15C2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8231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6024</Words>
  <Characters>34337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HÜSEYİN CAN ÇALTI</cp:lastModifiedBy>
  <cp:revision>5</cp:revision>
  <dcterms:created xsi:type="dcterms:W3CDTF">2026-05-24T18:56:00Z</dcterms:created>
  <dcterms:modified xsi:type="dcterms:W3CDTF">2026-05-24T19:11:00Z</dcterms:modified>
</cp:coreProperties>
</file>