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2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27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9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НКАбд-04-22</w:t>
      </w:r>
    </w:p>
    <w:p>
      <w:pPr>
        <w:pStyle w:val="Author"/>
      </w:pPr>
      <w:r>
        <w:t xml:space="preserve">Безнощук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Юрьевич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cредств контроля версий. Приобрести практические навыки по работе с системой git.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-Программное</w:t>
      </w:r>
      <w:r>
        <w:t xml:space="preserve"> </w:t>
      </w:r>
      <w:r>
        <w:t xml:space="preserve">обеспечение для облегчения работы с изменяющейся информацией. Система</w:t>
      </w:r>
      <w:r>
        <w:t xml:space="preserve"> </w:t>
      </w:r>
      <w:r>
        <w:t xml:space="preserve">управления версиями позволяет хранить несколько версий одного и того же</w:t>
      </w:r>
      <w:r>
        <w:t xml:space="preserve"> </w:t>
      </w:r>
      <w:r>
        <w:t xml:space="preserve">документа, при необходимости возвращаться к более ранним версиям,определять, кто и когда сделал то или иное изменение, и многое другое.</w:t>
      </w:r>
    </w:p>
    <w:p>
      <w:pPr>
        <w:pStyle w:val="BodyText"/>
      </w:pPr>
      <w:r>
        <w:t xml:space="preserve">VCS Git – распределённая система контроля версий. Она представляет собой набор программ командной строки. Доступ к ним можно получить из терминала</w:t>
      </w:r>
      <w:r>
        <w:t xml:space="preserve"> </w:t>
      </w:r>
      <w:r>
        <w:t xml:space="preserve">посредством ввода команды git с различными опциями. 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bookmarkEnd w:id="21"/>
    <w:bookmarkStart w:id="9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настройка-github"/>
    <w:p>
      <w:pPr>
        <w:pStyle w:val="Heading2"/>
      </w:pPr>
      <w:r>
        <w:t xml:space="preserve">1. Настройка github</w:t>
      </w:r>
    </w:p>
    <w:p>
      <w:pPr>
        <w:pStyle w:val="FirstParagraph"/>
      </w:pPr>
      <w:bookmarkStart w:id="25" w:name="fig:001"/>
      <w:r>
        <w:drawing>
          <wp:inline>
            <wp:extent cx="4302492" cy="391748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391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bookmarkEnd w:id="26"/>
    <w:bookmarkStart w:id="31" w:name="базовая-настройка-git"/>
    <w:p>
      <w:pPr>
        <w:pStyle w:val="Heading2"/>
      </w:pPr>
      <w:r>
        <w:t xml:space="preserve">2. Базовая настройка git</w:t>
      </w:r>
    </w:p>
    <w:p>
      <w:pPr>
        <w:pStyle w:val="FirstParagraph"/>
      </w:pPr>
      <w:r>
        <w:t xml:space="preserve">(предварительная конфигурация git, настройка utf-8 в выводе сообщений git,</w:t>
      </w:r>
      <w:r>
        <w:t xml:space="preserve"> </w:t>
      </w:r>
      <w:r>
        <w:t xml:space="preserve">зададим имя начальной ветки (будем называть её master), параметры autocrlf и safecrlf)</w:t>
      </w:r>
    </w:p>
    <w:p>
      <w:pPr>
        <w:pStyle w:val="BodyText"/>
      </w:pPr>
      <w:bookmarkStart w:id="30" w:name="fig:003"/>
      <w:r>
        <w:drawing>
          <wp:inline>
            <wp:extent cx="5334000" cy="2968846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bookmarkEnd w:id="31"/>
    <w:bookmarkStart w:id="48" w:name="создание-ssh-ключа"/>
    <w:p>
      <w:pPr>
        <w:pStyle w:val="Heading2"/>
      </w:pPr>
      <w:r>
        <w:t xml:space="preserve">3. Создание SSH ключа</w:t>
      </w:r>
    </w:p>
    <w:p>
      <w:pPr>
        <w:pStyle w:val="FirstParagraph"/>
      </w:pPr>
      <w:r>
        <w:t xml:space="preserve">Генерируем ключ</w:t>
      </w:r>
    </w:p>
    <w:p>
      <w:pPr>
        <w:pStyle w:val="BodyText"/>
      </w:pPr>
      <w:bookmarkStart w:id="35" w:name="fig:004"/>
      <w:r>
        <w:drawing>
          <wp:inline>
            <wp:extent cx="5105400" cy="446722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Копируем ключ</w:t>
      </w:r>
    </w:p>
    <w:p>
      <w:pPr>
        <w:pStyle w:val="BodyText"/>
      </w:pPr>
      <w:bookmarkStart w:id="39" w:name="fig:005"/>
      <w:r>
        <w:drawing>
          <wp:inline>
            <wp:extent cx="5076825" cy="206692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BodyText"/>
      </w:pPr>
      <w:r>
        <w:t xml:space="preserve">Загружаем готовый ключ на github</w:t>
      </w:r>
    </w:p>
    <w:p>
      <w:pPr>
        <w:pStyle w:val="BodyText"/>
      </w:pPr>
      <w:bookmarkStart w:id="43" w:name="fig:006"/>
      <w:r>
        <w:drawing>
          <wp:inline>
            <wp:extent cx="5334000" cy="331315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3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BodyText"/>
      </w:pPr>
      <w:bookmarkStart w:id="47" w:name="fig:007"/>
      <w:r>
        <w:drawing>
          <wp:inline>
            <wp:extent cx="5334000" cy="187308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3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bookmarkEnd w:id="48"/>
    <w:bookmarkStart w:id="53" w:name="X4449f07c87c6f9841050c35966669573c14a93f"/>
    <w:p>
      <w:pPr>
        <w:pStyle w:val="Heading2"/>
      </w:pPr>
      <w:r>
        <w:t xml:space="preserve">4. 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Создаю каталог для предмета – Архитектура компьютера</w:t>
      </w:r>
    </w:p>
    <w:p>
      <w:pPr>
        <w:pStyle w:val="BodyText"/>
      </w:pPr>
      <w:bookmarkStart w:id="52" w:name="fig:009"/>
      <w:r>
        <w:drawing>
          <wp:inline>
            <wp:extent cx="5334000" cy="2643059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bookmarkEnd w:id="53"/>
    <w:bookmarkStart w:id="66" w:name="X34a0101e2cc7642d35b95d656e97d8eaf6ced0a"/>
    <w:p>
      <w:pPr>
        <w:pStyle w:val="Heading2"/>
      </w:pPr>
      <w:r>
        <w:t xml:space="preserve">5. Сознание репозитория курса на основе шаблона</w:t>
      </w:r>
    </w:p>
    <w:p>
      <w:pPr>
        <w:pStyle w:val="FirstParagraph"/>
      </w:pPr>
      <w:r>
        <w:t xml:space="preserve">Создаю репозиторий по шаблону курса</w:t>
      </w:r>
    </w:p>
    <w:p>
      <w:pPr>
        <w:pStyle w:val="BodyText"/>
      </w:pPr>
      <w:bookmarkStart w:id="57" w:name="fig:010"/>
      <w:r>
        <w:drawing>
          <wp:inline>
            <wp:extent cx="5226517" cy="333996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17" cy="333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bookmarkStart w:id="61" w:name="fig:011"/>
      <w:r>
        <w:drawing>
          <wp:inline>
            <wp:extent cx="5101389" cy="2589195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258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Клонирую созданный репозиторий</w:t>
      </w:r>
    </w:p>
    <w:p>
      <w:pPr>
        <w:pStyle w:val="BodyText"/>
      </w:pPr>
      <w:bookmarkStart w:id="65" w:name="fig:012"/>
      <w:r>
        <w:drawing>
          <wp:inline>
            <wp:extent cx="5334000" cy="4179563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bookmarkEnd w:id="66"/>
    <w:bookmarkStart w:id="83" w:name="настройка-каталога-курса"/>
    <w:p>
      <w:pPr>
        <w:pStyle w:val="Heading2"/>
      </w:pPr>
      <w:r>
        <w:t xml:space="preserve">6. Настройка каталога курса</w:t>
      </w:r>
    </w:p>
    <w:p>
      <w:pPr>
        <w:pStyle w:val="FirstParagraph"/>
      </w:pPr>
      <w:r>
        <w:t xml:space="preserve">Переходим в каталог курса, удаляем не нужные файлы, добавляем нужные каталоги и отправляем файлы на сервер.</w:t>
      </w:r>
    </w:p>
    <w:p>
      <w:pPr>
        <w:pStyle w:val="BodyText"/>
      </w:pPr>
      <w:bookmarkStart w:id="70" w:name="fig:013"/>
      <w:r>
        <w:drawing>
          <wp:inline>
            <wp:extent cx="5334000" cy="1772883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BodyText"/>
      </w:pPr>
      <w:bookmarkStart w:id="74" w:name="fig:014"/>
      <w:r>
        <w:drawing>
          <wp:inline>
            <wp:extent cx="5334000" cy="107142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1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BodyText"/>
      </w:pPr>
      <w:r>
        <w:t xml:space="preserve">Проверяем правильность создания иерархии рабочего пространства</w:t>
      </w:r>
    </w:p>
    <w:p>
      <w:pPr>
        <w:pStyle w:val="BodyText"/>
      </w:pPr>
      <w:bookmarkStart w:id="78" w:name="fig:015"/>
      <w:r>
        <w:drawing>
          <wp:inline>
            <wp:extent cx="3994484" cy="2059806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205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BodyText"/>
      </w:pPr>
      <w:bookmarkStart w:id="82" w:name="fig:016"/>
      <w:r>
        <w:drawing>
          <wp:inline>
            <wp:extent cx="4371975" cy="2809875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bookmarkEnd w:id="83"/>
    <w:bookmarkStart w:id="92" w:name="задание-для-самостоятельной-работы"/>
    <w:p>
      <w:pPr>
        <w:pStyle w:val="Heading2"/>
      </w:pP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Создадим отчет по выполнению лабораторной работы в соответствующем каталоге рабочего пространства (labs&gt;lab03&gt;report)</w:t>
      </w:r>
    </w:p>
    <w:p>
      <w:pPr>
        <w:pStyle w:val="BodyText"/>
      </w:pPr>
      <w:bookmarkStart w:id="87" w:name="fig:021"/>
      <w:r>
        <w:drawing>
          <wp:inline>
            <wp:extent cx="5334000" cy="2364556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/1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BodyText"/>
      </w:pPr>
      <w:r>
        <w:t xml:space="preserve">Загрузим файлы на github.</w:t>
      </w:r>
    </w:p>
    <w:p>
      <w:pPr>
        <w:pStyle w:val="BodyText"/>
      </w:pPr>
      <w:bookmarkStart w:id="91" w:name="fig:022"/>
      <w:r>
        <w:drawing>
          <wp:inline>
            <wp:extent cx="5334000" cy="2175817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image/1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5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BodyText"/>
      </w:pPr>
      <w:r>
        <w:t xml:space="preserve">Ссылка на репозиторий: https://github.com/Beznoshchukvystudy_2022-2023_arh-pc</w:t>
      </w:r>
      <w:r>
        <w:t xml:space="preserve"> </w:t>
      </w:r>
      <w:r>
        <w:t xml:space="preserve"># Контрольные вопросы для самопроверки</w:t>
      </w:r>
    </w:p>
    <w:p>
      <w:pPr>
        <w:pStyle w:val="BodyText"/>
      </w:pPr>
      <w:r>
        <w:t xml:space="preserve">1 Система управления версиями</w:t>
      </w:r>
      <w:r>
        <w:t xml:space="preserve"> </w:t>
      </w:r>
      <w:r>
        <w:t xml:space="preserve">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</w:t>
      </w:r>
      <w:r>
        <w:t xml:space="preserve"> </w:t>
      </w:r>
      <w:r>
        <w:t xml:space="preserve">определять, кто и когда сделал то или иное изменение, и многое другое.</w:t>
      </w:r>
      <w:r>
        <w:t xml:space="preserve"> </w:t>
      </w:r>
      <w:r>
        <w:t xml:space="preserve">2 VCS. Version Control System (VCS)– система контроля версий. Из названия следует основной кейс применения таких систем – контроль версий систем. VCS сохраняет изменения, которые произошли от одной версии файла к другой. В качестве</w:t>
      </w:r>
      <w:r>
        <w:t xml:space="preserve"> </w:t>
      </w:r>
      <w:r>
        <w:t xml:space="preserve">систем могут быть файлы с кодом программ, скриптов или конфигурационные файлы (например, файлы конфигурации DHCP, файлы зон DNS, настроек iptables или apache).</w:t>
      </w:r>
    </w:p>
    <w:bookmarkEnd w:id="92"/>
    <w:bookmarkEnd w:id="93"/>
    <w:bookmarkStart w:id="9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применение средств в github и VCS Git.</w:t>
      </w:r>
      <w:r>
        <w:t xml:space="preserve"> </w:t>
      </w:r>
      <w:r>
        <w:t xml:space="preserve">Получил практический опыт в использовании этих инструментов.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3</dc:title>
  <dc:creator>Безнощук Владимир Юрьевич</dc:creator>
  <dc:language>ru-RU</dc:language>
  <cp:keywords/>
  <dcterms:created xsi:type="dcterms:W3CDTF">2022-10-29T19:15:03Z</dcterms:created>
  <dcterms:modified xsi:type="dcterms:W3CDTF">2022-10-29T19:15:03Z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НКАбд-04-22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