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13717198"/>
        <w:docPartObj>
          <w:docPartGallery w:val="Cover Pages"/>
          <w:docPartUnique/>
        </w:docPartObj>
      </w:sdtPr>
      <w:sdtEndPr>
        <w:rPr>
          <w:lang w:val="en-AU"/>
        </w:rPr>
      </w:sdtEndPr>
      <w:sdtContent>
        <w:p w14:paraId="53B00A8B" w14:textId="77777777" w:rsidR="00620BE2" w:rsidRDefault="00620BE2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E945EB8" wp14:editId="7D02A3C3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D5BCF4C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5177C2" wp14:editId="756C3A7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6725285" cy="2183130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5285" cy="2183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 w:val="0"/>
                                    <w:caps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1E6B8570" w14:textId="77777777" w:rsidR="00620BE2" w:rsidRDefault="00620BE2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 w:val="0"/>
                                        <w:caps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 w:val="0"/>
                                        <w:caps/>
                                        <w:sz w:val="120"/>
                                        <w:szCs w:val="120"/>
                                      </w:rPr>
                                      <w:t>ELEC1601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 w:val="0"/>
                                  </w:rPr>
                                </w:sdtEndPr>
                                <w:sdtContent>
                                  <w:p w14:paraId="1DEAD82E" w14:textId="77777777" w:rsidR="00620BE2" w:rsidRDefault="00620BE2">
                                    <w:pPr>
                                      <w:pStyle w:val="NoSpacing"/>
                                      <w:rPr>
                                        <w:i w:val="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Group 34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5177C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0;margin-top:0;width:529.55pt;height:171.9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 w:val="0"/>
                              <w:caps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E6B8570" w14:textId="77777777" w:rsidR="00620BE2" w:rsidRDefault="00620BE2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 w:val="0"/>
                                  <w:caps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 w:val="0"/>
                                  <w:caps/>
                                  <w:sz w:val="120"/>
                                  <w:szCs w:val="120"/>
                                </w:rPr>
                                <w:t>ELEC1601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 w:val="0"/>
                            </w:rPr>
                          </w:sdtEndPr>
                          <w:sdtContent>
                            <w:p w14:paraId="1DEAD82E" w14:textId="77777777" w:rsidR="00620BE2" w:rsidRDefault="00620BE2">
                              <w:pPr>
                                <w:pStyle w:val="NoSpacing"/>
                                <w:rPr>
                                  <w:i w:val="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Group 34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3915954" w14:textId="77777777" w:rsidR="00620BE2" w:rsidRDefault="00620BE2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AU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1A3BD6" wp14:editId="1C857EA3">
                    <wp:simplePos x="0" y="0"/>
                    <wp:positionH relativeFrom="column">
                      <wp:posOffset>27160</wp:posOffset>
                    </wp:positionH>
                    <wp:positionV relativeFrom="paragraph">
                      <wp:posOffset>7354104</wp:posOffset>
                    </wp:positionV>
                    <wp:extent cx="4192270" cy="1349375"/>
                    <wp:effectExtent l="0" t="0" r="0" b="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2270" cy="1349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6108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54"/>
                                  <w:gridCol w:w="3054"/>
                                </w:tblGrid>
                                <w:tr w:rsidR="005A462E" w14:paraId="653647AD" w14:textId="77777777" w:rsidTr="005A462E">
                                  <w:trPr>
                                    <w:trHeight w:val="926"/>
                                  </w:trPr>
                                  <w:tc>
                                    <w:tcPr>
                                      <w:tcW w:w="3054" w:type="dxa"/>
                                    </w:tcPr>
                                    <w:p w14:paraId="5E3A224D" w14:textId="564D882C" w:rsidR="005A462E" w:rsidRPr="003C7073" w:rsidRDefault="005A462E" w:rsidP="005A462E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3C7073">
                                        <w:rPr>
                                          <w:b/>
                                        </w:rPr>
                                        <w:t>Brett Findlay</w:t>
                                      </w:r>
                                    </w:p>
                                    <w:p w14:paraId="7742BCAF" w14:textId="77777777" w:rsidR="005A462E" w:rsidRDefault="005A462E" w:rsidP="005A462E">
                                      <w:r>
                                        <w:t>SID:</w:t>
                                      </w:r>
                                    </w:p>
                                    <w:p w14:paraId="53A891D3" w14:textId="776DF0E6" w:rsidR="005A462E" w:rsidRDefault="005A462E" w:rsidP="005A462E">
                                      <w:r>
                                        <w:t>UNIKEY</w:t>
                                      </w:r>
                                    </w:p>
                                  </w:tc>
                                  <w:tc>
                                    <w:tcPr>
                                      <w:tcW w:w="3054" w:type="dxa"/>
                                    </w:tcPr>
                                    <w:p w14:paraId="6CC17290" w14:textId="77777777" w:rsidR="005A462E" w:rsidRPr="003C7073" w:rsidRDefault="005A462E" w:rsidP="005A462E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3C7073">
                                        <w:rPr>
                                          <w:b/>
                                        </w:rPr>
                                        <w:t>Louis Li</w:t>
                                      </w:r>
                                    </w:p>
                                    <w:p w14:paraId="54550256" w14:textId="77777777" w:rsidR="005A462E" w:rsidRDefault="005A462E" w:rsidP="005A462E">
                                      <w:r>
                                        <w:t>SID:</w:t>
                                      </w:r>
                                    </w:p>
                                    <w:p w14:paraId="04EF239F" w14:textId="3D00AEAE" w:rsidR="005A462E" w:rsidRDefault="005A462E" w:rsidP="005A462E">
                                      <w:r>
                                        <w:t>UNIKEY</w:t>
                                      </w:r>
                                    </w:p>
                                  </w:tc>
                                </w:tr>
                                <w:tr w:rsidR="005A462E" w14:paraId="78B29469" w14:textId="77777777" w:rsidTr="005A462E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3054" w:type="dxa"/>
                                    </w:tcPr>
                                    <w:p w14:paraId="7D726125" w14:textId="5C47792E" w:rsidR="005A462E" w:rsidRPr="003C7073" w:rsidRDefault="005A462E" w:rsidP="005A462E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3C7073">
                                        <w:rPr>
                                          <w:b/>
                                        </w:rPr>
                                        <w:t>Sam Cheng</w:t>
                                      </w:r>
                                    </w:p>
                                    <w:p w14:paraId="2805B83C" w14:textId="77777777" w:rsidR="005A462E" w:rsidRDefault="005A462E" w:rsidP="005A462E">
                                      <w:r>
                                        <w:t>SID:</w:t>
                                      </w:r>
                                    </w:p>
                                    <w:p w14:paraId="6E68AB89" w14:textId="1D5F515F" w:rsidR="005A462E" w:rsidRDefault="005A462E" w:rsidP="005A462E">
                                      <w:r>
                                        <w:t>UNIKEY:</w:t>
                                      </w:r>
                                    </w:p>
                                  </w:tc>
                                  <w:tc>
                                    <w:tcPr>
                                      <w:tcW w:w="3054" w:type="dxa"/>
                                    </w:tcPr>
                                    <w:p w14:paraId="1CFFC2BF" w14:textId="77777777" w:rsidR="005A462E" w:rsidRPr="003C7073" w:rsidRDefault="005A462E" w:rsidP="005A462E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3C7073">
                                        <w:rPr>
                                          <w:b/>
                                        </w:rPr>
                                        <w:t>Ryan Kang</w:t>
                                      </w:r>
                                    </w:p>
                                    <w:p w14:paraId="6FBF5375" w14:textId="3E632AEB" w:rsidR="005A462E" w:rsidRDefault="005A462E" w:rsidP="005A462E">
                                      <w:r>
                                        <w:t>SID:</w:t>
                                      </w:r>
                                    </w:p>
                                    <w:p w14:paraId="408991FE" w14:textId="76588E97" w:rsidR="005A462E" w:rsidRDefault="005A462E" w:rsidP="005A462E">
                                      <w:r>
                                        <w:t>UNIKEY:</w:t>
                                      </w:r>
                                    </w:p>
                                  </w:tc>
                                </w:tr>
                              </w:tbl>
                              <w:p w14:paraId="5D9A7866" w14:textId="19F191BD" w:rsidR="005A462E" w:rsidRPr="005A462E" w:rsidRDefault="005A462E" w:rsidP="005A462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1A3BD6" id="Text Box 1" o:spid="_x0000_s1027" type="#_x0000_t202" style="position:absolute;margin-left:2.15pt;margin-top:579.05pt;width:330.1pt;height:10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" filled="f" stroked="f">
                    <v:textbox>
                      <w:txbxContent>
                        <w:tbl>
                          <w:tblPr>
                            <w:tblStyle w:val="TableGrid"/>
                            <w:tblW w:w="6108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054"/>
                            <w:gridCol w:w="3054"/>
                          </w:tblGrid>
                          <w:tr w:rsidR="005A462E" w14:paraId="653647AD" w14:textId="77777777" w:rsidTr="005A462E">
                            <w:trPr>
                              <w:trHeight w:val="926"/>
                            </w:trPr>
                            <w:tc>
                              <w:tcPr>
                                <w:tcW w:w="3054" w:type="dxa"/>
                              </w:tcPr>
                              <w:p w14:paraId="5E3A224D" w14:textId="564D882C" w:rsidR="005A462E" w:rsidRPr="003C7073" w:rsidRDefault="005A462E" w:rsidP="005A462E">
                                <w:pPr>
                                  <w:rPr>
                                    <w:b/>
                                  </w:rPr>
                                </w:pPr>
                                <w:r w:rsidRPr="003C7073">
                                  <w:rPr>
                                    <w:b/>
                                  </w:rPr>
                                  <w:t>Brett Findlay</w:t>
                                </w:r>
                              </w:p>
                              <w:p w14:paraId="7742BCAF" w14:textId="77777777" w:rsidR="005A462E" w:rsidRDefault="005A462E" w:rsidP="005A462E">
                                <w:r>
                                  <w:t>SID:</w:t>
                                </w:r>
                              </w:p>
                              <w:p w14:paraId="53A891D3" w14:textId="776DF0E6" w:rsidR="005A462E" w:rsidRDefault="005A462E" w:rsidP="005A462E">
                                <w:r>
                                  <w:t>UNIKEY</w:t>
                                </w:r>
                              </w:p>
                            </w:tc>
                            <w:tc>
                              <w:tcPr>
                                <w:tcW w:w="3054" w:type="dxa"/>
                              </w:tcPr>
                              <w:p w14:paraId="6CC17290" w14:textId="77777777" w:rsidR="005A462E" w:rsidRPr="003C7073" w:rsidRDefault="005A462E" w:rsidP="005A462E">
                                <w:pPr>
                                  <w:rPr>
                                    <w:b/>
                                  </w:rPr>
                                </w:pPr>
                                <w:r w:rsidRPr="003C7073">
                                  <w:rPr>
                                    <w:b/>
                                  </w:rPr>
                                  <w:t>Louis Li</w:t>
                                </w:r>
                              </w:p>
                              <w:p w14:paraId="54550256" w14:textId="77777777" w:rsidR="005A462E" w:rsidRDefault="005A462E" w:rsidP="005A462E">
                                <w:r>
                                  <w:t>SID:</w:t>
                                </w:r>
                              </w:p>
                              <w:p w14:paraId="04EF239F" w14:textId="3D00AEAE" w:rsidR="005A462E" w:rsidRDefault="005A462E" w:rsidP="005A462E">
                                <w:r>
                                  <w:t>UNIKEY</w:t>
                                </w:r>
                              </w:p>
                            </w:tc>
                          </w:tr>
                          <w:tr w:rsidR="005A462E" w14:paraId="78B29469" w14:textId="77777777" w:rsidTr="005A462E">
                            <w:trPr>
                              <w:trHeight w:val="907"/>
                            </w:trPr>
                            <w:tc>
                              <w:tcPr>
                                <w:tcW w:w="3054" w:type="dxa"/>
                              </w:tcPr>
                              <w:p w14:paraId="7D726125" w14:textId="5C47792E" w:rsidR="005A462E" w:rsidRPr="003C7073" w:rsidRDefault="005A462E" w:rsidP="005A462E">
                                <w:pPr>
                                  <w:rPr>
                                    <w:b/>
                                  </w:rPr>
                                </w:pPr>
                                <w:r w:rsidRPr="003C7073">
                                  <w:rPr>
                                    <w:b/>
                                  </w:rPr>
                                  <w:t>Sam Cheng</w:t>
                                </w:r>
                              </w:p>
                              <w:p w14:paraId="2805B83C" w14:textId="77777777" w:rsidR="005A462E" w:rsidRDefault="005A462E" w:rsidP="005A462E">
                                <w:r>
                                  <w:t>SID:</w:t>
                                </w:r>
                              </w:p>
                              <w:p w14:paraId="6E68AB89" w14:textId="1D5F515F" w:rsidR="005A462E" w:rsidRDefault="005A462E" w:rsidP="005A462E">
                                <w:r>
                                  <w:t>UNIKEY:</w:t>
                                </w:r>
                              </w:p>
                            </w:tc>
                            <w:tc>
                              <w:tcPr>
                                <w:tcW w:w="3054" w:type="dxa"/>
                              </w:tcPr>
                              <w:p w14:paraId="1CFFC2BF" w14:textId="77777777" w:rsidR="005A462E" w:rsidRPr="003C7073" w:rsidRDefault="005A462E" w:rsidP="005A462E">
                                <w:pPr>
                                  <w:rPr>
                                    <w:b/>
                                  </w:rPr>
                                </w:pPr>
                                <w:r w:rsidRPr="003C7073">
                                  <w:rPr>
                                    <w:b/>
                                  </w:rPr>
                                  <w:t>Ryan Kang</w:t>
                                </w:r>
                              </w:p>
                              <w:p w14:paraId="6FBF5375" w14:textId="3E632AEB" w:rsidR="005A462E" w:rsidRDefault="005A462E" w:rsidP="005A462E">
                                <w:r>
                                  <w:t>SID:</w:t>
                                </w:r>
                              </w:p>
                              <w:p w14:paraId="408991FE" w14:textId="76588E97" w:rsidR="005A462E" w:rsidRDefault="005A462E" w:rsidP="005A462E">
                                <w:r>
                                  <w:t>UNIKEY:</w:t>
                                </w:r>
                              </w:p>
                            </w:tc>
                          </w:tr>
                        </w:tbl>
                        <w:p w14:paraId="5D9A7866" w14:textId="19F191BD" w:rsidR="005A462E" w:rsidRPr="005A462E" w:rsidRDefault="005A462E" w:rsidP="005A462E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lang w:val="en-AU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1A1CB566" w14:textId="3493453B" w:rsidR="00620BE2" w:rsidRDefault="005A462E" w:rsidP="00620BE2">
      <w:pPr>
        <w:pStyle w:val="Heading1"/>
        <w:rPr>
          <w:lang w:val="en-AU"/>
        </w:rPr>
      </w:pPr>
      <w:r>
        <w:rPr>
          <w:lang w:val="en-AU"/>
        </w:rPr>
        <w:lastRenderedPageBreak/>
        <w:t>Introduction</w:t>
      </w:r>
    </w:p>
    <w:p w14:paraId="10D3B52A" w14:textId="2E17ABD3" w:rsidR="005A462E" w:rsidRDefault="007034E8" w:rsidP="005A462E">
      <w:r>
        <w:t>The purpose of this project was to design and create a prototype that involves the use of two Arduino Uno boards and a robot connected with sensors and actuators with the ability for bi directional communication via Bluetooth shields.</w:t>
      </w:r>
    </w:p>
    <w:p w14:paraId="48CBA4A2" w14:textId="77777777" w:rsidR="007034E8" w:rsidRDefault="007034E8" w:rsidP="005A462E"/>
    <w:p w14:paraId="24D9BFBC" w14:textId="409DE37C" w:rsidR="005A462E" w:rsidRPr="00C4421E" w:rsidRDefault="005A462E" w:rsidP="005A462E">
      <w:pPr>
        <w:rPr>
          <w:b/>
        </w:rPr>
      </w:pPr>
      <w:r w:rsidRPr="00C4421E">
        <w:rPr>
          <w:b/>
        </w:rPr>
        <w:t>Description</w:t>
      </w:r>
    </w:p>
    <w:p w14:paraId="762F4259" w14:textId="1AFBAB59" w:rsidR="007F25E5" w:rsidRDefault="00C4421E" w:rsidP="005A462E">
      <w:r>
        <w:t xml:space="preserve">Our </w:t>
      </w:r>
      <w:r w:rsidR="00E02FEB">
        <w:t xml:space="preserve">final prototype </w:t>
      </w:r>
      <w:r>
        <w:t>is based off the functionality of a Roomba (</w:t>
      </w:r>
      <w:r w:rsidR="00E02FEB">
        <w:t>Robot vacuum</w:t>
      </w:r>
      <w:r>
        <w:t xml:space="preserve">) and a Rover used for space exploration. </w:t>
      </w:r>
      <w:r w:rsidR="00E02FEB">
        <w:t>The prototype will be able to navigate to its surroundings without</w:t>
      </w:r>
      <w:r>
        <w:t xml:space="preserve"> </w:t>
      </w:r>
      <w:r w:rsidR="00E02FEB">
        <w:t xml:space="preserve">the need for user intervention with the ability to also display obstacles and the path it has taken to reach its current position over a web interface via Serial </w:t>
      </w:r>
      <w:r w:rsidR="00AC2198">
        <w:t>and Bluetooth</w:t>
      </w:r>
      <w:r w:rsidR="00E02FEB">
        <w:t xml:space="preserve"> communication.</w:t>
      </w:r>
    </w:p>
    <w:p w14:paraId="509D60F8" w14:textId="77777777" w:rsidR="005A462E" w:rsidRDefault="005A462E" w:rsidP="005A462E"/>
    <w:p w14:paraId="042CDA47" w14:textId="7188860C" w:rsidR="005A462E" w:rsidRPr="003C7073" w:rsidRDefault="005A462E" w:rsidP="005A462E">
      <w:pPr>
        <w:rPr>
          <w:b/>
        </w:rPr>
      </w:pPr>
      <w:r w:rsidRPr="003C7073">
        <w:rPr>
          <w:b/>
        </w:rPr>
        <w:t>Final Representation</w:t>
      </w:r>
    </w:p>
    <w:p w14:paraId="47BE7B2F" w14:textId="224199DB" w:rsidR="005A462E" w:rsidRDefault="00DD2D39" w:rsidP="005A462E">
      <w:proofErr w:type="spellStart"/>
      <w:r>
        <w:t>CMAPTool</w:t>
      </w:r>
      <w:proofErr w:type="spellEnd"/>
      <w:r w:rsidR="005A462E">
        <w:t xml:space="preserve"> Diagram</w:t>
      </w:r>
    </w:p>
    <w:p w14:paraId="1D8B819B" w14:textId="77777777" w:rsidR="005A462E" w:rsidRDefault="005A462E" w:rsidP="005A462E"/>
    <w:p w14:paraId="4121D988" w14:textId="69DEB325" w:rsidR="005A462E" w:rsidRPr="004725FA" w:rsidRDefault="005A462E" w:rsidP="005A462E">
      <w:pPr>
        <w:rPr>
          <w:b/>
        </w:rPr>
      </w:pPr>
      <w:r w:rsidRPr="003C7073">
        <w:rPr>
          <w:b/>
        </w:rPr>
        <w:t>Implementation</w:t>
      </w:r>
    </w:p>
    <w:p w14:paraId="4AA2FD5D" w14:textId="1ACA7D91" w:rsidR="005A462E" w:rsidRDefault="004725FA" w:rsidP="005A462E">
      <w:pPr>
        <w:rPr>
          <w:b/>
        </w:rPr>
      </w:pPr>
      <w:r w:rsidRPr="004725FA">
        <w:rPr>
          <w:b/>
        </w:rPr>
        <w:t>Project Management</w:t>
      </w:r>
    </w:p>
    <w:p w14:paraId="2527DEAF" w14:textId="77777777" w:rsidR="004725FA" w:rsidRDefault="004725FA" w:rsidP="005A462E">
      <w:pPr>
        <w:rPr>
          <w:b/>
        </w:rPr>
      </w:pPr>
    </w:p>
    <w:p w14:paraId="653FDF3E" w14:textId="4599F1B0" w:rsidR="004725FA" w:rsidRDefault="004725FA" w:rsidP="005A462E">
      <w:pPr>
        <w:rPr>
          <w:b/>
        </w:rPr>
      </w:pPr>
      <w:r>
        <w:rPr>
          <w:b/>
        </w:rPr>
        <w:t>Task Division</w:t>
      </w:r>
    </w:p>
    <w:p w14:paraId="6F081C05" w14:textId="77777777" w:rsidR="004725FA" w:rsidRDefault="004725FA" w:rsidP="005A462E">
      <w:pPr>
        <w:rPr>
          <w:b/>
        </w:rPr>
      </w:pPr>
    </w:p>
    <w:p w14:paraId="5E6436DF" w14:textId="653E8263" w:rsidR="004725FA" w:rsidRDefault="004725FA" w:rsidP="005A462E">
      <w:pPr>
        <w:rPr>
          <w:b/>
        </w:rPr>
      </w:pPr>
      <w:r>
        <w:rPr>
          <w:b/>
        </w:rPr>
        <w:t>Progress</w:t>
      </w:r>
    </w:p>
    <w:p w14:paraId="3599F992" w14:textId="77777777" w:rsidR="004725FA" w:rsidRDefault="004725FA" w:rsidP="005A462E">
      <w:pPr>
        <w:rPr>
          <w:b/>
        </w:rPr>
      </w:pPr>
    </w:p>
    <w:p w14:paraId="2A1D0202" w14:textId="26DE1B7F" w:rsidR="004725FA" w:rsidRDefault="004725FA" w:rsidP="005A462E">
      <w:pPr>
        <w:rPr>
          <w:b/>
        </w:rPr>
      </w:pPr>
      <w:r>
        <w:rPr>
          <w:b/>
        </w:rPr>
        <w:t>Flow Chart Representation of code</w:t>
      </w:r>
    </w:p>
    <w:p w14:paraId="543FFB56" w14:textId="77777777" w:rsidR="004725FA" w:rsidRDefault="004725FA" w:rsidP="005A462E">
      <w:pPr>
        <w:rPr>
          <w:b/>
        </w:rPr>
      </w:pPr>
    </w:p>
    <w:p w14:paraId="71B0CE0F" w14:textId="31D1AF54" w:rsidR="004725FA" w:rsidRPr="004725FA" w:rsidRDefault="004725FA" w:rsidP="005A462E">
      <w:pPr>
        <w:rPr>
          <w:b/>
        </w:rPr>
      </w:pPr>
      <w:r>
        <w:rPr>
          <w:b/>
        </w:rPr>
        <w:t>Pseudo-code.</w:t>
      </w:r>
    </w:p>
    <w:p w14:paraId="0E1144A0" w14:textId="77777777" w:rsidR="007F25E5" w:rsidRDefault="007F25E5" w:rsidP="005A462E"/>
    <w:p w14:paraId="1F8B94E5" w14:textId="5F97DDE1" w:rsidR="005A462E" w:rsidRPr="003C7073" w:rsidRDefault="00D071A8" w:rsidP="005A462E">
      <w:pPr>
        <w:rPr>
          <w:b/>
        </w:rPr>
      </w:pPr>
      <w:r w:rsidRPr="003C7073">
        <w:rPr>
          <w:b/>
        </w:rPr>
        <w:t>Descri</w:t>
      </w:r>
      <w:r w:rsidR="005A462E" w:rsidRPr="003C7073">
        <w:rPr>
          <w:b/>
        </w:rPr>
        <w:t>p</w:t>
      </w:r>
      <w:r w:rsidRPr="003C7073">
        <w:rPr>
          <w:b/>
        </w:rPr>
        <w:t>t</w:t>
      </w:r>
      <w:r w:rsidR="005A462E" w:rsidRPr="003C7073">
        <w:rPr>
          <w:b/>
        </w:rPr>
        <w:t xml:space="preserve">ion of the </w:t>
      </w:r>
      <w:r w:rsidR="003C7073">
        <w:rPr>
          <w:b/>
        </w:rPr>
        <w:t xml:space="preserve">final </w:t>
      </w:r>
      <w:r w:rsidR="005A462E" w:rsidRPr="003C7073">
        <w:rPr>
          <w:b/>
        </w:rPr>
        <w:t>prototype</w:t>
      </w:r>
    </w:p>
    <w:p w14:paraId="48DBD1BC" w14:textId="77777777" w:rsidR="005A462E" w:rsidRDefault="005A462E" w:rsidP="005A462E"/>
    <w:p w14:paraId="7B6866E7" w14:textId="23A8DEE6" w:rsidR="005A462E" w:rsidRPr="003C7073" w:rsidRDefault="005A462E" w:rsidP="005A462E">
      <w:pPr>
        <w:rPr>
          <w:b/>
        </w:rPr>
      </w:pPr>
      <w:r w:rsidRPr="003C7073">
        <w:rPr>
          <w:b/>
        </w:rPr>
        <w:t>Conclus</w:t>
      </w:r>
      <w:r w:rsidR="00D071A8" w:rsidRPr="003C7073">
        <w:rPr>
          <w:b/>
        </w:rPr>
        <w:t>i</w:t>
      </w:r>
      <w:r w:rsidRPr="003C7073">
        <w:rPr>
          <w:b/>
        </w:rPr>
        <w:t>on</w:t>
      </w:r>
    </w:p>
    <w:p w14:paraId="6F40A779" w14:textId="77777777" w:rsidR="005A462E" w:rsidRDefault="005A462E" w:rsidP="005A462E"/>
    <w:p w14:paraId="054BAC6E" w14:textId="5AA74F3E" w:rsidR="00D071A8" w:rsidRDefault="003C7073" w:rsidP="005A462E">
      <w:pPr>
        <w:rPr>
          <w:b/>
        </w:rPr>
      </w:pPr>
      <w:r>
        <w:rPr>
          <w:b/>
        </w:rPr>
        <w:t>References</w:t>
      </w:r>
    </w:p>
    <w:p w14:paraId="3229DAC2" w14:textId="77777777" w:rsidR="00545506" w:rsidRDefault="00545506" w:rsidP="005A462E">
      <w:pPr>
        <w:rPr>
          <w:b/>
        </w:rPr>
      </w:pPr>
    </w:p>
    <w:p w14:paraId="052307CC" w14:textId="56BD2B10" w:rsidR="00545506" w:rsidRDefault="00545506" w:rsidP="005A462E">
      <w:pPr>
        <w:rPr>
          <w:b/>
        </w:rPr>
      </w:pPr>
      <w:hyperlink r:id="rId4" w:history="1">
        <w:r w:rsidRPr="00B60E1F">
          <w:rPr>
            <w:rStyle w:val="Hyperlink"/>
            <w:b/>
          </w:rPr>
          <w:t>http://mars.nasa.gov/msl/multimedia/interactives/learncuriosity/index-2.html</w:t>
        </w:r>
      </w:hyperlink>
    </w:p>
    <w:p w14:paraId="599F2219" w14:textId="77777777" w:rsidR="00545506" w:rsidRDefault="00545506" w:rsidP="005A462E">
      <w:pPr>
        <w:rPr>
          <w:b/>
        </w:rPr>
      </w:pPr>
    </w:p>
    <w:p w14:paraId="7D8AAB7E" w14:textId="5A2131F3" w:rsidR="00657C6C" w:rsidRDefault="00657C6C" w:rsidP="005A462E">
      <w:pPr>
        <w:rPr>
          <w:b/>
        </w:rPr>
      </w:pPr>
      <w:hyperlink r:id="rId5" w:history="1">
        <w:r w:rsidRPr="00B60E1F">
          <w:rPr>
            <w:rStyle w:val="Hyperlink"/>
            <w:b/>
          </w:rPr>
          <w:t>http://science.howstuffworks.com/mars-rover4.htm</w:t>
        </w:r>
      </w:hyperlink>
    </w:p>
    <w:p w14:paraId="16E314AC" w14:textId="77777777" w:rsidR="00783DEB" w:rsidRDefault="00783DEB" w:rsidP="005A462E">
      <w:pPr>
        <w:rPr>
          <w:b/>
        </w:rPr>
      </w:pPr>
    </w:p>
    <w:p w14:paraId="1B261E10" w14:textId="64546D6E" w:rsidR="00657C6C" w:rsidRDefault="00783DEB" w:rsidP="005A462E">
      <w:pPr>
        <w:rPr>
          <w:b/>
        </w:rPr>
      </w:pPr>
      <w:hyperlink r:id="rId6" w:history="1">
        <w:r w:rsidRPr="00B60E1F">
          <w:rPr>
            <w:rStyle w:val="Hyperlink"/>
            <w:b/>
          </w:rPr>
          <w:t>http://electronics.howstuffworks.com/gadgets/home/robotic-vacuum2.htm</w:t>
        </w:r>
      </w:hyperlink>
    </w:p>
    <w:p w14:paraId="381EF67E" w14:textId="77777777" w:rsidR="00783DEB" w:rsidRDefault="00783DEB" w:rsidP="005A462E">
      <w:pPr>
        <w:rPr>
          <w:b/>
        </w:rPr>
      </w:pPr>
    </w:p>
    <w:p w14:paraId="452DD27D" w14:textId="1C96C48A" w:rsidR="00783DEB" w:rsidRDefault="00783DEB" w:rsidP="005A462E">
      <w:pPr>
        <w:rPr>
          <w:b/>
        </w:rPr>
      </w:pPr>
      <w:hyperlink r:id="rId7" w:history="1">
        <w:r w:rsidRPr="00B60E1F">
          <w:rPr>
            <w:rStyle w:val="Hyperlink"/>
            <w:b/>
          </w:rPr>
          <w:t>http://homesupport.irobot.com/app/answers/detail/a_id/2087/~/how-does-roomba-700-work%3F</w:t>
        </w:r>
      </w:hyperlink>
    </w:p>
    <w:p w14:paraId="30E40EF7" w14:textId="77777777" w:rsidR="00783DEB" w:rsidRDefault="00783DEB" w:rsidP="005A462E">
      <w:pPr>
        <w:rPr>
          <w:b/>
        </w:rPr>
      </w:pPr>
    </w:p>
    <w:p w14:paraId="17D86BB1" w14:textId="1531C1CA" w:rsidR="00783DEB" w:rsidRPr="003C7073" w:rsidRDefault="00783DEB" w:rsidP="005A462E">
      <w:pPr>
        <w:rPr>
          <w:b/>
        </w:rPr>
      </w:pPr>
      <w:r w:rsidRPr="00783DEB">
        <w:rPr>
          <w:b/>
        </w:rPr>
        <w:t>http://spectrum.ieee.org/automaton/robotics/home-robots/irobot-brings-visual-mapping-and-navigation-to-the-roomba-980</w:t>
      </w:r>
    </w:p>
    <w:sectPr w:rsidR="00783DEB" w:rsidRPr="003C7073" w:rsidSect="00620BE2"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E2"/>
    <w:rsid w:val="003C7073"/>
    <w:rsid w:val="004725FA"/>
    <w:rsid w:val="005018BC"/>
    <w:rsid w:val="00545506"/>
    <w:rsid w:val="005A462E"/>
    <w:rsid w:val="00620BE2"/>
    <w:rsid w:val="00657C6C"/>
    <w:rsid w:val="007034E8"/>
    <w:rsid w:val="00783DEB"/>
    <w:rsid w:val="00792E90"/>
    <w:rsid w:val="007F25E5"/>
    <w:rsid w:val="00AC2198"/>
    <w:rsid w:val="00AF15F2"/>
    <w:rsid w:val="00C4421E"/>
    <w:rsid w:val="00D071A8"/>
    <w:rsid w:val="00DD2D39"/>
    <w:rsid w:val="00E02FEB"/>
    <w:rsid w:val="00FF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11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5A462E"/>
    <w:pPr>
      <w:spacing w:after="480"/>
    </w:pPr>
    <w:rPr>
      <w:rFonts w:eastAsiaTheme="minorEastAsia"/>
      <w:i/>
      <w:color w:val="262626" w:themeColor="text1" w:themeTint="D9"/>
      <w:sz w:val="32"/>
      <w:szCs w:val="32"/>
      <w:lang w:val="en-AU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A462E"/>
    <w:rPr>
      <w:rFonts w:eastAsiaTheme="minorEastAsia"/>
      <w:i/>
      <w:color w:val="262626" w:themeColor="text1" w:themeTint="D9"/>
      <w:sz w:val="32"/>
      <w:szCs w:val="32"/>
      <w:lang w:val="en-AU" w:eastAsia="zh-CN"/>
    </w:rPr>
  </w:style>
  <w:style w:type="table" w:styleId="TableGrid">
    <w:name w:val="Table Grid"/>
    <w:basedOn w:val="TableNormal"/>
    <w:uiPriority w:val="39"/>
    <w:rsid w:val="005A46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45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ars.nasa.gov/msl/multimedia/interactives/learncuriosity/index-2.html" TargetMode="External"/><Relationship Id="rId5" Type="http://schemas.openxmlformats.org/officeDocument/2006/relationships/hyperlink" Target="http://science.howstuffworks.com/mars-rover4.htm" TargetMode="External"/><Relationship Id="rId6" Type="http://schemas.openxmlformats.org/officeDocument/2006/relationships/hyperlink" Target="http://electronics.howstuffworks.com/gadgets/home/robotic-vacuum2.htm" TargetMode="External"/><Relationship Id="rId7" Type="http://schemas.openxmlformats.org/officeDocument/2006/relationships/hyperlink" Target="http://homesupport.irobot.com/app/answers/detail/a_id/2087/~/how-does-roomba-700-work%3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240</Words>
  <Characters>1370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Introduction</vt:lpstr>
    </vt:vector>
  </TitlesOfParts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ELEC1601</dc:title>
  <dc:subject>Group 34</dc:subject>
  <dc:creator> Sam ChengRyan KangLouis Li</dc:creator>
  <cp:keywords/>
  <dc:description/>
  <cp:lastModifiedBy>Microsoft Office User</cp:lastModifiedBy>
  <cp:revision>12</cp:revision>
  <dcterms:created xsi:type="dcterms:W3CDTF">2016-10-10T02:48:00Z</dcterms:created>
  <dcterms:modified xsi:type="dcterms:W3CDTF">2016-10-10T03:24:00Z</dcterms:modified>
</cp:coreProperties>
</file>