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C86CA0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9377EC" w:rsidRPr="009377EC" w:rsidRDefault="009377EC" w:rsidP="00D62CBF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60"/>
                    </w:rPr>
                  </w:pPr>
                </w:p>
                <w:p w:rsidR="003241DC" w:rsidRPr="002358CD" w:rsidRDefault="009377EC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 w:rsidRPr="009377EC">
                    <w:rPr>
                      <w:rFonts w:ascii="Arial" w:hAnsi="Arial" w:cs="Arial"/>
                      <w:b/>
                      <w:sz w:val="60"/>
                      <w:szCs w:val="60"/>
                    </w:rPr>
                    <w:t>Report an abandoned vehicle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C86CA0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LGSL / IL = </w:t>
                  </w:r>
                  <w:r w:rsidR="007D18C2">
                    <w:rPr>
                      <w:rFonts w:ascii="Arial" w:hAnsi="Arial" w:cs="Arial"/>
                      <w:b/>
                      <w:sz w:val="28"/>
                    </w:rPr>
                    <w:t>372/0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7D18C2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7D18C2">
        <w:rPr>
          <w:rFonts w:ascii="Arial" w:hAnsi="Arial" w:cs="Arial"/>
          <w:b/>
        </w:rPr>
        <w:t xml:space="preserve">This is a collection of all the </w:t>
      </w:r>
      <w:r w:rsidR="002B11EA" w:rsidRPr="007D18C2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proofErr w:type="gramStart"/>
      <w:r w:rsidRPr="007D18C2">
        <w:rPr>
          <w:rFonts w:ascii="Arial" w:hAnsi="Arial" w:cs="Arial"/>
          <w:b/>
        </w:rPr>
        <w:t>groups</w:t>
      </w:r>
      <w:proofErr w:type="gramEnd"/>
      <w:r w:rsidRPr="007D18C2">
        <w:rPr>
          <w:rFonts w:ascii="Arial" w:hAnsi="Arial" w:cs="Arial"/>
          <w:b/>
        </w:rPr>
        <w:t xml:space="preserve"> have come up with </w:t>
      </w:r>
      <w:r w:rsidR="00330D35" w:rsidRPr="007D18C2">
        <w:rPr>
          <w:rFonts w:ascii="Arial" w:hAnsi="Arial" w:cs="Arial"/>
          <w:b/>
        </w:rPr>
        <w:t>for the user journey:</w:t>
      </w:r>
      <w:r w:rsidR="00063EC4" w:rsidRPr="007D18C2">
        <w:rPr>
          <w:rFonts w:ascii="Arial" w:hAnsi="Arial" w:cs="Arial"/>
          <w:b/>
        </w:rPr>
        <w:t xml:space="preserve"> </w:t>
      </w:r>
      <w:r w:rsidR="00063EC4" w:rsidRPr="007D18C2">
        <w:rPr>
          <w:b/>
        </w:rPr>
        <w:t>“</w:t>
      </w:r>
      <w:r w:rsidR="009377EC" w:rsidRPr="007D18C2">
        <w:rPr>
          <w:rFonts w:ascii="Arial" w:hAnsi="Arial" w:cs="Arial"/>
          <w:b/>
        </w:rPr>
        <w:t>Report an abandoned vehicle</w:t>
      </w:r>
      <w:r w:rsidR="00F23E78" w:rsidRPr="007D18C2">
        <w:rPr>
          <w:rFonts w:ascii="Arial" w:hAnsi="Arial" w:cs="Arial"/>
          <w:b/>
        </w:rPr>
        <w:t>”</w:t>
      </w:r>
      <w:r w:rsidRPr="007D18C2">
        <w:rPr>
          <w:rFonts w:ascii="Arial" w:hAnsi="Arial" w:cs="Arial"/>
          <w:b/>
        </w:rPr>
        <w:t>.</w:t>
      </w:r>
    </w:p>
    <w:p w:rsidR="00CC5174" w:rsidRDefault="00CC5174" w:rsidP="00CC5174">
      <w:pPr>
        <w:ind w:left="567" w:right="567"/>
        <w:rPr>
          <w:rFonts w:ascii="Arial" w:hAnsi="Arial" w:cs="Arial"/>
          <w:b/>
        </w:rPr>
      </w:pPr>
    </w:p>
    <w:p w:rsidR="00CC5174" w:rsidRDefault="00CC5174" w:rsidP="00CC5174">
      <w:pPr>
        <w:ind w:left="567" w:right="567"/>
        <w:rPr>
          <w:rFonts w:ascii="Arial" w:hAnsi="Arial" w:cs="Arial"/>
        </w:rPr>
      </w:pPr>
    </w:p>
    <w:p w:rsidR="00CC5174" w:rsidRDefault="00CC5174" w:rsidP="00CC5174">
      <w:pPr>
        <w:ind w:left="567" w:right="567"/>
        <w:rPr>
          <w:rFonts w:ascii="Arial" w:hAnsi="Arial" w:cs="Arial"/>
        </w:rPr>
      </w:pPr>
    </w:p>
    <w:p w:rsidR="00CC5174" w:rsidRDefault="00CC5174" w:rsidP="00CC5174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CC5174" w:rsidP="002358CD">
      <w:pPr>
        <w:ind w:left="567" w:right="567"/>
        <w:rPr>
          <w:rFonts w:ascii="Arial" w:hAnsi="Arial" w:cs="Arial"/>
          <w:b/>
        </w:rPr>
      </w:pPr>
      <w:r w:rsidRPr="00CC5174">
        <w:rPr>
          <w:rFonts w:ascii="Arial" w:hAnsi="Arial" w:cs="Arial"/>
        </w:rPr>
        <w:t>Gloucestershire, Islington, Liverpool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9377EC" w:rsidRPr="009377EC">
        <w:rPr>
          <w:rFonts w:ascii="Arial" w:hAnsi="Arial" w:cs="Arial"/>
          <w:b/>
          <w:sz w:val="40"/>
          <w:szCs w:val="28"/>
        </w:rPr>
        <w:lastRenderedPageBreak/>
        <w:t>Report an abandoned vehicle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9377EC" w:rsidRPr="00B10E6A" w:rsidRDefault="009377EC" w:rsidP="009377EC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be trying to include</w:t>
      </w:r>
    </w:p>
    <w:p w:rsidR="009377EC" w:rsidRPr="00E110A4" w:rsidRDefault="009377EC" w:rsidP="009377EC">
      <w:pPr>
        <w:ind w:right="138"/>
        <w:rPr>
          <w:rFonts w:ascii="Arial" w:hAnsi="Arial" w:cs="Arial"/>
          <w:bCs/>
          <w:sz w:val="10"/>
        </w:rPr>
      </w:pP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Call to action: correctly placed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Ask the user to give as much useful info as possible (but don’t mandate it), </w:t>
      </w:r>
      <w:proofErr w:type="spellStart"/>
      <w:r>
        <w:rPr>
          <w:rFonts w:ascii="Arial" w:hAnsi="Arial" w:cs="Arial"/>
          <w:bCs/>
        </w:rPr>
        <w:t>ie</w:t>
      </w:r>
      <w:proofErr w:type="spellEnd"/>
      <w:r>
        <w:rPr>
          <w:rFonts w:ascii="Arial" w:hAnsi="Arial" w:cs="Arial"/>
          <w:bCs/>
        </w:rPr>
        <w:t xml:space="preserve"> registration number, tax disc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Ability to say where vehicle is, through a map or free text box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Let users see which vehicles are currently under investigation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Let users upload photo of car, if they prefer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text and images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Contact details above the fold</w:t>
      </w:r>
    </w:p>
    <w:p w:rsidR="009377EC" w:rsidRDefault="009377EC" w:rsidP="009377EC">
      <w:pPr>
        <w:ind w:right="138"/>
        <w:rPr>
          <w:rFonts w:ascii="Arial" w:hAnsi="Arial" w:cs="Arial"/>
          <w:bCs/>
        </w:rPr>
      </w:pPr>
    </w:p>
    <w:p w:rsidR="009377EC" w:rsidRPr="00B10E6A" w:rsidRDefault="009377EC" w:rsidP="009377EC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9377EC" w:rsidRPr="00E110A4" w:rsidRDefault="009377EC" w:rsidP="009377EC">
      <w:pPr>
        <w:ind w:right="138"/>
        <w:rPr>
          <w:rFonts w:ascii="Arial" w:hAnsi="Arial" w:cs="Arial"/>
          <w:bCs/>
          <w:sz w:val="10"/>
        </w:rPr>
      </w:pP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Requiring the user to create account first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obvious call to action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Out of date information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business rules up front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Landing page too high in the navigation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mandatory form fields – it’s intimidating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Confused page layout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promote digital by default</w:t>
      </w:r>
    </w:p>
    <w:p w:rsidR="009377EC" w:rsidRDefault="009377EC" w:rsidP="009377EC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jargon and too verbose</w:t>
      </w:r>
    </w:p>
    <w:p w:rsidR="009377EC" w:rsidRDefault="009377EC" w:rsidP="009377E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9377EC" w:rsidRPr="00AF631A" w:rsidRDefault="009377EC" w:rsidP="009377EC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mock up of a good customer journey</w:t>
      </w:r>
      <w:r>
        <w:rPr>
          <w:rFonts w:ascii="Arial" w:hAnsi="Arial" w:cs="Arial"/>
          <w:b/>
          <w:bCs/>
        </w:rPr>
        <w:t>:</w:t>
      </w:r>
    </w:p>
    <w:p w:rsidR="009377EC" w:rsidRPr="00AF631A" w:rsidRDefault="009377EC" w:rsidP="009377EC">
      <w:pPr>
        <w:ind w:right="138"/>
        <w:rPr>
          <w:rFonts w:ascii="Arial" w:hAnsi="Arial" w:cs="Arial"/>
          <w:bCs/>
          <w:sz w:val="8"/>
        </w:rPr>
      </w:pPr>
    </w:p>
    <w:p w:rsidR="009377EC" w:rsidRPr="00E110A4" w:rsidRDefault="009377EC" w:rsidP="009377EC">
      <w:pPr>
        <w:ind w:right="138"/>
        <w:jc w:val="center"/>
        <w:rPr>
          <w:rFonts w:ascii="Arial" w:hAnsi="Arial" w:cs="Arial"/>
          <w:bCs/>
          <w:sz w:val="14"/>
        </w:rPr>
      </w:pPr>
    </w:p>
    <w:p w:rsidR="009377EC" w:rsidRDefault="00C86CA0" w:rsidP="009377EC">
      <w:pPr>
        <w:ind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395" style="position:absolute;margin-left:-43.4pt;margin-top:1.5pt;width:545.6pt;height:344.1pt;z-index:251824128" filled="f"/>
        </w:pict>
      </w:r>
      <w:r w:rsidR="009377EC">
        <w:rPr>
          <w:rFonts w:ascii="Arial" w:hAnsi="Arial" w:cs="Arial"/>
          <w:bCs/>
        </w:rPr>
        <w:t xml:space="preserve"> </w:t>
      </w:r>
    </w:p>
    <w:p w:rsidR="009377EC" w:rsidRDefault="009377EC" w:rsidP="009377EC">
      <w:pPr>
        <w:ind w:left="-434" w:right="-678"/>
        <w:rPr>
          <w:rFonts w:ascii="Arial" w:hAnsi="Arial" w:cs="Arial"/>
          <w:b/>
          <w:bCs/>
        </w:rPr>
      </w:pPr>
      <w:r w:rsidRPr="00ED77AD">
        <w:rPr>
          <w:rFonts w:ascii="Arial" w:hAnsi="Arial" w:cs="Arial"/>
          <w:b/>
          <w:bCs/>
        </w:rPr>
        <w:t>Report an abandoned vehicle</w:t>
      </w:r>
    </w:p>
    <w:p w:rsidR="009377EC" w:rsidRDefault="00C86CA0" w:rsidP="009377EC">
      <w:pPr>
        <w:ind w:left="-434" w:right="-67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  <w:pict>
          <v:group id="_x0000_s1380" editas="canvas" style="width:458.8pt;height:316.2pt;mso-position-horizontal-relative:char;mso-position-vertical-relative:line" coordorigin="1006,10141" coordsize="9176,632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1" type="#_x0000_t75" style="position:absolute;left:1006;top:10141;width:9176;height:6324" o:preferrelative="f">
              <v:fill o:detectmouseclick="t"/>
              <v:path o:extrusionok="t" o:connecttype="none"/>
              <o:lock v:ext="edit" text="t"/>
            </v:shape>
            <v:rect id="_x0000_s1382" style="position:absolute;left:1254;top:10327;width:5951;height:2603"/>
            <v:shape id="_x0000_s1383" type="#_x0000_t202" style="position:absolute;left:1502;top:10700;width:5332;height:806" stroked="f">
              <v:textbox style="mso-next-textbox:#_x0000_s1383">
                <w:txbxContent>
                  <w:p w:rsidR="009377EC" w:rsidRPr="009377EC" w:rsidRDefault="00C86CA0" w:rsidP="009377EC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pict>
                        <v:shape id="_x0000_i1026" type="#_x0000_t75" style="width:252.55pt;height:37.6pt">
                          <v:imagedata r:id="rId11" o:title=""/>
                        </v:shape>
                      </w:pict>
                    </w:r>
                  </w:p>
                </w:txbxContent>
              </v:textbox>
            </v:shape>
            <v:shape id="_x0000_s1384" type="#_x0000_t202" style="position:absolute;left:1750;top:11686;width:3470;height:761" stroked="f">
              <v:textbox style="mso-next-textbox:#_x0000_s1384">
                <w:txbxContent>
                  <w:p w:rsidR="009377EC" w:rsidRPr="007D18C2" w:rsidRDefault="009377EC" w:rsidP="009377EC">
                    <w:pPr>
                      <w:rPr>
                        <w:rFonts w:ascii="Arial" w:hAnsi="Arial" w:cs="Arial"/>
                      </w:rPr>
                    </w:pPr>
                    <w:r w:rsidRPr="007D18C2">
                      <w:rPr>
                        <w:rFonts w:ascii="Arial" w:hAnsi="Arial" w:cs="Arial"/>
                      </w:rPr>
                      <w:t>Allow users to pinpoint where the vehicle is</w:t>
                    </w:r>
                  </w:p>
                </w:txbxContent>
              </v:textbox>
            </v:shape>
            <v:shape id="_x0000_s1385" type="#_x0000_t202" style="position:absolute;left:1254;top:13055;width:7378;height:494" stroked="f">
              <v:textbox style="mso-next-textbox:#_x0000_s1385">
                <w:txbxContent>
                  <w:p w:rsidR="009377EC" w:rsidRPr="009377EC" w:rsidRDefault="009377EC" w:rsidP="009377EC">
                    <w:pPr>
                      <w:rPr>
                        <w:rFonts w:ascii="Arial" w:hAnsi="Arial" w:cs="Arial"/>
                      </w:rPr>
                    </w:pPr>
                    <w:r w:rsidRPr="009377EC">
                      <w:rPr>
                        <w:rFonts w:ascii="Arial" w:hAnsi="Arial" w:cs="Arial"/>
                      </w:rPr>
                      <w:t>Please tell us as much as you can about the vehicle</w:t>
                    </w:r>
                  </w:p>
                </w:txbxContent>
              </v:textbox>
            </v:shape>
            <v:shape id="_x0000_s1386" type="#_x0000_t202" style="position:absolute;left:1502;top:13551;width:1984;height:435" stroked="f">
              <v:textbox style="mso-next-textbox:#_x0000_s1386">
                <w:txbxContent>
                  <w:p w:rsidR="009377EC" w:rsidRPr="009377EC" w:rsidRDefault="009377EC" w:rsidP="009377EC">
                    <w:pPr>
                      <w:rPr>
                        <w:rFonts w:ascii="Arial" w:hAnsi="Arial" w:cs="Arial"/>
                      </w:rPr>
                    </w:pPr>
                    <w:r w:rsidRPr="009377EC">
                      <w:rPr>
                        <w:rFonts w:ascii="Arial" w:hAnsi="Arial" w:cs="Arial"/>
                      </w:rPr>
                      <w:t>Registration</w:t>
                    </w:r>
                  </w:p>
                </w:txbxContent>
              </v:textbox>
            </v:shape>
            <v:shape id="_x0000_s1387" type="#_x0000_t202" style="position:absolute;left:3363;top:13551;width:2043;height:434">
              <v:textbox style="mso-next-textbox:#_x0000_s1387">
                <w:txbxContent>
                  <w:p w:rsidR="009377EC" w:rsidRDefault="009377EC" w:rsidP="009377EC"/>
                </w:txbxContent>
              </v:textbox>
            </v:shape>
            <v:shape id="_x0000_s1388" type="#_x0000_t202" style="position:absolute;left:1502;top:14109;width:2170;height:434" stroked="f">
              <v:textbox style="mso-next-textbox:#_x0000_s1388">
                <w:txbxContent>
                  <w:p w:rsidR="009377EC" w:rsidRPr="009377EC" w:rsidRDefault="009377EC" w:rsidP="009377EC">
                    <w:pPr>
                      <w:rPr>
                        <w:rFonts w:ascii="Arial" w:hAnsi="Arial" w:cs="Arial"/>
                      </w:rPr>
                    </w:pPr>
                    <w:proofErr w:type="gramStart"/>
                    <w:r w:rsidRPr="009377EC">
                      <w:rPr>
                        <w:rFonts w:ascii="Arial" w:hAnsi="Arial" w:cs="Arial"/>
                      </w:rPr>
                      <w:t>Valid tax disc?</w:t>
                    </w:r>
                    <w:proofErr w:type="gramEnd"/>
                  </w:p>
                </w:txbxContent>
              </v:textbox>
            </v:shape>
            <v:shape id="_x0000_s1389" type="#_x0000_t202" style="position:absolute;left:3486;top:14109;width:1426;height:496" stroked="f">
              <v:textbox style="mso-next-textbox:#_x0000_s1389">
                <w:txbxContent>
                  <w:p w:rsidR="009377EC" w:rsidRPr="009377EC" w:rsidRDefault="009377EC" w:rsidP="009377EC">
                    <w:pPr>
                      <w:numPr>
                        <w:ilvl w:val="0"/>
                        <w:numId w:val="13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9377EC">
                      <w:rPr>
                        <w:rFonts w:ascii="Arial" w:hAnsi="Arial" w:cs="Arial"/>
                        <w:sz w:val="20"/>
                        <w:szCs w:val="20"/>
                      </w:rPr>
                      <w:t>Yes</w:t>
                    </w:r>
                  </w:p>
                </w:txbxContent>
              </v:textbox>
            </v:shape>
            <v:shape id="_x0000_s1390" type="#_x0000_t202" style="position:absolute;left:4850;top:14109;width:1426;height:496" stroked="f">
              <v:textbox style="mso-next-textbox:#_x0000_s1390">
                <w:txbxContent>
                  <w:p w:rsidR="009377EC" w:rsidRPr="009377EC" w:rsidRDefault="009377EC" w:rsidP="009377EC">
                    <w:pPr>
                      <w:numPr>
                        <w:ilvl w:val="0"/>
                        <w:numId w:val="13"/>
                      </w:num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9377EC">
                      <w:rPr>
                        <w:rFonts w:ascii="Arial" w:hAnsi="Arial" w:cs="Arial"/>
                        <w:sz w:val="20"/>
                        <w:szCs w:val="20"/>
                      </w:rPr>
                      <w:t>No</w:t>
                    </w:r>
                  </w:p>
                </w:txbxContent>
              </v:textbox>
            </v:shape>
            <v:shape id="_x0000_s1391" type="#_x0000_t202" style="position:absolute;left:1626;top:14667;width:5518;height:435" stroked="f">
              <v:textbox style="mso-next-textbox:#_x0000_s1391">
                <w:txbxContent>
                  <w:p w:rsidR="009377EC" w:rsidRPr="009377EC" w:rsidRDefault="009377EC" w:rsidP="009377EC">
                    <w:pPr>
                      <w:rPr>
                        <w:rFonts w:ascii="Arial" w:hAnsi="Arial" w:cs="Arial"/>
                      </w:rPr>
                    </w:pPr>
                    <w:r w:rsidRPr="009377EC">
                      <w:rPr>
                        <w:rFonts w:ascii="Arial" w:hAnsi="Arial" w:cs="Arial"/>
                      </w:rPr>
                      <w:t xml:space="preserve">The vehicle is… </w:t>
                    </w:r>
                  </w:p>
                </w:txbxContent>
              </v:textbox>
            </v:shape>
            <v:shape id="_x0000_s1392" type="#_x0000_t202" style="position:absolute;left:3734;top:14729;width:3720;height:930">
              <v:textbox style="mso-next-textbox:#_x0000_s1392">
                <w:txbxContent>
                  <w:p w:rsidR="009377EC" w:rsidRDefault="009377EC" w:rsidP="009377EC"/>
                </w:txbxContent>
              </v:textbox>
            </v:shape>
            <v:shape id="_x0000_s1393" type="#_x0000_t202" style="position:absolute;left:4849;top:15845;width:1736;height:434" fillcolor="#f30">
              <v:textbox style="mso-next-textbox:#_x0000_s1393">
                <w:txbxContent>
                  <w:p w:rsidR="009377EC" w:rsidRPr="009377EC" w:rsidRDefault="009377EC" w:rsidP="009377EC">
                    <w:pPr>
                      <w:rPr>
                        <w:rFonts w:ascii="Arial" w:hAnsi="Arial" w:cs="Arial"/>
                        <w:b/>
                      </w:rPr>
                    </w:pPr>
                    <w:r w:rsidRPr="009377EC">
                      <w:rPr>
                        <w:rFonts w:ascii="Arial" w:hAnsi="Arial" w:cs="Arial"/>
                        <w:b/>
                      </w:rPr>
                      <w:t>Report it!</w:t>
                    </w:r>
                  </w:p>
                </w:txbxContent>
              </v:textbox>
            </v:shape>
            <v:shape id="_x0000_s1394" type="#_x0000_t202" style="position:absolute;left:7578;top:14667;width:1992;height:992" stroked="f">
              <v:textbox style="mso-next-textbox:#_x0000_s1394">
                <w:txbxContent>
                  <w:p w:rsidR="009377EC" w:rsidRPr="009377EC" w:rsidRDefault="009377EC" w:rsidP="009377EC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377EC">
                      <w:rPr>
                        <w:rFonts w:ascii="Arial" w:hAnsi="Arial" w:cs="Arial"/>
                        <w:sz w:val="18"/>
                        <w:szCs w:val="18"/>
                      </w:rPr>
                      <w:t>The more you can tell us, the quicker we’ll be able to sort it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9377EC" w:rsidSect="002358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A4" w:rsidRDefault="00E110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A4" w:rsidRDefault="00E11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A4" w:rsidRDefault="00E110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A4" w:rsidRDefault="00E110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A4" w:rsidRDefault="00E11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DEF"/>
    <w:rsid w:val="00166F8E"/>
    <w:rsid w:val="001704AB"/>
    <w:rsid w:val="00185DD3"/>
    <w:rsid w:val="001D4C30"/>
    <w:rsid w:val="00204036"/>
    <w:rsid w:val="002358CD"/>
    <w:rsid w:val="00273094"/>
    <w:rsid w:val="002B11EA"/>
    <w:rsid w:val="002C48F1"/>
    <w:rsid w:val="002E1FD1"/>
    <w:rsid w:val="003241DC"/>
    <w:rsid w:val="00324D53"/>
    <w:rsid w:val="00330D35"/>
    <w:rsid w:val="0037619E"/>
    <w:rsid w:val="0038557E"/>
    <w:rsid w:val="00421790"/>
    <w:rsid w:val="00456698"/>
    <w:rsid w:val="00483A62"/>
    <w:rsid w:val="004C73CB"/>
    <w:rsid w:val="00532F7A"/>
    <w:rsid w:val="00640D04"/>
    <w:rsid w:val="00651168"/>
    <w:rsid w:val="006721FE"/>
    <w:rsid w:val="00694394"/>
    <w:rsid w:val="00704E24"/>
    <w:rsid w:val="00713B59"/>
    <w:rsid w:val="0077113E"/>
    <w:rsid w:val="00791807"/>
    <w:rsid w:val="007D18C2"/>
    <w:rsid w:val="00802B2B"/>
    <w:rsid w:val="00834B33"/>
    <w:rsid w:val="00877A4E"/>
    <w:rsid w:val="00881AF3"/>
    <w:rsid w:val="008B225A"/>
    <w:rsid w:val="008E1B13"/>
    <w:rsid w:val="009377EC"/>
    <w:rsid w:val="00984750"/>
    <w:rsid w:val="00993783"/>
    <w:rsid w:val="009C01A2"/>
    <w:rsid w:val="00AA16C4"/>
    <w:rsid w:val="00AC5E91"/>
    <w:rsid w:val="00B6543B"/>
    <w:rsid w:val="00BA24D8"/>
    <w:rsid w:val="00BB1209"/>
    <w:rsid w:val="00BB7168"/>
    <w:rsid w:val="00CC5174"/>
    <w:rsid w:val="00D01865"/>
    <w:rsid w:val="00D375C8"/>
    <w:rsid w:val="00D62CBF"/>
    <w:rsid w:val="00D95E7B"/>
    <w:rsid w:val="00DA5D53"/>
    <w:rsid w:val="00DC6312"/>
    <w:rsid w:val="00E110A4"/>
    <w:rsid w:val="00E5578D"/>
    <w:rsid w:val="00E614E2"/>
    <w:rsid w:val="00ED7401"/>
    <w:rsid w:val="00EF53C6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6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://www.localdirect.gov.uk/events/calendar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3B40D-16A3-4F47-A66F-E0C90B97F7C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D11B16B-ECBF-44F3-967D-FA5DD02F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2053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7</cp:revision>
  <cp:lastPrinted>2013-11-05T14:50:00Z</cp:lastPrinted>
  <dcterms:created xsi:type="dcterms:W3CDTF">2014-01-07T17:30:00Z</dcterms:created>
  <dcterms:modified xsi:type="dcterms:W3CDTF">2014-02-05T12:27:00Z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97ca76cb-732b-480b-b0d8-014de5a8cdb5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