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2830" w14:textId="164171C3" w:rsidR="00C80779" w:rsidRDefault="006A1A6B" w:rsidP="006A1A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A1A6B">
        <w:rPr>
          <w:rFonts w:ascii="Times New Roman" w:hAnsi="Times New Roman" w:cs="Times New Roman"/>
          <w:sz w:val="24"/>
          <w:szCs w:val="24"/>
        </w:rPr>
        <w:t xml:space="preserve">Lab11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A1A6B">
        <w:rPr>
          <w:rFonts w:ascii="Times New Roman" w:hAnsi="Times New Roman" w:cs="Times New Roman"/>
          <w:sz w:val="24"/>
          <w:szCs w:val="24"/>
        </w:rPr>
        <w:t xml:space="preserve"> Theory</w:t>
      </w:r>
    </w:p>
    <w:p w14:paraId="4D79444A" w14:textId="77777777" w:rsidR="006A1A6B" w:rsidRDefault="006A1A6B" w:rsidP="006A1A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2814821" w14:textId="77777777" w:rsidR="006A1A6B" w:rsidRDefault="006A1A6B" w:rsidP="006A1A6B">
      <w:pPr>
        <w:pStyle w:val="Default"/>
      </w:pPr>
    </w:p>
    <w:p w14:paraId="44B8F361" w14:textId="77777777" w:rsidR="006A1A6B" w:rsidRDefault="006A1A6B" w:rsidP="006A1A6B">
      <w:pPr>
        <w:pStyle w:val="Default"/>
        <w:rPr>
          <w:b/>
          <w:bCs/>
          <w:sz w:val="23"/>
          <w:szCs w:val="23"/>
        </w:rPr>
      </w:pPr>
      <w:r>
        <w:t xml:space="preserve"> </w:t>
      </w:r>
      <w:proofErr w:type="spellStart"/>
      <w:r>
        <w:rPr>
          <w:b/>
          <w:bCs/>
          <w:sz w:val="23"/>
          <w:szCs w:val="23"/>
        </w:rPr>
        <w:t>SharedPreferences</w:t>
      </w:r>
      <w:proofErr w:type="spellEnd"/>
      <w:r>
        <w:rPr>
          <w:b/>
          <w:bCs/>
          <w:sz w:val="23"/>
          <w:szCs w:val="23"/>
        </w:rPr>
        <w:t xml:space="preserve">: </w:t>
      </w:r>
    </w:p>
    <w:p w14:paraId="3B847C28" w14:textId="2DD0F101" w:rsidR="006A1A6B" w:rsidRDefault="006A1A6B" w:rsidP="006A1A6B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Java class that is used to manage </w:t>
      </w:r>
      <w:proofErr w:type="spellStart"/>
      <w:r>
        <w:rPr>
          <w:sz w:val="23"/>
          <w:szCs w:val="23"/>
        </w:rPr>
        <w:t>SharedPreferences</w:t>
      </w:r>
      <w:proofErr w:type="spellEnd"/>
      <w:r>
        <w:rPr>
          <w:sz w:val="23"/>
          <w:szCs w:val="23"/>
        </w:rPr>
        <w:t xml:space="preserve"> files. These files work similar to a HashMap, on the principle of key-value. As a result, the form of a </w:t>
      </w:r>
      <w:proofErr w:type="spellStart"/>
      <w:r>
        <w:rPr>
          <w:sz w:val="23"/>
          <w:szCs w:val="23"/>
        </w:rPr>
        <w:t>SharedPreferences</w:t>
      </w:r>
      <w:proofErr w:type="spellEnd"/>
      <w:r>
        <w:rPr>
          <w:sz w:val="23"/>
          <w:szCs w:val="23"/>
        </w:rPr>
        <w:t xml:space="preserve"> file is a table:</w:t>
      </w:r>
    </w:p>
    <w:p w14:paraId="63C29859" w14:textId="2C0A4699" w:rsidR="006A1A6B" w:rsidRDefault="006A1A6B" w:rsidP="006A1A6B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the key -&gt; a String variable that represents the name of the stored value</w:t>
      </w:r>
    </w:p>
    <w:p w14:paraId="342C0FF4" w14:textId="2ADAC555" w:rsidR="006A1A6B" w:rsidRDefault="006A1A6B" w:rsidP="006A1A6B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value -&gt; the primitive value (String/ </w:t>
      </w:r>
      <w:proofErr w:type="spellStart"/>
      <w:r>
        <w:rPr>
          <w:sz w:val="23"/>
          <w:szCs w:val="23"/>
        </w:rPr>
        <w:t>Intger</w:t>
      </w:r>
      <w:proofErr w:type="spellEnd"/>
      <w:r>
        <w:rPr>
          <w:sz w:val="23"/>
          <w:szCs w:val="23"/>
        </w:rPr>
        <w:t>/Float/Double/Set/Boolean)</w:t>
      </w:r>
    </w:p>
    <w:p w14:paraId="64550ADC" w14:textId="2D12844F" w:rsidR="006A1A6B" w:rsidRDefault="006A1A6B" w:rsidP="006A1A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These files represent a way to persistently store data. The lifecycle of the file is equivalent to the existence of the application on the mobile device. </w:t>
      </w:r>
    </w:p>
    <w:p w14:paraId="23D04681" w14:textId="77777777" w:rsidR="006A1A6B" w:rsidRDefault="006A1A6B" w:rsidP="006A1A6B">
      <w:pPr>
        <w:pStyle w:val="Default"/>
        <w:rPr>
          <w:sz w:val="23"/>
          <w:szCs w:val="23"/>
        </w:rPr>
      </w:pPr>
    </w:p>
    <w:p w14:paraId="53B172CF" w14:textId="3DF1750A" w:rsidR="006A1A6B" w:rsidRDefault="006A1A6B" w:rsidP="006A1A6B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Editor -&gt; java class used to write in the </w:t>
      </w:r>
      <w:proofErr w:type="spellStart"/>
      <w:r>
        <w:rPr>
          <w:sz w:val="23"/>
          <w:szCs w:val="23"/>
        </w:rPr>
        <w:t>SharedPreferences</w:t>
      </w:r>
      <w:proofErr w:type="spellEnd"/>
      <w:r>
        <w:rPr>
          <w:sz w:val="23"/>
          <w:szCs w:val="23"/>
        </w:rPr>
        <w:t xml:space="preserve"> file. It presents methods of type put, that allows writing in the file </w:t>
      </w:r>
    </w:p>
    <w:p w14:paraId="4F5319C1" w14:textId="2F3EB5C9" w:rsidR="004430C1" w:rsidRDefault="004430C1" w:rsidP="006A1A6B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Reading data from the file is done via get methods. </w:t>
      </w:r>
    </w:p>
    <w:p w14:paraId="4671C162" w14:textId="550236D3" w:rsidR="004430C1" w:rsidRDefault="004430C1" w:rsidP="006A1A6B">
      <w:pPr>
        <w:pStyle w:val="Default"/>
        <w:numPr>
          <w:ilvl w:val="0"/>
          <w:numId w:val="3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getSharedPreferences</w:t>
      </w:r>
      <w:proofErr w:type="spellEnd"/>
      <w:r>
        <w:rPr>
          <w:sz w:val="23"/>
          <w:szCs w:val="23"/>
        </w:rPr>
        <w:t xml:space="preserve"> -&gt; method that available at activity level and it assures creating the </w:t>
      </w:r>
      <w:proofErr w:type="spellStart"/>
      <w:r>
        <w:rPr>
          <w:sz w:val="23"/>
          <w:szCs w:val="23"/>
        </w:rPr>
        <w:t>SharedPreferences</w:t>
      </w:r>
      <w:proofErr w:type="spellEnd"/>
      <w:r>
        <w:rPr>
          <w:sz w:val="23"/>
          <w:szCs w:val="23"/>
        </w:rPr>
        <w:t xml:space="preserve"> objects. It has two parameters:</w:t>
      </w:r>
    </w:p>
    <w:p w14:paraId="3EF0EE9A" w14:textId="784E179F" w:rsidR="004430C1" w:rsidRDefault="004430C1" w:rsidP="004430C1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 String parameter equivalent to the name of the file</w:t>
      </w:r>
    </w:p>
    <w:p w14:paraId="3138AD9F" w14:textId="02D4D78A" w:rsidR="004430C1" w:rsidRDefault="004430C1" w:rsidP="004430C1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the access mode -&gt; default it should be MODE_PRIVATE -&gt; to allow the access to the file only to the application that created it</w:t>
      </w:r>
    </w:p>
    <w:p w14:paraId="2F4E80AD" w14:textId="711176E7" w:rsidR="004430C1" w:rsidRDefault="004430C1" w:rsidP="004430C1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apply -&gt; method at Editor class that assures the saving of the data is effectively done. </w:t>
      </w:r>
    </w:p>
    <w:p w14:paraId="58CFF00F" w14:textId="77777777" w:rsidR="006A1A6B" w:rsidRDefault="006A1A6B" w:rsidP="006A1A6B">
      <w:pPr>
        <w:pStyle w:val="Default"/>
        <w:rPr>
          <w:sz w:val="23"/>
          <w:szCs w:val="23"/>
        </w:rPr>
      </w:pPr>
    </w:p>
    <w:p w14:paraId="00976133" w14:textId="77777777" w:rsidR="006A1A6B" w:rsidRDefault="006A1A6B" w:rsidP="006A1A6B">
      <w:pPr>
        <w:pStyle w:val="Default"/>
        <w:rPr>
          <w:sz w:val="23"/>
          <w:szCs w:val="23"/>
        </w:rPr>
      </w:pPr>
    </w:p>
    <w:p w14:paraId="70F83505" w14:textId="12B05BD2" w:rsidR="004430C1" w:rsidRDefault="004430C1" w:rsidP="004430C1">
      <w:pPr>
        <w:pStyle w:val="Default"/>
      </w:pPr>
      <w:r w:rsidRPr="004430C1">
        <w:rPr>
          <w:b/>
          <w:bCs/>
        </w:rPr>
        <w:t>Firebase</w:t>
      </w:r>
      <w:r>
        <w:t>:</w:t>
      </w:r>
    </w:p>
    <w:p w14:paraId="21871AF7" w14:textId="77777777" w:rsidR="004430C1" w:rsidRDefault="004430C1" w:rsidP="004430C1">
      <w:pPr>
        <w:pStyle w:val="Default"/>
      </w:pPr>
    </w:p>
    <w:p w14:paraId="38A184C5" w14:textId="50CB56B5" w:rsidR="004430C1" w:rsidRDefault="004430C1" w:rsidP="004430C1">
      <w:pPr>
        <w:pStyle w:val="Default"/>
      </w:pPr>
      <w:r>
        <w:t xml:space="preserve">The official site of the Firebase documentation: </w:t>
      </w:r>
      <w:hyperlink r:id="rId5" w:history="1">
        <w:r w:rsidRPr="008807C5">
          <w:rPr>
            <w:rStyle w:val="Hyperlink"/>
          </w:rPr>
          <w:t>https://firebase.google.com/</w:t>
        </w:r>
      </w:hyperlink>
    </w:p>
    <w:p w14:paraId="5E5842D4" w14:textId="77777777" w:rsidR="004430C1" w:rsidRDefault="004430C1" w:rsidP="004430C1">
      <w:pPr>
        <w:pStyle w:val="Default"/>
      </w:pPr>
    </w:p>
    <w:p w14:paraId="15414B32" w14:textId="3D95D3F1" w:rsidR="004430C1" w:rsidRDefault="004430C1" w:rsidP="004430C1">
      <w:pPr>
        <w:pStyle w:val="Default"/>
      </w:pPr>
      <w:r>
        <w:t xml:space="preserve">By pressing the </w:t>
      </w:r>
      <w:r>
        <w:rPr>
          <w:i/>
          <w:iCs/>
        </w:rPr>
        <w:t>Go to console</w:t>
      </w:r>
      <w:r>
        <w:t xml:space="preserve"> button (</w:t>
      </w:r>
      <w:r w:rsidR="00701A2F">
        <w:t xml:space="preserve">top corner right), the user should be able to see all their Firebase project. </w:t>
      </w:r>
    </w:p>
    <w:p w14:paraId="2252D286" w14:textId="3B223624" w:rsidR="00701A2F" w:rsidRDefault="00701A2F" w:rsidP="004430C1">
      <w:pPr>
        <w:pStyle w:val="Default"/>
      </w:pPr>
      <w:r>
        <w:t>Before being able to use Firebase in an Android application, it is necessary to create a new Firebase project and to integrate it in the Android project:</w:t>
      </w:r>
    </w:p>
    <w:p w14:paraId="1F297BC5" w14:textId="74604056" w:rsidR="00701A2F" w:rsidRPr="004430C1" w:rsidRDefault="00701A2F" w:rsidP="004430C1">
      <w:pPr>
        <w:pStyle w:val="Default"/>
      </w:pPr>
      <w:r>
        <w:rPr>
          <w:noProof/>
        </w:rPr>
        <w:lastRenderedPageBreak/>
        <w:drawing>
          <wp:inline distT="0" distB="0" distL="0" distR="0" wp14:anchorId="2B910C5E" wp14:editId="24B99ECA">
            <wp:extent cx="5943600" cy="2971800"/>
            <wp:effectExtent l="0" t="0" r="0" b="0"/>
            <wp:docPr id="1508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0D8B" w14:textId="41047E87" w:rsidR="004430C1" w:rsidRDefault="00701A2F" w:rsidP="004430C1">
      <w:pPr>
        <w:pStyle w:val="Default"/>
      </w:pPr>
      <w:r>
        <w:t>Moreover, some Gradle dependencies should be added in the project:</w:t>
      </w:r>
    </w:p>
    <w:p w14:paraId="3DEEAAD4" w14:textId="75980BD2" w:rsidR="00701A2F" w:rsidRDefault="00701A2F" w:rsidP="00701A2F">
      <w:pPr>
        <w:pStyle w:val="Default"/>
        <w:numPr>
          <w:ilvl w:val="0"/>
          <w:numId w:val="7"/>
        </w:numPr>
      </w:pPr>
      <w:r>
        <w:t xml:space="preserve">Project-level: </w:t>
      </w:r>
    </w:p>
    <w:p w14:paraId="3FFAB73F" w14:textId="77777777" w:rsidR="00701A2F" w:rsidRPr="00701A2F" w:rsidRDefault="00701A2F" w:rsidP="00701A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701A2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id(</w:t>
      </w:r>
      <w:r w:rsidRPr="00701A2F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701A2F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com.google.gms.google</w:t>
      </w:r>
      <w:proofErr w:type="spellEnd"/>
      <w:r w:rsidRPr="00701A2F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-services"</w:t>
      </w:r>
      <w:r w:rsidRPr="00701A2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701A2F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 xml:space="preserve">version </w:t>
      </w:r>
      <w:r w:rsidRPr="00701A2F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"4.4.0" </w:t>
      </w:r>
      <w:r w:rsidRPr="00701A2F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 xml:space="preserve">apply </w:t>
      </w:r>
      <w:r w:rsidRPr="00701A2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</w:p>
    <w:p w14:paraId="49D30CC4" w14:textId="5911A37F" w:rsidR="00701A2F" w:rsidRDefault="00701A2F" w:rsidP="00701A2F">
      <w:pPr>
        <w:pStyle w:val="Default"/>
        <w:numPr>
          <w:ilvl w:val="0"/>
          <w:numId w:val="7"/>
        </w:numPr>
      </w:pPr>
      <w:r>
        <w:t>App-level:</w:t>
      </w:r>
    </w:p>
    <w:p w14:paraId="432BF72E" w14:textId="5A9F9DAF" w:rsidR="00701A2F" w:rsidRDefault="00701A2F" w:rsidP="00701A2F">
      <w:pPr>
        <w:pStyle w:val="Default"/>
        <w:numPr>
          <w:ilvl w:val="1"/>
          <w:numId w:val="7"/>
        </w:numPr>
      </w:pPr>
      <w:r>
        <w:t xml:space="preserve">In plugins: </w:t>
      </w:r>
    </w:p>
    <w:p w14:paraId="7A7ACA24" w14:textId="55DBDC95" w:rsidR="00701A2F" w:rsidRDefault="00701A2F" w:rsidP="00701A2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>id(</w:t>
      </w:r>
      <w:r>
        <w:rPr>
          <w:color w:val="067D17"/>
        </w:rPr>
        <w:t>"</w:t>
      </w:r>
      <w:proofErr w:type="spellStart"/>
      <w:r>
        <w:rPr>
          <w:color w:val="067D17"/>
        </w:rPr>
        <w:t>com.google.gms.google</w:t>
      </w:r>
      <w:proofErr w:type="spellEnd"/>
      <w:r>
        <w:rPr>
          <w:color w:val="067D17"/>
        </w:rPr>
        <w:t>-services"</w:t>
      </w:r>
      <w:r>
        <w:rPr>
          <w:color w:val="080808"/>
        </w:rPr>
        <w:t>)</w:t>
      </w:r>
    </w:p>
    <w:p w14:paraId="24259092" w14:textId="172A82F8" w:rsidR="00701A2F" w:rsidRDefault="00701A2F" w:rsidP="00701A2F">
      <w:pPr>
        <w:pStyle w:val="Default"/>
        <w:numPr>
          <w:ilvl w:val="1"/>
          <w:numId w:val="7"/>
        </w:numPr>
      </w:pPr>
      <w:r>
        <w:t>In dependencies:</w:t>
      </w:r>
    </w:p>
    <w:p w14:paraId="030BC390" w14:textId="09DD82B1" w:rsidR="00701A2F" w:rsidRDefault="00701A2F" w:rsidP="00701A2F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00627A"/>
        </w:rPr>
        <w:t>implementation</w:t>
      </w:r>
      <w:r>
        <w:rPr>
          <w:color w:val="080808"/>
        </w:rPr>
        <w:t>(platform(</w:t>
      </w:r>
      <w:r>
        <w:rPr>
          <w:color w:val="067D17"/>
        </w:rPr>
        <w:t>"com.google.firebase:firebase-bom:32.7.0"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i/>
          <w:iCs/>
          <w:color w:val="00627A"/>
        </w:rPr>
        <w:t>implementation</w:t>
      </w:r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com.google.firebase:firebase-analytics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00627A"/>
        </w:rPr>
        <w:t>implementation</w:t>
      </w:r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com.google.firebase:firebase-database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</w:p>
    <w:p w14:paraId="76A10897" w14:textId="77777777" w:rsidR="00701A2F" w:rsidRDefault="00701A2F" w:rsidP="00701A2F">
      <w:pPr>
        <w:pStyle w:val="Default"/>
        <w:ind w:left="1440"/>
      </w:pPr>
    </w:p>
    <w:p w14:paraId="32D47E84" w14:textId="7D62AC0A" w:rsidR="004430C1" w:rsidRDefault="00701A2F" w:rsidP="00701A2F">
      <w:pPr>
        <w:pStyle w:val="Default"/>
      </w:pPr>
      <w:r>
        <w:t>Other information:</w:t>
      </w:r>
    </w:p>
    <w:p w14:paraId="352D7903" w14:textId="0A49D783" w:rsidR="00701A2F" w:rsidRDefault="00701A2F" w:rsidP="00701A2F">
      <w:pPr>
        <w:pStyle w:val="Default"/>
        <w:numPr>
          <w:ilvl w:val="0"/>
          <w:numId w:val="7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FirebaseDatabase</w:t>
      </w:r>
      <w:proofErr w:type="spellEnd"/>
      <w:r>
        <w:rPr>
          <w:sz w:val="23"/>
          <w:szCs w:val="23"/>
        </w:rPr>
        <w:t xml:space="preserve"> -&gt; class that is used to create a connection between the mobile application and the </w:t>
      </w:r>
      <w:proofErr w:type="spellStart"/>
      <w:r>
        <w:rPr>
          <w:sz w:val="23"/>
          <w:szCs w:val="23"/>
        </w:rPr>
        <w:t>realtime</w:t>
      </w:r>
      <w:proofErr w:type="spellEnd"/>
      <w:r>
        <w:rPr>
          <w:sz w:val="23"/>
          <w:szCs w:val="23"/>
        </w:rPr>
        <w:t xml:space="preserve"> Firebase database. To instantiate it, </w:t>
      </w:r>
      <w:proofErr w:type="spellStart"/>
      <w:r>
        <w:rPr>
          <w:i/>
          <w:iCs/>
          <w:sz w:val="23"/>
          <w:szCs w:val="23"/>
        </w:rPr>
        <w:t>FirebaseDatabase.getInstance</w:t>
      </w:r>
      <w:proofErr w:type="spellEnd"/>
      <w:r>
        <w:rPr>
          <w:i/>
          <w:iCs/>
          <w:sz w:val="23"/>
          <w:szCs w:val="23"/>
        </w:rPr>
        <w:t>()</w:t>
      </w:r>
      <w:r>
        <w:rPr>
          <w:sz w:val="23"/>
          <w:szCs w:val="23"/>
        </w:rPr>
        <w:t xml:space="preserve"> is used.</w:t>
      </w:r>
    </w:p>
    <w:p w14:paraId="5BAE97B0" w14:textId="3E2D8BDD" w:rsidR="00701A2F" w:rsidRDefault="00701A2F" w:rsidP="00701A2F">
      <w:pPr>
        <w:pStyle w:val="Default"/>
        <w:numPr>
          <w:ilvl w:val="0"/>
          <w:numId w:val="7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DatabaseReference</w:t>
      </w:r>
      <w:proofErr w:type="spellEnd"/>
      <w:r>
        <w:rPr>
          <w:sz w:val="23"/>
          <w:szCs w:val="23"/>
        </w:rPr>
        <w:t xml:space="preserve"> -&gt; it creates the connection to a parent node from the database, so that access to data is granted and CRUD operations can be executed</w:t>
      </w:r>
    </w:p>
    <w:p w14:paraId="71AB72AD" w14:textId="1BFA4615" w:rsidR="00701A2F" w:rsidRDefault="00701A2F" w:rsidP="00701A2F">
      <w:pPr>
        <w:pStyle w:val="Default"/>
        <w:numPr>
          <w:ilvl w:val="0"/>
          <w:numId w:val="7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getReference</w:t>
      </w:r>
      <w:proofErr w:type="spellEnd"/>
      <w:r>
        <w:rPr>
          <w:sz w:val="23"/>
          <w:szCs w:val="23"/>
        </w:rPr>
        <w:t xml:space="preserve">() -&gt; </w:t>
      </w:r>
      <w:r w:rsidR="00031002">
        <w:rPr>
          <w:sz w:val="23"/>
          <w:szCs w:val="23"/>
        </w:rPr>
        <w:t xml:space="preserve">method at </w:t>
      </w:r>
      <w:proofErr w:type="spellStart"/>
      <w:r w:rsidR="00031002">
        <w:rPr>
          <w:sz w:val="23"/>
          <w:szCs w:val="23"/>
        </w:rPr>
        <w:t>FirebaseDatabase</w:t>
      </w:r>
      <w:proofErr w:type="spellEnd"/>
      <w:r w:rsidR="00031002">
        <w:rPr>
          <w:sz w:val="23"/>
          <w:szCs w:val="23"/>
        </w:rPr>
        <w:t xml:space="preserve"> that is used to initialize an object of </w:t>
      </w:r>
      <w:proofErr w:type="spellStart"/>
      <w:r w:rsidR="00031002">
        <w:rPr>
          <w:sz w:val="23"/>
          <w:szCs w:val="23"/>
        </w:rPr>
        <w:t>DatabaseReference</w:t>
      </w:r>
      <w:proofErr w:type="spellEnd"/>
      <w:r w:rsidR="00031002">
        <w:rPr>
          <w:sz w:val="23"/>
          <w:szCs w:val="23"/>
        </w:rPr>
        <w:t>. It has only one parameter, a String, that represents the path where the operations will be applied to.</w:t>
      </w:r>
    </w:p>
    <w:p w14:paraId="435F8FA6" w14:textId="4F29D4B5" w:rsidR="00031002" w:rsidRDefault="00031002" w:rsidP="00701A2F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push() -&gt; method at </w:t>
      </w:r>
      <w:proofErr w:type="spellStart"/>
      <w:r>
        <w:rPr>
          <w:sz w:val="23"/>
          <w:szCs w:val="23"/>
        </w:rPr>
        <w:t>DatabaseReference</w:t>
      </w:r>
      <w:proofErr w:type="spellEnd"/>
      <w:r>
        <w:rPr>
          <w:sz w:val="23"/>
          <w:szCs w:val="23"/>
        </w:rPr>
        <w:t xml:space="preserve"> level that generates a new node and to add it in the </w:t>
      </w:r>
      <w:proofErr w:type="spellStart"/>
      <w:r>
        <w:rPr>
          <w:sz w:val="23"/>
          <w:szCs w:val="23"/>
        </w:rPr>
        <w:t>DatabaseReference</w:t>
      </w:r>
      <w:proofErr w:type="spellEnd"/>
      <w:r>
        <w:rPr>
          <w:sz w:val="23"/>
          <w:szCs w:val="23"/>
        </w:rPr>
        <w:t xml:space="preserve"> instance. </w:t>
      </w:r>
    </w:p>
    <w:p w14:paraId="1B8A9272" w14:textId="3978036C" w:rsidR="00031002" w:rsidRDefault="00031002" w:rsidP="00701A2F">
      <w:pPr>
        <w:pStyle w:val="Default"/>
        <w:numPr>
          <w:ilvl w:val="0"/>
          <w:numId w:val="7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getKey</w:t>
      </w:r>
      <w:proofErr w:type="spellEnd"/>
      <w:r>
        <w:rPr>
          <w:sz w:val="23"/>
          <w:szCs w:val="23"/>
        </w:rPr>
        <w:t>() -&gt; method that is used to get the value generated via push() method</w:t>
      </w:r>
    </w:p>
    <w:p w14:paraId="3C2C5603" w14:textId="1710E6D6" w:rsidR="00031002" w:rsidRDefault="00031002" w:rsidP="00701A2F">
      <w:pPr>
        <w:pStyle w:val="Default"/>
        <w:numPr>
          <w:ilvl w:val="0"/>
          <w:numId w:val="7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setValue</w:t>
      </w:r>
      <w:proofErr w:type="spellEnd"/>
      <w:r>
        <w:rPr>
          <w:sz w:val="23"/>
          <w:szCs w:val="23"/>
        </w:rPr>
        <w:t xml:space="preserve">() -&gt; method that assures sending information to a node. Usually, it is used together with child() method for adding the new data at the level of a node that was generated via push() method. It this chain is not realized, the information sent via </w:t>
      </w:r>
      <w:proofErr w:type="spellStart"/>
      <w:r>
        <w:rPr>
          <w:sz w:val="23"/>
          <w:szCs w:val="23"/>
        </w:rPr>
        <w:t>setValue</w:t>
      </w:r>
      <w:proofErr w:type="spellEnd"/>
      <w:r>
        <w:rPr>
          <w:sz w:val="23"/>
          <w:szCs w:val="23"/>
        </w:rPr>
        <w:t>() method will be added at parent node level. This method has only a parameter, an Object type one, that represent the type of object that should be saved in the database</w:t>
      </w:r>
    </w:p>
    <w:p w14:paraId="7927F55A" w14:textId="29C938E9" w:rsidR="004430C1" w:rsidRDefault="00031002" w:rsidP="004430C1">
      <w:pPr>
        <w:pStyle w:val="Default"/>
        <w:numPr>
          <w:ilvl w:val="0"/>
          <w:numId w:val="7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getValue</w:t>
      </w:r>
      <w:proofErr w:type="spellEnd"/>
      <w:r>
        <w:rPr>
          <w:sz w:val="23"/>
          <w:szCs w:val="23"/>
        </w:rPr>
        <w:t xml:space="preserve">() -&gt; the opposite of the </w:t>
      </w:r>
      <w:proofErr w:type="spellStart"/>
      <w:r>
        <w:rPr>
          <w:sz w:val="23"/>
          <w:szCs w:val="23"/>
        </w:rPr>
        <w:t>setValue</w:t>
      </w:r>
      <w:proofErr w:type="spellEnd"/>
      <w:r>
        <w:rPr>
          <w:sz w:val="23"/>
          <w:szCs w:val="23"/>
        </w:rPr>
        <w:t xml:space="preserve">() method. It assures the conversion of a Firebase node to a Java instance. The method belongs to the </w:t>
      </w:r>
      <w:proofErr w:type="spellStart"/>
      <w:r>
        <w:rPr>
          <w:sz w:val="23"/>
          <w:szCs w:val="23"/>
        </w:rPr>
        <w:t>DataSnapshot</w:t>
      </w:r>
      <w:proofErr w:type="spellEnd"/>
      <w:r>
        <w:rPr>
          <w:sz w:val="23"/>
          <w:szCs w:val="23"/>
        </w:rPr>
        <w:t xml:space="preserve"> class and it has only one parameter, that is the type of the Java object used to deserialize the information. The java class needs to have a default constructor, getters and setters.</w:t>
      </w:r>
    </w:p>
    <w:p w14:paraId="36EC7DF9" w14:textId="6BBA9F9C" w:rsidR="00031002" w:rsidRDefault="00031002" w:rsidP="004430C1">
      <w:pPr>
        <w:pStyle w:val="Default"/>
        <w:numPr>
          <w:ilvl w:val="0"/>
          <w:numId w:val="7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removeValue</w:t>
      </w:r>
      <w:proofErr w:type="spellEnd"/>
      <w:r>
        <w:rPr>
          <w:sz w:val="23"/>
          <w:szCs w:val="23"/>
        </w:rPr>
        <w:t xml:space="preserve">() -&gt; used for DELETE operation. Usually, it is used together with child() method. If it is used at the root level, then all the child nodes will be deleted. </w:t>
      </w:r>
    </w:p>
    <w:p w14:paraId="5978722D" w14:textId="2B6C19A4" w:rsidR="00031002" w:rsidRDefault="00031002" w:rsidP="004430C1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child() -&gt; method at </w:t>
      </w:r>
      <w:proofErr w:type="spellStart"/>
      <w:r>
        <w:rPr>
          <w:sz w:val="23"/>
          <w:szCs w:val="23"/>
        </w:rPr>
        <w:t>DatabaseReference</w:t>
      </w:r>
      <w:proofErr w:type="spellEnd"/>
      <w:r>
        <w:rPr>
          <w:sz w:val="23"/>
          <w:szCs w:val="23"/>
        </w:rPr>
        <w:t xml:space="preserve"> level that assures getting a child node within a parent node. The type of returned node is</w:t>
      </w:r>
      <w:r w:rsidR="00DE27FF">
        <w:rPr>
          <w:sz w:val="23"/>
          <w:szCs w:val="23"/>
        </w:rPr>
        <w:t xml:space="preserve"> </w:t>
      </w:r>
      <w:proofErr w:type="spellStart"/>
      <w:r w:rsidR="00DE27FF">
        <w:rPr>
          <w:sz w:val="23"/>
          <w:szCs w:val="23"/>
        </w:rPr>
        <w:t>DatabaseReference</w:t>
      </w:r>
      <w:proofErr w:type="spellEnd"/>
      <w:r w:rsidR="00DE27FF">
        <w:rPr>
          <w:sz w:val="23"/>
          <w:szCs w:val="23"/>
        </w:rPr>
        <w:t xml:space="preserve">. The method has only one parameter, a String, that represents the name of the node. </w:t>
      </w:r>
    </w:p>
    <w:p w14:paraId="0F2D431B" w14:textId="6E25A4BB" w:rsidR="00DE27FF" w:rsidRDefault="00DE27FF" w:rsidP="004430C1">
      <w:pPr>
        <w:pStyle w:val="Default"/>
        <w:numPr>
          <w:ilvl w:val="0"/>
          <w:numId w:val="7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addValueEventListener</w:t>
      </w:r>
      <w:proofErr w:type="spellEnd"/>
      <w:r>
        <w:rPr>
          <w:sz w:val="23"/>
          <w:szCs w:val="23"/>
        </w:rPr>
        <w:t xml:space="preserve">() -&gt; the method from </w:t>
      </w:r>
      <w:proofErr w:type="spellStart"/>
      <w:r>
        <w:rPr>
          <w:sz w:val="23"/>
          <w:szCs w:val="23"/>
        </w:rPr>
        <w:t>DatabaseReference</w:t>
      </w:r>
      <w:proofErr w:type="spellEnd"/>
      <w:r>
        <w:rPr>
          <w:sz w:val="23"/>
          <w:szCs w:val="23"/>
        </w:rPr>
        <w:t xml:space="preserve"> that assures that the application is notified when CRUD operations are executed at the Firebase database level. The method can be added at child or at parent level. </w:t>
      </w:r>
    </w:p>
    <w:p w14:paraId="2CE4777D" w14:textId="583EED84" w:rsidR="00DE27FF" w:rsidRDefault="00DE27FF" w:rsidP="004430C1">
      <w:pPr>
        <w:pStyle w:val="Default"/>
        <w:numPr>
          <w:ilvl w:val="0"/>
          <w:numId w:val="7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addListenerForSingleValueEvent</w:t>
      </w:r>
      <w:proofErr w:type="spellEnd"/>
      <w:r>
        <w:rPr>
          <w:sz w:val="23"/>
          <w:szCs w:val="23"/>
        </w:rPr>
        <w:t xml:space="preserve">() -&gt; it has the same properties as </w:t>
      </w:r>
      <w:proofErr w:type="spellStart"/>
      <w:r>
        <w:rPr>
          <w:sz w:val="23"/>
          <w:szCs w:val="23"/>
        </w:rPr>
        <w:t>addValueListener</w:t>
      </w:r>
      <w:proofErr w:type="spellEnd"/>
      <w:r>
        <w:rPr>
          <w:sz w:val="23"/>
          <w:szCs w:val="23"/>
        </w:rPr>
        <w:t xml:space="preserve">. The only difference is that it assures the application is notified only when a single CRUD operation is executed on the database. </w:t>
      </w:r>
    </w:p>
    <w:p w14:paraId="617A7654" w14:textId="1F80D63B" w:rsidR="00DE27FF" w:rsidRPr="00031002" w:rsidRDefault="00DE27FF" w:rsidP="004430C1">
      <w:pPr>
        <w:pStyle w:val="Default"/>
        <w:numPr>
          <w:ilvl w:val="0"/>
          <w:numId w:val="7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DataSnapshot</w:t>
      </w:r>
      <w:proofErr w:type="spellEnd"/>
      <w:r>
        <w:rPr>
          <w:sz w:val="23"/>
          <w:szCs w:val="23"/>
        </w:rPr>
        <w:t xml:space="preserve"> -&gt; this class is used to create the conversion of a JSON to a Java object in the context of Firebase database. </w:t>
      </w:r>
    </w:p>
    <w:p w14:paraId="4F073D9C" w14:textId="77777777" w:rsidR="006A1A6B" w:rsidRPr="006A1A6B" w:rsidRDefault="006A1A6B" w:rsidP="004430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A1A6B" w:rsidRPr="006A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4A85B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F78DE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8154A07"/>
    <w:multiLevelType w:val="hybridMultilevel"/>
    <w:tmpl w:val="35A4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465F4"/>
    <w:multiLevelType w:val="hybridMultilevel"/>
    <w:tmpl w:val="DFA0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9ECC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D6BD43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F1199F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42141026">
    <w:abstractNumId w:val="1"/>
  </w:num>
  <w:num w:numId="2" w16cid:durableId="505479773">
    <w:abstractNumId w:val="4"/>
  </w:num>
  <w:num w:numId="3" w16cid:durableId="2135825814">
    <w:abstractNumId w:val="3"/>
  </w:num>
  <w:num w:numId="4" w16cid:durableId="1219510771">
    <w:abstractNumId w:val="6"/>
  </w:num>
  <w:num w:numId="5" w16cid:durableId="982467239">
    <w:abstractNumId w:val="0"/>
  </w:num>
  <w:num w:numId="6" w16cid:durableId="1015155431">
    <w:abstractNumId w:val="5"/>
  </w:num>
  <w:num w:numId="7" w16cid:durableId="1985431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6B"/>
    <w:rsid w:val="00031002"/>
    <w:rsid w:val="004430C1"/>
    <w:rsid w:val="00462601"/>
    <w:rsid w:val="006A1A6B"/>
    <w:rsid w:val="00701A2F"/>
    <w:rsid w:val="00C80779"/>
    <w:rsid w:val="00D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6E4A"/>
  <w15:chartTrackingRefBased/>
  <w15:docId w15:val="{30A2381F-A67E-41D1-B87D-E17F52FF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A6B"/>
    <w:pPr>
      <w:spacing w:after="0" w:line="240" w:lineRule="auto"/>
    </w:pPr>
  </w:style>
  <w:style w:type="paragraph" w:customStyle="1" w:styleId="Default">
    <w:name w:val="Default"/>
    <w:rsid w:val="006A1A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3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0C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A2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70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Stroe</dc:creator>
  <cp:keywords/>
  <dc:description/>
  <cp:lastModifiedBy>Andreea Stroe</cp:lastModifiedBy>
  <cp:revision>1</cp:revision>
  <dcterms:created xsi:type="dcterms:W3CDTF">2024-01-07T15:54:00Z</dcterms:created>
  <dcterms:modified xsi:type="dcterms:W3CDTF">2024-01-07T16:39:00Z</dcterms:modified>
</cp:coreProperties>
</file>