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3.13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3.10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3.11 — Activity Diagram Manajemen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3.12 — Activity Diagram Pelacakan Publik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(GAMBAR_3_7_SEQUENCE_PENGOLAHAN_ADUAN)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OPD (GAMBAR_3_8_SEQUENCE_TINDAK_LANJUT_TIKET) ]</w:t>
      </w:r>
    </w:p>
    <w:p>
      <w:pPr/>
      <w:r>
        <w:t>Gambar 3.11 Sequence Diagram Tindak Lanjut Tiket oleh Pengguna OPD</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3.12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3.12 — Class Diagram (GAMBAR_3_9_CLASS_DIAGRAM) ]</w:t>
      </w:r>
    </w:p>
    <w:p>
      <w:pPr/>
      <w:r>
        <w:t>Gambar 3.12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3.13.</w:t>
      </w:r>
    </w:p>
    <w:p>
      <w:pPr>
        <w:pBdr>
          <w:top w:val="single" w:color="999999" w:sz="4"/>
          <w:bottom w:val="single" w:color="999999" w:sz="4"/>
          <w:left w:val="single" w:color="999999" w:sz="4"/>
          <w:right w:val="single" w:color="999999" w:sz="4"/>
        </w:pBdr>
        <w:spacing w:after="200" w:before="200"/>
        <w:jc w:val="center"/>
      </w:pPr>
      <w:r>
        <w:t>[ Sisipkan Gambar 3.13 — Entity Relationship Diagram (GAMBAR_3_6_ERD) ]</w:t>
      </w:r>
    </w:p>
    <w:p>
      <w:pPr>
        <w:spacing w:after="300" w:before="100"/>
        <w:jc w:val="center"/>
      </w:pPr>
      <w:r>
        <w:t>Gambar 3.13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