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369" w:rsidRDefault="00F26CE2">
      <w:pPr>
        <w:rPr>
          <w:rFonts w:ascii="Arial" w:hAnsi="Arial" w:cs="Arial"/>
          <w:color w:val="666666"/>
          <w:shd w:val="clear" w:color="auto" w:fill="FFFFFF"/>
        </w:rPr>
      </w:pPr>
      <w:bookmarkStart w:id="0" w:name="_GoBack"/>
      <w:r>
        <w:rPr>
          <w:rFonts w:ascii="Arial" w:hAnsi="Arial" w:cs="Arial"/>
          <w:color w:val="666666"/>
          <w:shd w:val="clear" w:color="auto" w:fill="FFFFFF"/>
        </w:rPr>
        <w:t xml:space="preserve">Just opposite of Devi’s fall, on the other side of the road there is </w:t>
      </w:r>
      <w:proofErr w:type="spellStart"/>
      <w:r>
        <w:rPr>
          <w:rFonts w:ascii="Arial" w:hAnsi="Arial" w:cs="Arial"/>
          <w:color w:val="666666"/>
          <w:shd w:val="clear" w:color="auto" w:fill="FFFFFF"/>
        </w:rPr>
        <w:t>Gupteshwor</w:t>
      </w:r>
      <w:proofErr w:type="spellEnd"/>
      <w:r>
        <w:rPr>
          <w:rFonts w:ascii="Arial" w:hAnsi="Arial" w:cs="Arial"/>
          <w:color w:val="666666"/>
          <w:shd w:val="clear" w:color="auto" w:fill="FFFFFF"/>
        </w:rPr>
        <w:t xml:space="preserve"> Cave. This cave is popular for the different natural forms made from limestone deposits. </w:t>
      </w:r>
      <w:proofErr w:type="spellStart"/>
      <w:r>
        <w:rPr>
          <w:rFonts w:ascii="Arial" w:hAnsi="Arial" w:cs="Arial"/>
          <w:color w:val="666666"/>
          <w:shd w:val="clear" w:color="auto" w:fill="FFFFFF"/>
        </w:rPr>
        <w:t>Gupteswar</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Gupha</w:t>
      </w:r>
      <w:proofErr w:type="spellEnd"/>
      <w:r>
        <w:rPr>
          <w:rFonts w:ascii="Arial" w:hAnsi="Arial" w:cs="Arial"/>
          <w:color w:val="666666"/>
          <w:shd w:val="clear" w:color="auto" w:fill="FFFFFF"/>
        </w:rPr>
        <w:t xml:space="preserve">, a sacred cave, lies 2 km from </w:t>
      </w:r>
      <w:proofErr w:type="spellStart"/>
      <w:r>
        <w:rPr>
          <w:rFonts w:ascii="Arial" w:hAnsi="Arial" w:cs="Arial"/>
          <w:color w:val="666666"/>
          <w:shd w:val="clear" w:color="auto" w:fill="FFFFFF"/>
        </w:rPr>
        <w:t>Pokhara</w:t>
      </w:r>
      <w:proofErr w:type="spellEnd"/>
      <w:r>
        <w:rPr>
          <w:rFonts w:ascii="Arial" w:hAnsi="Arial" w:cs="Arial"/>
          <w:color w:val="666666"/>
          <w:shd w:val="clear" w:color="auto" w:fill="FFFFFF"/>
        </w:rPr>
        <w:t xml:space="preserve"> airport on the Siddhartha Highway leading southwest from the city. The entrance is right across from Devi’s </w:t>
      </w:r>
      <w:proofErr w:type="gramStart"/>
      <w:r>
        <w:rPr>
          <w:rFonts w:ascii="Arial" w:hAnsi="Arial" w:cs="Arial"/>
          <w:color w:val="666666"/>
          <w:shd w:val="clear" w:color="auto" w:fill="FFFFFF"/>
        </w:rPr>
        <w:t>Fall</w:t>
      </w:r>
      <w:proofErr w:type="gramEnd"/>
      <w:r>
        <w:rPr>
          <w:rFonts w:ascii="Arial" w:hAnsi="Arial" w:cs="Arial"/>
          <w:color w:val="666666"/>
          <w:shd w:val="clear" w:color="auto" w:fill="FFFFFF"/>
        </w:rPr>
        <w:t xml:space="preserve"> and the cave is almost 3 km long. It has some big hall-size rooms and some passages where you have to crawl on all fours. This cave holds special value for Hindus since a phallic symbol of Lord Shiva is preserved here in the condition it was discovered. </w:t>
      </w:r>
    </w:p>
    <w:p w:rsidR="006D4BA3" w:rsidRPr="006D4BA3" w:rsidRDefault="006D4BA3" w:rsidP="006D4BA3">
      <w:pPr>
        <w:shd w:val="clear" w:color="auto" w:fill="DEF6D9"/>
        <w:spacing w:after="0" w:line="240" w:lineRule="auto"/>
        <w:outlineLvl w:val="1"/>
        <w:rPr>
          <w:rFonts w:ascii="Arial" w:eastAsia="Times New Roman" w:hAnsi="Arial" w:cs="Arial"/>
          <w:b/>
          <w:bCs/>
          <w:color w:val="000000"/>
          <w:sz w:val="33"/>
          <w:szCs w:val="33"/>
        </w:rPr>
      </w:pPr>
      <w:r w:rsidRPr="006D4BA3">
        <w:rPr>
          <w:rFonts w:ascii="Verdana" w:eastAsia="Times New Roman" w:hAnsi="Verdana" w:cs="Arial"/>
          <w:b/>
          <w:bCs/>
          <w:color w:val="000000"/>
          <w:sz w:val="20"/>
          <w:szCs w:val="20"/>
        </w:rPr>
        <w:t xml:space="preserve">This Cave divided into two parts. First parts is about 40 meters long, there is a natural cave and temple of Load </w:t>
      </w:r>
      <w:proofErr w:type="spellStart"/>
      <w:r w:rsidRPr="006D4BA3">
        <w:rPr>
          <w:rFonts w:ascii="Verdana" w:eastAsia="Times New Roman" w:hAnsi="Verdana" w:cs="Arial"/>
          <w:b/>
          <w:bCs/>
          <w:color w:val="000000"/>
          <w:sz w:val="20"/>
          <w:szCs w:val="20"/>
        </w:rPr>
        <w:t>Shiva</w:t>
      </w:r>
      <w:r>
        <w:rPr>
          <w:rFonts w:ascii="Verdana" w:eastAsia="Times New Roman" w:hAnsi="Verdana" w:cs="Arial"/>
          <w:b/>
          <w:bCs/>
          <w:color w:val="000000"/>
          <w:sz w:val="20"/>
          <w:szCs w:val="20"/>
        </w:rPr>
        <w:t>in</w:t>
      </w:r>
      <w:proofErr w:type="spellEnd"/>
      <w:r>
        <w:rPr>
          <w:rFonts w:ascii="Verdana" w:eastAsia="Times New Roman" w:hAnsi="Verdana" w:cs="Arial"/>
          <w:b/>
          <w:bCs/>
          <w:color w:val="000000"/>
          <w:sz w:val="20"/>
          <w:szCs w:val="20"/>
        </w:rPr>
        <w:t xml:space="preserve"> the first part. I</w:t>
      </w:r>
      <w:r w:rsidRPr="006D4BA3">
        <w:rPr>
          <w:rFonts w:ascii="Verdana" w:eastAsia="Times New Roman" w:hAnsi="Verdana" w:cs="Arial"/>
          <w:b/>
          <w:bCs/>
          <w:color w:val="000000"/>
          <w:sz w:val="20"/>
          <w:szCs w:val="20"/>
        </w:rPr>
        <w:t xml:space="preserve">n this first part you are not allowed to take photos. Next parts start after temple which way goes to the down side if </w:t>
      </w:r>
      <w:proofErr w:type="spellStart"/>
      <w:r w:rsidRPr="006D4BA3">
        <w:rPr>
          <w:rFonts w:ascii="Verdana" w:eastAsia="Times New Roman" w:hAnsi="Verdana" w:cs="Arial"/>
          <w:b/>
          <w:bCs/>
          <w:color w:val="000000"/>
          <w:sz w:val="20"/>
          <w:szCs w:val="20"/>
        </w:rPr>
        <w:t>Devis</w:t>
      </w:r>
      <w:proofErr w:type="spellEnd"/>
      <w:r w:rsidRPr="006D4BA3">
        <w:rPr>
          <w:rFonts w:ascii="Verdana" w:eastAsia="Times New Roman" w:hAnsi="Verdana" w:cs="Arial"/>
          <w:b/>
          <w:bCs/>
          <w:color w:val="000000"/>
          <w:sz w:val="20"/>
          <w:szCs w:val="20"/>
        </w:rPr>
        <w:t xml:space="preserve"> fall, the distance about 100 meters from second entrance, from there you can see the view of Davis Fall as well as natural rocks, Electric lights are managed for the convenience of the visitor.. After the Lord Shiva temple on second parts of this Cave you are allowed to take photos. Second parts is closed during 4 month of Monsoon (June, July, August and September)</w:t>
      </w:r>
    </w:p>
    <w:p w:rsidR="006D4BA3" w:rsidRDefault="006D4BA3">
      <w:pPr>
        <w:rPr>
          <w:rFonts w:ascii="Arial" w:hAnsi="Arial" w:cs="Arial"/>
          <w:color w:val="666666"/>
          <w:shd w:val="clear" w:color="auto" w:fill="FFFFFF"/>
        </w:rPr>
      </w:pPr>
      <w:r>
        <w:rPr>
          <w:rFonts w:ascii="Arial" w:hAnsi="Arial" w:cs="Arial"/>
          <w:color w:val="666666"/>
          <w:shd w:val="clear" w:color="auto" w:fill="FFFFFF"/>
        </w:rPr>
        <w:t>Entry fee:</w:t>
      </w:r>
    </w:p>
    <w:p w:rsidR="006D4BA3" w:rsidRDefault="006D4BA3">
      <w:pPr>
        <w:rPr>
          <w:rFonts w:ascii="Arial" w:hAnsi="Arial" w:cs="Arial"/>
          <w:color w:val="666666"/>
          <w:shd w:val="clear" w:color="auto" w:fill="FFFFFF"/>
        </w:rPr>
      </w:pPr>
      <w:r>
        <w:rPr>
          <w:rFonts w:ascii="Arial" w:hAnsi="Arial" w:cs="Arial"/>
          <w:color w:val="666666"/>
          <w:shd w:val="clear" w:color="auto" w:fill="FFFFFF"/>
        </w:rPr>
        <w:t>1</w:t>
      </w:r>
      <w:r w:rsidRPr="006D4BA3">
        <w:rPr>
          <w:rFonts w:ascii="Arial" w:hAnsi="Arial" w:cs="Arial"/>
          <w:color w:val="666666"/>
          <w:shd w:val="clear" w:color="auto" w:fill="FFFFFF"/>
          <w:vertAlign w:val="superscript"/>
        </w:rPr>
        <w:t>st</w:t>
      </w:r>
      <w:r>
        <w:rPr>
          <w:rFonts w:ascii="Arial" w:hAnsi="Arial" w:cs="Arial"/>
          <w:color w:val="666666"/>
          <w:shd w:val="clear" w:color="auto" w:fill="FFFFFF"/>
        </w:rPr>
        <w:t xml:space="preserve"> part only RS.30</w:t>
      </w:r>
    </w:p>
    <w:p w:rsidR="006D4BA3" w:rsidRPr="006D4BA3" w:rsidRDefault="006D4BA3">
      <w:pPr>
        <w:rPr>
          <w:rFonts w:ascii="Arial" w:hAnsi="Arial" w:cs="Arial"/>
          <w:color w:val="666666"/>
          <w:shd w:val="clear" w:color="auto" w:fill="FFFFFF"/>
        </w:rPr>
      </w:pPr>
      <w:r>
        <w:rPr>
          <w:rFonts w:ascii="Arial" w:hAnsi="Arial" w:cs="Arial"/>
          <w:color w:val="666666"/>
          <w:shd w:val="clear" w:color="auto" w:fill="FFFFFF"/>
        </w:rPr>
        <w:t>1</w:t>
      </w:r>
      <w:r w:rsidRPr="006D4BA3">
        <w:rPr>
          <w:rFonts w:ascii="Arial" w:hAnsi="Arial" w:cs="Arial"/>
          <w:color w:val="666666"/>
          <w:shd w:val="clear" w:color="auto" w:fill="FFFFFF"/>
          <w:vertAlign w:val="superscript"/>
        </w:rPr>
        <w:t>st</w:t>
      </w:r>
      <w:r>
        <w:rPr>
          <w:rFonts w:ascii="Arial" w:hAnsi="Arial" w:cs="Arial"/>
          <w:color w:val="666666"/>
          <w:shd w:val="clear" w:color="auto" w:fill="FFFFFF"/>
        </w:rPr>
        <w:t xml:space="preserve"> and 2</w:t>
      </w:r>
      <w:r w:rsidRPr="006D4BA3">
        <w:rPr>
          <w:rFonts w:ascii="Arial" w:hAnsi="Arial" w:cs="Arial"/>
          <w:color w:val="666666"/>
          <w:shd w:val="clear" w:color="auto" w:fill="FFFFFF"/>
          <w:vertAlign w:val="superscript"/>
        </w:rPr>
        <w:t>nd</w:t>
      </w:r>
      <w:r>
        <w:rPr>
          <w:rFonts w:ascii="Arial" w:hAnsi="Arial" w:cs="Arial"/>
          <w:color w:val="666666"/>
          <w:shd w:val="clear" w:color="auto" w:fill="FFFFFF"/>
        </w:rPr>
        <w:t xml:space="preserve"> part RS.100 </w:t>
      </w:r>
      <w:bookmarkEnd w:id="0"/>
    </w:p>
    <w:sectPr w:rsidR="006D4BA3" w:rsidRPr="006D4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276"/>
    <w:rsid w:val="006D4BA3"/>
    <w:rsid w:val="008D4276"/>
    <w:rsid w:val="009D4A54"/>
    <w:rsid w:val="00C75980"/>
    <w:rsid w:val="00D92369"/>
    <w:rsid w:val="00F2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AD40B-AD6C-4718-BFD7-7D73489B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4B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9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5980"/>
  </w:style>
  <w:style w:type="character" w:customStyle="1" w:styleId="Heading2Char">
    <w:name w:val="Heading 2 Char"/>
    <w:basedOn w:val="DefaultParagraphFont"/>
    <w:link w:val="Heading2"/>
    <w:uiPriority w:val="9"/>
    <w:rsid w:val="006D4BA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4343">
      <w:bodyDiv w:val="1"/>
      <w:marLeft w:val="0"/>
      <w:marRight w:val="0"/>
      <w:marTop w:val="0"/>
      <w:marBottom w:val="0"/>
      <w:divBdr>
        <w:top w:val="none" w:sz="0" w:space="0" w:color="auto"/>
        <w:left w:val="none" w:sz="0" w:space="0" w:color="auto"/>
        <w:bottom w:val="none" w:sz="0" w:space="0" w:color="auto"/>
        <w:right w:val="none" w:sz="0" w:space="0" w:color="auto"/>
      </w:divBdr>
    </w:div>
    <w:div w:id="51295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shrestha</dc:creator>
  <cp:keywords/>
  <dc:description/>
  <cp:lastModifiedBy>jagdish shrestha</cp:lastModifiedBy>
  <cp:revision>5</cp:revision>
  <dcterms:created xsi:type="dcterms:W3CDTF">2016-06-24T09:35:00Z</dcterms:created>
  <dcterms:modified xsi:type="dcterms:W3CDTF">2016-06-28T17:45:00Z</dcterms:modified>
</cp:coreProperties>
</file>