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B19F" w14:textId="77777777" w:rsidR="001B1955" w:rsidRDefault="001B1955" w:rsidP="001B1955">
      <w:pPr>
        <w:jc w:val="center"/>
        <w:rPr>
          <w:b/>
          <w:bCs/>
          <w:color w:val="0B769F" w:themeColor="accent4" w:themeShade="BF"/>
          <w:sz w:val="32"/>
          <w:szCs w:val="32"/>
        </w:rPr>
      </w:pPr>
      <w:r w:rsidRPr="001B1955">
        <w:rPr>
          <w:b/>
          <w:bCs/>
          <w:color w:val="0B769F" w:themeColor="accent4" w:themeShade="BF"/>
          <w:sz w:val="32"/>
          <w:szCs w:val="32"/>
        </w:rPr>
        <w:t>Understanding observability metrics: Types, golden signals, and best practices</w:t>
      </w:r>
    </w:p>
    <w:p w14:paraId="51C37039" w14:textId="77777777" w:rsidR="001B1955" w:rsidRDefault="001B1955" w:rsidP="001B1955">
      <w:pPr>
        <w:jc w:val="center"/>
        <w:rPr>
          <w:b/>
          <w:bCs/>
          <w:color w:val="0B769F" w:themeColor="accent4" w:themeShade="BF"/>
          <w:sz w:val="32"/>
          <w:szCs w:val="32"/>
        </w:rPr>
      </w:pPr>
    </w:p>
    <w:p w14:paraId="2B15CE34" w14:textId="1A4C0C80" w:rsidR="001B1955" w:rsidRPr="001B1955" w:rsidRDefault="001B1955" w:rsidP="001B195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1B1955">
        <w:rPr>
          <w:color w:val="000000" w:themeColor="text1"/>
          <w:sz w:val="24"/>
          <w:szCs w:val="24"/>
        </w:rPr>
        <w:t>Observability metrics provide insights into the performance, behavior, and health of applications, systems, and infrastructure</w:t>
      </w:r>
      <w:r w:rsidRPr="001B1955">
        <w:rPr>
          <w:color w:val="000000" w:themeColor="text1"/>
          <w:sz w:val="24"/>
          <w:szCs w:val="24"/>
        </w:rPr>
        <w:t>.</w:t>
      </w:r>
    </w:p>
    <w:p w14:paraId="72A2A030" w14:textId="79603AEA" w:rsidR="001B1955" w:rsidRPr="001B1955" w:rsidRDefault="001B1955" w:rsidP="001B195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1B1955">
        <w:rPr>
          <w:color w:val="000000" w:themeColor="text1"/>
          <w:sz w:val="24"/>
          <w:szCs w:val="24"/>
        </w:rPr>
        <w:t xml:space="preserve">Observability enables teams to understand a system’s internal state by </w:t>
      </w:r>
      <w:r w:rsidRPr="001B1955">
        <w:rPr>
          <w:color w:val="000000" w:themeColor="text1"/>
          <w:sz w:val="24"/>
          <w:szCs w:val="24"/>
        </w:rPr>
        <w:t>analysing</w:t>
      </w:r>
      <w:r w:rsidRPr="001B1955">
        <w:rPr>
          <w:color w:val="000000" w:themeColor="text1"/>
          <w:sz w:val="24"/>
          <w:szCs w:val="24"/>
        </w:rPr>
        <w:t xml:space="preserve"> telemetry data such as metrics, logs, and traces.</w:t>
      </w:r>
    </w:p>
    <w:p w14:paraId="388541FD" w14:textId="28A4A7F5" w:rsidR="001B1955" w:rsidRDefault="001B1955" w:rsidP="001B195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1B1955">
        <w:rPr>
          <w:color w:val="000000" w:themeColor="text1"/>
          <w:sz w:val="24"/>
          <w:szCs w:val="24"/>
        </w:rPr>
        <w:t xml:space="preserve">observability refers to collecting and </w:t>
      </w:r>
      <w:r w:rsidRPr="001B1955">
        <w:rPr>
          <w:color w:val="000000" w:themeColor="text1"/>
          <w:sz w:val="24"/>
          <w:szCs w:val="24"/>
        </w:rPr>
        <w:t>analysing</w:t>
      </w:r>
      <w:r w:rsidRPr="001B1955">
        <w:rPr>
          <w:color w:val="000000" w:themeColor="text1"/>
          <w:sz w:val="24"/>
          <w:szCs w:val="24"/>
        </w:rPr>
        <w:t> </w:t>
      </w:r>
      <w:hyperlink r:id="rId5" w:history="1">
        <w:r w:rsidRPr="001B1955">
          <w:rPr>
            <w:rStyle w:val="Hyperlink"/>
            <w:color w:val="auto"/>
            <w:sz w:val="24"/>
            <w:szCs w:val="24"/>
            <w:u w:val="none"/>
          </w:rPr>
          <w:t>telemetry data</w:t>
        </w:r>
      </w:hyperlink>
      <w:r>
        <w:rPr>
          <w:sz w:val="24"/>
          <w:szCs w:val="24"/>
        </w:rPr>
        <w:t xml:space="preserve">, </w:t>
      </w:r>
      <w:hyperlink r:id="rId6" w:history="1">
        <w:r w:rsidRPr="001B1955">
          <w:rPr>
            <w:rStyle w:val="Hyperlink"/>
            <w:color w:val="auto"/>
            <w:sz w:val="24"/>
            <w:szCs w:val="24"/>
            <w:u w:val="none"/>
          </w:rPr>
          <w:t>logs</w:t>
        </w:r>
      </w:hyperlink>
      <w:r w:rsidRPr="001B1955">
        <w:rPr>
          <w:sz w:val="24"/>
          <w:szCs w:val="24"/>
        </w:rPr>
        <w:t>, </w:t>
      </w:r>
      <w:hyperlink r:id="rId7" w:anchor="traces-metrics-logs-and-profiles" w:history="1">
        <w:r w:rsidRPr="001B1955">
          <w:rPr>
            <w:rStyle w:val="Hyperlink"/>
            <w:color w:val="auto"/>
            <w:sz w:val="24"/>
            <w:szCs w:val="24"/>
            <w:u w:val="none"/>
          </w:rPr>
          <w:t>metrics</w:t>
        </w:r>
      </w:hyperlink>
      <w:r w:rsidRPr="001B1955">
        <w:rPr>
          <w:sz w:val="24"/>
          <w:szCs w:val="24"/>
        </w:rPr>
        <w:t>, and </w:t>
      </w:r>
      <w:hyperlink r:id="rId8" w:history="1">
        <w:r w:rsidRPr="001B1955">
          <w:rPr>
            <w:rStyle w:val="Hyperlink"/>
            <w:color w:val="auto"/>
            <w:sz w:val="24"/>
            <w:szCs w:val="24"/>
            <w:u w:val="none"/>
          </w:rPr>
          <w:t>traces</w:t>
        </w:r>
      </w:hyperlink>
      <w:r>
        <w:rPr>
          <w:sz w:val="24"/>
          <w:szCs w:val="24"/>
        </w:rPr>
        <w:t xml:space="preserve"> </w:t>
      </w:r>
      <w:r w:rsidRPr="001B1955">
        <w:rPr>
          <w:color w:val="000000" w:themeColor="text1"/>
          <w:sz w:val="24"/>
          <w:szCs w:val="24"/>
        </w:rPr>
        <w:t>from a variety of sources</w:t>
      </w:r>
      <w:r>
        <w:rPr>
          <w:color w:val="000000" w:themeColor="text1"/>
          <w:sz w:val="24"/>
          <w:szCs w:val="24"/>
        </w:rPr>
        <w:t xml:space="preserve"> </w:t>
      </w:r>
      <w:r w:rsidRPr="001B1955">
        <w:rPr>
          <w:color w:val="000000" w:themeColor="text1"/>
          <w:sz w:val="24"/>
          <w:szCs w:val="24"/>
        </w:rPr>
        <w:t>to gain detailed visibility into application behavior</w:t>
      </w:r>
      <w:r>
        <w:rPr>
          <w:color w:val="000000" w:themeColor="text1"/>
          <w:sz w:val="24"/>
          <w:szCs w:val="24"/>
        </w:rPr>
        <w:t>.</w:t>
      </w:r>
    </w:p>
    <w:p w14:paraId="7B765A7E" w14:textId="42ABB497" w:rsidR="001B1955" w:rsidRDefault="001B1955" w:rsidP="001B195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1B1955">
        <w:rPr>
          <w:color w:val="000000" w:themeColor="text1"/>
          <w:sz w:val="24"/>
          <w:szCs w:val="24"/>
        </w:rPr>
        <w:t>When implemented effectively, observability improves issue detection, accelerates troubleshooting, enhances performance, and supports data</w:t>
      </w:r>
      <w:r>
        <w:rPr>
          <w:color w:val="000000" w:themeColor="text1"/>
          <w:sz w:val="24"/>
          <w:szCs w:val="24"/>
        </w:rPr>
        <w:t xml:space="preserve"> </w:t>
      </w:r>
      <w:r w:rsidRPr="001B1955">
        <w:rPr>
          <w:color w:val="000000" w:themeColor="text1"/>
          <w:sz w:val="24"/>
          <w:szCs w:val="24"/>
        </w:rPr>
        <w:t>driven decision</w:t>
      </w:r>
      <w:r>
        <w:rPr>
          <w:color w:val="000000" w:themeColor="text1"/>
          <w:sz w:val="24"/>
          <w:szCs w:val="24"/>
        </w:rPr>
        <w:t xml:space="preserve"> </w:t>
      </w:r>
      <w:r w:rsidRPr="001B1955">
        <w:rPr>
          <w:color w:val="000000" w:themeColor="text1"/>
          <w:sz w:val="24"/>
          <w:szCs w:val="24"/>
        </w:rPr>
        <w:t>making.</w:t>
      </w:r>
    </w:p>
    <w:p w14:paraId="2D9ABFC7" w14:textId="77A584A6" w:rsidR="001B1955" w:rsidRDefault="001B1955" w:rsidP="001B195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1B1955">
        <w:rPr>
          <w:color w:val="000000" w:themeColor="text1"/>
          <w:sz w:val="24"/>
          <w:szCs w:val="24"/>
        </w:rPr>
        <w:t>Observability is a practice that gives organizations a 360-degree view of their environments and operations.</w:t>
      </w:r>
    </w:p>
    <w:p w14:paraId="21CD1C01" w14:textId="77777777" w:rsidR="001B1955" w:rsidRDefault="001B1955" w:rsidP="001B1955">
      <w:pPr>
        <w:jc w:val="both"/>
        <w:rPr>
          <w:color w:val="000000" w:themeColor="text1"/>
          <w:sz w:val="24"/>
          <w:szCs w:val="24"/>
        </w:rPr>
      </w:pPr>
    </w:p>
    <w:p w14:paraId="09985FB5" w14:textId="1EFF688B" w:rsidR="001B1955" w:rsidRDefault="001B1955" w:rsidP="001B1955">
      <w:pPr>
        <w:jc w:val="both"/>
        <w:rPr>
          <w:b/>
          <w:bCs/>
          <w:color w:val="156082" w:themeColor="accent1"/>
          <w:sz w:val="30"/>
          <w:szCs w:val="30"/>
        </w:rPr>
      </w:pPr>
      <w:r w:rsidRPr="001B1955">
        <w:rPr>
          <w:b/>
          <w:bCs/>
          <w:color w:val="156082" w:themeColor="accent1"/>
          <w:sz w:val="30"/>
          <w:szCs w:val="30"/>
        </w:rPr>
        <w:t>3 pillars of observability</w:t>
      </w:r>
      <w:r>
        <w:rPr>
          <w:b/>
          <w:bCs/>
          <w:color w:val="156082" w:themeColor="accent1"/>
          <w:sz w:val="30"/>
          <w:szCs w:val="30"/>
        </w:rPr>
        <w:t>:</w:t>
      </w:r>
    </w:p>
    <w:p w14:paraId="7138F86A" w14:textId="5668496D" w:rsidR="001B1955" w:rsidRDefault="001B1955" w:rsidP="001B1955">
      <w:pPr>
        <w:jc w:val="both"/>
        <w:rPr>
          <w:sz w:val="24"/>
          <w:szCs w:val="24"/>
        </w:rPr>
      </w:pPr>
      <w:r w:rsidRPr="001B1955">
        <w:rPr>
          <w:sz w:val="24"/>
          <w:szCs w:val="24"/>
        </w:rPr>
        <w:t>Observability is traditionally built on three core pillars: metrics, logs, and traces.</w:t>
      </w:r>
    </w:p>
    <w:p w14:paraId="33FDE049" w14:textId="73B03948" w:rsidR="001B1955" w:rsidRDefault="001B1955" w:rsidP="001B1955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1B1955">
        <w:rPr>
          <w:b/>
          <w:bCs/>
          <w:sz w:val="24"/>
          <w:szCs w:val="24"/>
        </w:rPr>
        <w:t>Metrics</w:t>
      </w:r>
    </w:p>
    <w:p w14:paraId="075BA031" w14:textId="77777777" w:rsidR="001B1955" w:rsidRDefault="001B1955" w:rsidP="001B1955">
      <w:pPr>
        <w:pStyle w:val="ListParagraph"/>
        <w:jc w:val="both"/>
        <w:rPr>
          <w:b/>
          <w:bCs/>
          <w:sz w:val="24"/>
          <w:szCs w:val="24"/>
        </w:rPr>
      </w:pPr>
    </w:p>
    <w:p w14:paraId="35C1C399" w14:textId="52D76F86" w:rsidR="001B1955" w:rsidRDefault="001B1955" w:rsidP="001B195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1B1955">
        <w:rPr>
          <w:sz w:val="24"/>
          <w:szCs w:val="24"/>
        </w:rPr>
        <w:t>Metrics are raw numerical data points collected from hardware, software, and websites. </w:t>
      </w:r>
    </w:p>
    <w:p w14:paraId="04DDCFC0" w14:textId="153110AF" w:rsidR="001B1955" w:rsidRDefault="001B1955" w:rsidP="001B195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Pr="001B1955">
        <w:rPr>
          <w:sz w:val="24"/>
          <w:szCs w:val="24"/>
        </w:rPr>
        <w:t>etrics are used for monitoring resource usage, performance, and user behavior.</w:t>
      </w:r>
    </w:p>
    <w:p w14:paraId="6275CEBA" w14:textId="2D897954" w:rsidR="001B1955" w:rsidRDefault="001B1955" w:rsidP="001B195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1B1955">
        <w:rPr>
          <w:sz w:val="24"/>
          <w:szCs w:val="24"/>
        </w:rPr>
        <w:t>metrics tell monitoring and observability teams </w:t>
      </w:r>
      <w:r w:rsidRPr="001B1955">
        <w:rPr>
          <w:b/>
          <w:bCs/>
          <w:sz w:val="24"/>
          <w:szCs w:val="24"/>
        </w:rPr>
        <w:t>what</w:t>
      </w:r>
      <w:r w:rsidRPr="001B1955">
        <w:rPr>
          <w:sz w:val="24"/>
          <w:szCs w:val="24"/>
        </w:rPr>
        <w:t> is happening in their systems.</w:t>
      </w:r>
    </w:p>
    <w:p w14:paraId="3BFBB6BF" w14:textId="77777777" w:rsidR="001856C2" w:rsidRPr="001856C2" w:rsidRDefault="001856C2" w:rsidP="001856C2">
      <w:pPr>
        <w:pStyle w:val="ListParagraph"/>
        <w:ind w:left="1440"/>
        <w:jc w:val="both"/>
        <w:rPr>
          <w:sz w:val="24"/>
          <w:szCs w:val="24"/>
        </w:rPr>
      </w:pPr>
    </w:p>
    <w:p w14:paraId="783ACFCA" w14:textId="5CC3F669" w:rsidR="001B1955" w:rsidRDefault="001B1955" w:rsidP="001B195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1B1955">
        <w:rPr>
          <w:b/>
          <w:bCs/>
          <w:sz w:val="24"/>
          <w:szCs w:val="24"/>
        </w:rPr>
        <w:t>Core types of observability metrics</w:t>
      </w:r>
    </w:p>
    <w:p w14:paraId="62A20B5A" w14:textId="7716F1B6" w:rsidR="001B1955" w:rsidRDefault="001B1955" w:rsidP="001B1955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1B1955">
        <w:rPr>
          <w:b/>
          <w:bCs/>
          <w:sz w:val="24"/>
          <w:szCs w:val="24"/>
        </w:rPr>
        <w:t>Application metric</w:t>
      </w:r>
    </w:p>
    <w:p w14:paraId="49B64D31" w14:textId="77777777" w:rsidR="001B1955" w:rsidRDefault="001B1955" w:rsidP="001B1955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5D156C38" w14:textId="7AEF7F0C" w:rsidR="001B1955" w:rsidRDefault="00B42F8F" w:rsidP="00B42F8F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>These metrics monitor application performance and availability.</w:t>
      </w:r>
    </w:p>
    <w:p w14:paraId="3F9E4EBD" w14:textId="68EA4E08" w:rsidR="00B42F8F" w:rsidRDefault="00B42F8F" w:rsidP="00B42F8F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Examples: </w:t>
      </w:r>
      <w:r w:rsidRPr="00B42F8F">
        <w:rPr>
          <w:sz w:val="24"/>
          <w:szCs w:val="24"/>
        </w:rPr>
        <w:t>Response time</w:t>
      </w:r>
      <w:r>
        <w:rPr>
          <w:sz w:val="24"/>
          <w:szCs w:val="24"/>
        </w:rPr>
        <w:t xml:space="preserve">, </w:t>
      </w:r>
      <w:r w:rsidRPr="00B42F8F">
        <w:rPr>
          <w:sz w:val="24"/>
          <w:szCs w:val="24"/>
        </w:rPr>
        <w:t>throughput, request rates, and error counts</w:t>
      </w:r>
      <w:r>
        <w:rPr>
          <w:sz w:val="24"/>
          <w:szCs w:val="24"/>
        </w:rPr>
        <w:t>.</w:t>
      </w:r>
    </w:p>
    <w:p w14:paraId="15286D93" w14:textId="50A0FF9D" w:rsidR="00B42F8F" w:rsidRDefault="00B42F8F" w:rsidP="00B42F8F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>These metrics allow engineers to monitor application performance and availability.</w:t>
      </w:r>
    </w:p>
    <w:p w14:paraId="4C2340DE" w14:textId="77777777" w:rsidR="00B42F8F" w:rsidRDefault="00B42F8F" w:rsidP="00B42F8F">
      <w:pPr>
        <w:pStyle w:val="ListParagraph"/>
        <w:ind w:left="2160"/>
        <w:jc w:val="both"/>
        <w:rPr>
          <w:sz w:val="24"/>
          <w:szCs w:val="24"/>
        </w:rPr>
      </w:pPr>
    </w:p>
    <w:p w14:paraId="5F19CBE9" w14:textId="77777777" w:rsidR="00B42F8F" w:rsidRPr="001B1955" w:rsidRDefault="00B42F8F" w:rsidP="00B42F8F">
      <w:pPr>
        <w:pStyle w:val="ListParagraph"/>
        <w:ind w:left="2160"/>
        <w:jc w:val="both"/>
        <w:rPr>
          <w:sz w:val="24"/>
          <w:szCs w:val="24"/>
        </w:rPr>
      </w:pPr>
    </w:p>
    <w:p w14:paraId="16A68B0E" w14:textId="77777777" w:rsidR="001B1955" w:rsidRDefault="001B1955" w:rsidP="001B1955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11C7E8BE" w14:textId="70B41D00" w:rsidR="001B1955" w:rsidRDefault="001B1955" w:rsidP="001B1955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1B1955">
        <w:rPr>
          <w:b/>
          <w:bCs/>
          <w:sz w:val="24"/>
          <w:szCs w:val="24"/>
        </w:rPr>
        <w:lastRenderedPageBreak/>
        <w:t>System metrics</w:t>
      </w:r>
      <w:r w:rsidR="00B42F8F">
        <w:rPr>
          <w:b/>
          <w:bCs/>
          <w:sz w:val="24"/>
          <w:szCs w:val="24"/>
        </w:rPr>
        <w:t xml:space="preserve"> (</w:t>
      </w:r>
      <w:r w:rsidR="00B42F8F" w:rsidRPr="00B42F8F">
        <w:rPr>
          <w:b/>
          <w:bCs/>
          <w:sz w:val="24"/>
          <w:szCs w:val="24"/>
        </w:rPr>
        <w:t>infrastructure metrics</w:t>
      </w:r>
      <w:r w:rsidR="00B42F8F">
        <w:rPr>
          <w:b/>
          <w:bCs/>
          <w:sz w:val="24"/>
          <w:szCs w:val="24"/>
        </w:rPr>
        <w:t>)</w:t>
      </w:r>
    </w:p>
    <w:p w14:paraId="413D54DA" w14:textId="77777777" w:rsidR="00B42F8F" w:rsidRDefault="00B42F8F" w:rsidP="00B42F8F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68C56CD6" w14:textId="2845BC03" w:rsidR="00B42F8F" w:rsidRDefault="00B42F8F" w:rsidP="00B42F8F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 xml:space="preserve">These </w:t>
      </w:r>
      <w:r>
        <w:rPr>
          <w:sz w:val="24"/>
          <w:szCs w:val="24"/>
        </w:rPr>
        <w:t>metrics</w:t>
      </w:r>
      <w:r w:rsidRPr="00B42F8F">
        <w:rPr>
          <w:sz w:val="24"/>
          <w:szCs w:val="24"/>
        </w:rPr>
        <w:t xml:space="preserve"> </w:t>
      </w:r>
      <w:r>
        <w:rPr>
          <w:sz w:val="24"/>
          <w:szCs w:val="24"/>
        </w:rPr>
        <w:t>reflects</w:t>
      </w:r>
      <w:r w:rsidRPr="00B42F8F">
        <w:rPr>
          <w:sz w:val="24"/>
          <w:szCs w:val="24"/>
        </w:rPr>
        <w:t xml:space="preserve"> health of hardware, cloud resources, and operating systems.</w:t>
      </w:r>
    </w:p>
    <w:p w14:paraId="138B0816" w14:textId="7EF84CED" w:rsidR="00B42F8F" w:rsidRDefault="00B42F8F" w:rsidP="00B42F8F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Examples: </w:t>
      </w:r>
      <w:r w:rsidRPr="00B42F8F">
        <w:rPr>
          <w:sz w:val="24"/>
          <w:szCs w:val="24"/>
        </w:rPr>
        <w:t>CPU utilization, disk I/O, network throughput, memory usage, instance uptime, container resource utilization, and service availability.</w:t>
      </w:r>
    </w:p>
    <w:p w14:paraId="2F7D737B" w14:textId="779ED538" w:rsidR="00B42F8F" w:rsidRPr="00B42F8F" w:rsidRDefault="00B42F8F" w:rsidP="00B42F8F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>These metrics provide insights into the performance of cloud resources, virtual machines, containers, and other underlying components. </w:t>
      </w:r>
    </w:p>
    <w:p w14:paraId="3F6FF5A5" w14:textId="77777777" w:rsidR="00B42F8F" w:rsidRDefault="00B42F8F" w:rsidP="00B42F8F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137DCB1" w14:textId="751B3AA2" w:rsidR="001B1955" w:rsidRDefault="001B1955" w:rsidP="001B1955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1B1955">
        <w:rPr>
          <w:b/>
          <w:bCs/>
          <w:sz w:val="24"/>
          <w:szCs w:val="24"/>
        </w:rPr>
        <w:t>Business metrics</w:t>
      </w:r>
    </w:p>
    <w:p w14:paraId="3310DA3C" w14:textId="77777777" w:rsidR="00B42F8F" w:rsidRDefault="00B42F8F" w:rsidP="00B42F8F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5C62A3F5" w14:textId="275B6FE7" w:rsidR="00B42F8F" w:rsidRDefault="00B42F8F" w:rsidP="00B42F8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 xml:space="preserve">These </w:t>
      </w:r>
      <w:r>
        <w:rPr>
          <w:sz w:val="24"/>
          <w:szCs w:val="24"/>
        </w:rPr>
        <w:t xml:space="preserve">metrics </w:t>
      </w:r>
      <w:r w:rsidRPr="00B42F8F">
        <w:rPr>
          <w:sz w:val="24"/>
          <w:szCs w:val="24"/>
        </w:rPr>
        <w:t>connect technical performance to business outcomes.</w:t>
      </w:r>
    </w:p>
    <w:p w14:paraId="41CD7DF5" w14:textId="1D1E09C6" w:rsidR="001B1955" w:rsidRDefault="00B42F8F" w:rsidP="001B1955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Examples: </w:t>
      </w:r>
      <w:r w:rsidRPr="00B42F8F">
        <w:rPr>
          <w:sz w:val="24"/>
          <w:szCs w:val="24"/>
        </w:rPr>
        <w:t>conversion rates, average transaction value, and user retention</w:t>
      </w:r>
      <w:r>
        <w:rPr>
          <w:sz w:val="24"/>
          <w:szCs w:val="24"/>
        </w:rPr>
        <w:t xml:space="preserve"> rate.</w:t>
      </w:r>
    </w:p>
    <w:p w14:paraId="0332E444" w14:textId="77777777" w:rsidR="001B1955" w:rsidRDefault="001B1955" w:rsidP="001B1955">
      <w:pPr>
        <w:pStyle w:val="ListParagraph"/>
        <w:jc w:val="both"/>
        <w:rPr>
          <w:b/>
          <w:bCs/>
          <w:sz w:val="24"/>
          <w:szCs w:val="24"/>
        </w:rPr>
      </w:pPr>
    </w:p>
    <w:p w14:paraId="5DD0FE0F" w14:textId="1142D0CA" w:rsidR="001B1955" w:rsidRDefault="001B1955" w:rsidP="001B1955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Logs</w:t>
      </w:r>
    </w:p>
    <w:p w14:paraId="4ED2EF33" w14:textId="77777777" w:rsidR="00B42F8F" w:rsidRDefault="00B42F8F" w:rsidP="00B42F8F">
      <w:pPr>
        <w:pStyle w:val="ListParagraph"/>
        <w:jc w:val="both"/>
        <w:rPr>
          <w:b/>
          <w:bCs/>
          <w:sz w:val="24"/>
          <w:szCs w:val="24"/>
        </w:rPr>
      </w:pPr>
    </w:p>
    <w:p w14:paraId="69CA6668" w14:textId="4091C1C5" w:rsidR="00B42F8F" w:rsidRDefault="00B42F8F" w:rsidP="00B42F8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 xml:space="preserve">Logs are timestamped event records generated by systems, applications, </w:t>
      </w:r>
      <w:r>
        <w:rPr>
          <w:sz w:val="24"/>
          <w:szCs w:val="24"/>
        </w:rPr>
        <w:t xml:space="preserve">infrastructure </w:t>
      </w:r>
      <w:r w:rsidRPr="00B42F8F">
        <w:rPr>
          <w:sz w:val="24"/>
          <w:szCs w:val="24"/>
        </w:rPr>
        <w:t xml:space="preserve">and networks. </w:t>
      </w:r>
    </w:p>
    <w:p w14:paraId="58AF9563" w14:textId="2C6B62D3" w:rsidR="00B42F8F" w:rsidRDefault="00B42F8F" w:rsidP="00B42F8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B42F8F">
        <w:rPr>
          <w:sz w:val="24"/>
          <w:szCs w:val="24"/>
        </w:rPr>
        <w:t>They provide event details and context, allowing engineers to understand why issues occur. </w:t>
      </w:r>
    </w:p>
    <w:p w14:paraId="32EFFC0B" w14:textId="41A3F6EC" w:rsidR="001856C2" w:rsidRDefault="001856C2" w:rsidP="00B42F8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Logs are recorded in </w:t>
      </w:r>
      <w:hyperlink r:id="rId9" w:history="1">
        <w:r w:rsidRPr="001856C2">
          <w:rPr>
            <w:rStyle w:val="Hyperlink"/>
            <w:color w:val="auto"/>
            <w:sz w:val="24"/>
            <w:szCs w:val="24"/>
            <w:u w:val="none"/>
          </w:rPr>
          <w:t>structured</w:t>
        </w:r>
      </w:hyperlink>
      <w:r w:rsidRPr="001856C2">
        <w:rPr>
          <w:sz w:val="24"/>
          <w:szCs w:val="24"/>
        </w:rPr>
        <w:t> and </w:t>
      </w:r>
      <w:hyperlink r:id="rId10" w:history="1">
        <w:r w:rsidRPr="001856C2">
          <w:rPr>
            <w:rStyle w:val="Hyperlink"/>
            <w:color w:val="auto"/>
            <w:sz w:val="24"/>
            <w:szCs w:val="24"/>
            <w:u w:val="none"/>
          </w:rPr>
          <w:t>unstructured</w:t>
        </w:r>
      </w:hyperlink>
      <w:r w:rsidRPr="001856C2">
        <w:rPr>
          <w:sz w:val="24"/>
          <w:szCs w:val="24"/>
        </w:rPr>
        <w:t> formats, which represents a storage challenge. </w:t>
      </w:r>
    </w:p>
    <w:p w14:paraId="070EA646" w14:textId="77777777" w:rsidR="00B42F8F" w:rsidRDefault="00B42F8F" w:rsidP="00B42F8F">
      <w:pPr>
        <w:pStyle w:val="ListParagraph"/>
        <w:ind w:left="1440"/>
        <w:jc w:val="both"/>
        <w:rPr>
          <w:sz w:val="24"/>
          <w:szCs w:val="24"/>
        </w:rPr>
      </w:pPr>
    </w:p>
    <w:p w14:paraId="54D63617" w14:textId="5D3925E1" w:rsidR="00B42F8F" w:rsidRDefault="00B42F8F" w:rsidP="00B42F8F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42F8F">
        <w:rPr>
          <w:b/>
          <w:bCs/>
          <w:sz w:val="24"/>
          <w:szCs w:val="24"/>
        </w:rPr>
        <w:t>Types of Logs</w:t>
      </w:r>
    </w:p>
    <w:p w14:paraId="1B653DF4" w14:textId="6C4B24EF" w:rsidR="00B42F8F" w:rsidRDefault="00B42F8F" w:rsidP="00B42F8F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42F8F">
        <w:rPr>
          <w:b/>
          <w:bCs/>
          <w:sz w:val="24"/>
          <w:szCs w:val="24"/>
        </w:rPr>
        <w:t>System Logs</w:t>
      </w:r>
    </w:p>
    <w:p w14:paraId="5D813BC6" w14:textId="77777777" w:rsidR="00B42F8F" w:rsidRDefault="00B42F8F" w:rsidP="00B42F8F">
      <w:pPr>
        <w:pStyle w:val="ListParagraph"/>
        <w:ind w:left="1440"/>
        <w:jc w:val="both"/>
        <w:rPr>
          <w:sz w:val="24"/>
          <w:szCs w:val="24"/>
        </w:rPr>
      </w:pPr>
    </w:p>
    <w:p w14:paraId="5A137BB4" w14:textId="3F8FF504" w:rsidR="00B42F8F" w:rsidRPr="00B42F8F" w:rsidRDefault="001856C2" w:rsidP="001856C2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These include events like connection attempts, errors, and configuration changes.</w:t>
      </w:r>
    </w:p>
    <w:p w14:paraId="240D1C76" w14:textId="77777777" w:rsidR="00B42F8F" w:rsidRDefault="00B42F8F" w:rsidP="00B42F8F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17D4E991" w14:textId="1E286362" w:rsidR="00B42F8F" w:rsidRDefault="00B42F8F" w:rsidP="00B42F8F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42F8F">
        <w:rPr>
          <w:b/>
          <w:bCs/>
          <w:sz w:val="24"/>
          <w:szCs w:val="24"/>
        </w:rPr>
        <w:t>Application logs</w:t>
      </w:r>
    </w:p>
    <w:p w14:paraId="3B442ACD" w14:textId="77777777" w:rsidR="001856C2" w:rsidRDefault="001856C2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20C70DC4" w14:textId="0027DDDF" w:rsidR="001856C2" w:rsidRPr="001856C2" w:rsidRDefault="001856C2" w:rsidP="001856C2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They record software changes, CRUD operations, application authentication, and other events to help diagnose issues. </w:t>
      </w:r>
    </w:p>
    <w:p w14:paraId="28CBF5B6" w14:textId="77777777" w:rsidR="001856C2" w:rsidRDefault="001856C2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7DCFB771" w14:textId="77777777" w:rsidR="00F26DA0" w:rsidRDefault="00F26DA0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E9154BF" w14:textId="77777777" w:rsidR="00F26DA0" w:rsidRDefault="00F26DA0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0A1634D" w14:textId="77777777" w:rsidR="00F26DA0" w:rsidRDefault="00F26DA0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C244456" w14:textId="77777777" w:rsidR="00F26DA0" w:rsidRDefault="00F26DA0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3BB3196C" w14:textId="29A819DA" w:rsidR="00B42F8F" w:rsidRDefault="00B42F8F" w:rsidP="00B42F8F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42F8F">
        <w:rPr>
          <w:b/>
          <w:bCs/>
          <w:sz w:val="24"/>
          <w:szCs w:val="24"/>
        </w:rPr>
        <w:lastRenderedPageBreak/>
        <w:t>Network logs</w:t>
      </w:r>
    </w:p>
    <w:p w14:paraId="591E8DED" w14:textId="77777777" w:rsidR="001856C2" w:rsidRDefault="001856C2" w:rsidP="001856C2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66C562E8" w14:textId="679566C6" w:rsidR="001856C2" w:rsidRPr="001856C2" w:rsidRDefault="001856C2" w:rsidP="001856C2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Network logs record data from events that take place on a network or device, including network traffic, security events, and user activity.</w:t>
      </w:r>
    </w:p>
    <w:p w14:paraId="479AA6DC" w14:textId="77777777" w:rsidR="00B42F8F" w:rsidRDefault="00B42F8F" w:rsidP="00B42F8F">
      <w:pPr>
        <w:pStyle w:val="ListParagraph"/>
        <w:jc w:val="both"/>
        <w:rPr>
          <w:b/>
          <w:bCs/>
          <w:sz w:val="24"/>
          <w:szCs w:val="24"/>
        </w:rPr>
      </w:pPr>
    </w:p>
    <w:p w14:paraId="6C90A6BA" w14:textId="338CE05D" w:rsidR="001B1955" w:rsidRDefault="001B1955" w:rsidP="001B1955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Traces</w:t>
      </w:r>
    </w:p>
    <w:p w14:paraId="533B15FF" w14:textId="77777777" w:rsidR="001856C2" w:rsidRDefault="001856C2" w:rsidP="001856C2">
      <w:pPr>
        <w:pStyle w:val="ListParagraph"/>
        <w:jc w:val="both"/>
        <w:rPr>
          <w:b/>
          <w:bCs/>
          <w:sz w:val="24"/>
          <w:szCs w:val="24"/>
        </w:rPr>
      </w:pPr>
    </w:p>
    <w:p w14:paraId="343E0380" w14:textId="7BB5E642" w:rsidR="001856C2" w:rsidRDefault="001856C2" w:rsidP="001856C2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hyperlink r:id="rId11" w:history="1">
        <w:r w:rsidRPr="001856C2">
          <w:rPr>
            <w:rStyle w:val="Hyperlink"/>
            <w:color w:val="auto"/>
            <w:sz w:val="24"/>
            <w:szCs w:val="24"/>
            <w:u w:val="none"/>
          </w:rPr>
          <w:t>Traces</w:t>
        </w:r>
      </w:hyperlink>
      <w:r w:rsidRPr="001856C2">
        <w:rPr>
          <w:sz w:val="24"/>
          <w:szCs w:val="24"/>
        </w:rPr>
        <w:t> are telemetry signals that let engineers see applications and services from a user-session perspective.</w:t>
      </w:r>
    </w:p>
    <w:p w14:paraId="02ACFD5D" w14:textId="305893D8" w:rsidR="001856C2" w:rsidRDefault="001856C2" w:rsidP="001856C2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1856C2">
        <w:rPr>
          <w:sz w:val="24"/>
          <w:szCs w:val="24"/>
        </w:rPr>
        <w:t>races</w:t>
      </w:r>
      <w:r>
        <w:rPr>
          <w:sz w:val="24"/>
          <w:szCs w:val="24"/>
        </w:rPr>
        <w:t xml:space="preserve"> </w:t>
      </w:r>
      <w:r w:rsidRPr="001856C2">
        <w:rPr>
          <w:sz w:val="24"/>
          <w:szCs w:val="24"/>
        </w:rPr>
        <w:t>tell </w:t>
      </w:r>
      <w:r>
        <w:rPr>
          <w:sz w:val="24"/>
          <w:szCs w:val="24"/>
        </w:rPr>
        <w:t xml:space="preserve"> </w:t>
      </w:r>
      <w:hyperlink r:id="rId12" w:history="1">
        <w:r w:rsidRPr="001856C2">
          <w:rPr>
            <w:rStyle w:val="Hyperlink"/>
            <w:color w:val="auto"/>
            <w:sz w:val="24"/>
            <w:szCs w:val="24"/>
            <w:u w:val="none"/>
          </w:rPr>
          <w:t>DevOps</w:t>
        </w:r>
      </w:hyperlink>
      <w:r w:rsidRPr="001856C2">
        <w:rPr>
          <w:sz w:val="24"/>
          <w:szCs w:val="24"/>
        </w:rPr>
        <w:t> teams where issues are occurring in their environments. </w:t>
      </w:r>
    </w:p>
    <w:p w14:paraId="480F826C" w14:textId="13F124A3" w:rsidR="001856C2" w:rsidRDefault="001856C2" w:rsidP="001856C2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They</w:t>
      </w:r>
      <w:r>
        <w:rPr>
          <w:sz w:val="24"/>
          <w:szCs w:val="24"/>
        </w:rPr>
        <w:t xml:space="preserve"> a</w:t>
      </w:r>
      <w:r w:rsidRPr="001856C2">
        <w:rPr>
          <w:sz w:val="24"/>
          <w:szCs w:val="24"/>
        </w:rPr>
        <w:t>re the foundation of proactive monitoring.</w:t>
      </w:r>
    </w:p>
    <w:p w14:paraId="177BBCE5" w14:textId="25172E19" w:rsidR="001856C2" w:rsidRDefault="001856C2" w:rsidP="001856C2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By analyzing traces, engineers can discover which metrics or logs are related to a particular issue.  </w:t>
      </w:r>
    </w:p>
    <w:p w14:paraId="73CE3277" w14:textId="6FA05AAF" w:rsidR="001856C2" w:rsidRDefault="001856C2" w:rsidP="001856C2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Traces are particularly useful for</w:t>
      </w:r>
      <w:r>
        <w:rPr>
          <w:sz w:val="24"/>
          <w:szCs w:val="24"/>
        </w:rPr>
        <w:t xml:space="preserve"> </w:t>
      </w:r>
      <w:r w:rsidRPr="001856C2">
        <w:rPr>
          <w:b/>
          <w:bCs/>
          <w:sz w:val="24"/>
          <w:szCs w:val="24"/>
        </w:rPr>
        <w:t>API calls</w:t>
      </w:r>
      <w:r>
        <w:rPr>
          <w:sz w:val="24"/>
          <w:szCs w:val="24"/>
        </w:rPr>
        <w:t xml:space="preserve">, </w:t>
      </w:r>
      <w:r w:rsidRPr="001856C2">
        <w:rPr>
          <w:b/>
          <w:bCs/>
          <w:sz w:val="24"/>
          <w:szCs w:val="24"/>
        </w:rPr>
        <w:t>Server-to-server communication</w:t>
      </w:r>
      <w:r>
        <w:rPr>
          <w:sz w:val="24"/>
          <w:szCs w:val="24"/>
        </w:rPr>
        <w:t xml:space="preserve">, </w:t>
      </w:r>
      <w:r w:rsidRPr="001856C2">
        <w:rPr>
          <w:b/>
          <w:bCs/>
          <w:sz w:val="24"/>
          <w:szCs w:val="24"/>
        </w:rPr>
        <w:t>Front-end to back-end interactions</w:t>
      </w:r>
      <w:r>
        <w:rPr>
          <w:sz w:val="24"/>
          <w:szCs w:val="24"/>
        </w:rPr>
        <w:t>, etc.</w:t>
      </w:r>
    </w:p>
    <w:p w14:paraId="04745B9F" w14:textId="77777777" w:rsidR="001856C2" w:rsidRPr="001856C2" w:rsidRDefault="001856C2" w:rsidP="001856C2">
      <w:pPr>
        <w:jc w:val="both"/>
        <w:rPr>
          <w:sz w:val="24"/>
          <w:szCs w:val="24"/>
        </w:rPr>
      </w:pPr>
    </w:p>
    <w:p w14:paraId="73E934B3" w14:textId="58ADD9A4" w:rsidR="001856C2" w:rsidRDefault="001856C2" w:rsidP="001856C2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1856C2">
        <w:rPr>
          <w:b/>
          <w:bCs/>
          <w:sz w:val="24"/>
          <w:szCs w:val="24"/>
        </w:rPr>
        <w:t>Profiles (Emerging Fourth Pillar)</w:t>
      </w:r>
    </w:p>
    <w:p w14:paraId="17D65BE9" w14:textId="77777777" w:rsidR="001856C2" w:rsidRDefault="001856C2" w:rsidP="001856C2">
      <w:pPr>
        <w:pStyle w:val="ListParagraph"/>
        <w:jc w:val="both"/>
        <w:rPr>
          <w:b/>
          <w:bCs/>
          <w:sz w:val="24"/>
          <w:szCs w:val="24"/>
        </w:rPr>
      </w:pPr>
    </w:p>
    <w:p w14:paraId="6E78BFF3" w14:textId="0C5E090E" w:rsidR="001856C2" w:rsidRDefault="001856C2" w:rsidP="001856C2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Profiling analyzes stack traces and code-level performance.</w:t>
      </w:r>
    </w:p>
    <w:p w14:paraId="210AF68A" w14:textId="06944FBB" w:rsidR="001856C2" w:rsidRDefault="001856C2" w:rsidP="001856C2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Profiling provides deep visibility into application behavior at the code level.</w:t>
      </w:r>
    </w:p>
    <w:p w14:paraId="6BC69F71" w14:textId="60387B16" w:rsidR="001856C2" w:rsidRDefault="001856C2" w:rsidP="001856C2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1856C2">
        <w:rPr>
          <w:sz w:val="24"/>
          <w:szCs w:val="24"/>
        </w:rPr>
        <w:t>It helps detect</w:t>
      </w:r>
      <w:r>
        <w:rPr>
          <w:sz w:val="24"/>
          <w:szCs w:val="24"/>
        </w:rPr>
        <w:t xml:space="preserve"> </w:t>
      </w:r>
      <w:r w:rsidRPr="001856C2">
        <w:rPr>
          <w:sz w:val="24"/>
          <w:szCs w:val="24"/>
        </w:rPr>
        <w:t>Memory allocation issues</w:t>
      </w:r>
      <w:r>
        <w:rPr>
          <w:sz w:val="24"/>
          <w:szCs w:val="24"/>
        </w:rPr>
        <w:t xml:space="preserve">, </w:t>
      </w:r>
      <w:r w:rsidRPr="001856C2">
        <w:rPr>
          <w:sz w:val="24"/>
          <w:szCs w:val="24"/>
        </w:rPr>
        <w:t>Inefficient data structures</w:t>
      </w:r>
      <w:r>
        <w:rPr>
          <w:sz w:val="24"/>
          <w:szCs w:val="24"/>
        </w:rPr>
        <w:t xml:space="preserve"> and </w:t>
      </w:r>
      <w:r w:rsidRPr="001856C2">
        <w:rPr>
          <w:sz w:val="24"/>
          <w:szCs w:val="24"/>
        </w:rPr>
        <w:t>CPU bottlenecks</w:t>
      </w:r>
      <w:r>
        <w:rPr>
          <w:sz w:val="24"/>
          <w:szCs w:val="24"/>
        </w:rPr>
        <w:t>.</w:t>
      </w:r>
    </w:p>
    <w:p w14:paraId="59DADF1C" w14:textId="77777777" w:rsidR="001856C2" w:rsidRDefault="001856C2" w:rsidP="001856C2">
      <w:pPr>
        <w:jc w:val="both"/>
        <w:rPr>
          <w:sz w:val="24"/>
          <w:szCs w:val="24"/>
        </w:rPr>
      </w:pPr>
    </w:p>
    <w:p w14:paraId="53E61071" w14:textId="03E68283" w:rsidR="00F26DA0" w:rsidRDefault="001856C2" w:rsidP="001856C2">
      <w:pPr>
        <w:jc w:val="both"/>
        <w:rPr>
          <w:b/>
          <w:bCs/>
          <w:color w:val="156082" w:themeColor="accent1"/>
          <w:sz w:val="30"/>
          <w:szCs w:val="30"/>
        </w:rPr>
      </w:pPr>
      <w:r w:rsidRPr="001856C2">
        <w:rPr>
          <w:b/>
          <w:bCs/>
          <w:color w:val="156082" w:themeColor="accent1"/>
          <w:sz w:val="30"/>
          <w:szCs w:val="30"/>
        </w:rPr>
        <w:t>The 4 golden signals for SRE teams</w:t>
      </w:r>
    </w:p>
    <w:p w14:paraId="09206E3E" w14:textId="52677F7C" w:rsidR="001856C2" w:rsidRPr="00F26DA0" w:rsidRDefault="001856C2" w:rsidP="001856C2">
      <w:pPr>
        <w:pStyle w:val="ListParagraph"/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Latency</w:t>
      </w:r>
    </w:p>
    <w:p w14:paraId="2C3DB0B9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586E2E21" w14:textId="77777777" w:rsidR="00F26DA0" w:rsidRPr="00F26DA0" w:rsidRDefault="00F26DA0" w:rsidP="00F26DA0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Measures the time taken to process a request. High latency negatively impacts user experience.</w:t>
      </w:r>
    </w:p>
    <w:p w14:paraId="1328D5A0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53E5854E" w14:textId="7A157C11" w:rsidR="001856C2" w:rsidRPr="00F26DA0" w:rsidRDefault="001856C2" w:rsidP="001856C2">
      <w:pPr>
        <w:pStyle w:val="ListParagraph"/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Traffic</w:t>
      </w:r>
    </w:p>
    <w:p w14:paraId="757B7672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1049E2E4" w14:textId="77777777" w:rsidR="00F26DA0" w:rsidRPr="00F26DA0" w:rsidRDefault="00F26DA0" w:rsidP="00F26DA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Represents the volume of requests handled by a system. </w:t>
      </w:r>
    </w:p>
    <w:p w14:paraId="1FA5020B" w14:textId="31EA9B05" w:rsidR="00F26DA0" w:rsidRPr="00F26DA0" w:rsidRDefault="00F26DA0" w:rsidP="00F26DA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It helps understand user demand and scaling requirements.</w:t>
      </w:r>
    </w:p>
    <w:p w14:paraId="5943B152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22F86340" w14:textId="607E40A3" w:rsidR="001856C2" w:rsidRPr="00F26DA0" w:rsidRDefault="00F26DA0" w:rsidP="001856C2">
      <w:pPr>
        <w:pStyle w:val="ListParagraph"/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Errors</w:t>
      </w:r>
    </w:p>
    <w:p w14:paraId="0A1D74C3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73B2246C" w14:textId="77777777" w:rsidR="00F26DA0" w:rsidRPr="00F26DA0" w:rsidRDefault="00F26DA0" w:rsidP="00F26DA0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Tracks the rate of failed requests or operations. Monitoring error patterns helps prevent recurring issues.</w:t>
      </w:r>
    </w:p>
    <w:p w14:paraId="24196A59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114F752A" w14:textId="66823D7B" w:rsidR="00F26DA0" w:rsidRPr="00F26DA0" w:rsidRDefault="00F26DA0" w:rsidP="001856C2">
      <w:pPr>
        <w:pStyle w:val="ListParagraph"/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lastRenderedPageBreak/>
        <w:t>Saturation</w:t>
      </w:r>
    </w:p>
    <w:p w14:paraId="3E1996A6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7A148F2D" w14:textId="77777777" w:rsidR="00F26DA0" w:rsidRPr="00F26DA0" w:rsidRDefault="00F26DA0" w:rsidP="00F26DA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Indicates how close a system is to its capacity limits (CPU, memory, etc.). </w:t>
      </w:r>
    </w:p>
    <w:p w14:paraId="699879AE" w14:textId="01BE3C1B" w:rsidR="00F26DA0" w:rsidRPr="00F26DA0" w:rsidRDefault="00F26DA0" w:rsidP="00F26DA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It helps prevent overloads.</w:t>
      </w:r>
    </w:p>
    <w:p w14:paraId="198F6796" w14:textId="77777777" w:rsidR="00F26DA0" w:rsidRPr="00F26DA0" w:rsidRDefault="00F26DA0" w:rsidP="00F26DA0">
      <w:pPr>
        <w:jc w:val="both"/>
        <w:rPr>
          <w:sz w:val="24"/>
          <w:szCs w:val="24"/>
        </w:rPr>
      </w:pPr>
    </w:p>
    <w:p w14:paraId="09FA18E8" w14:textId="6529992B" w:rsidR="00F26DA0" w:rsidRPr="00F26DA0" w:rsidRDefault="00F26DA0" w:rsidP="00F26DA0">
      <w:pPr>
        <w:jc w:val="both"/>
        <w:rPr>
          <w:sz w:val="24"/>
          <w:szCs w:val="24"/>
        </w:rPr>
      </w:pPr>
      <w:r w:rsidRPr="00F26DA0">
        <w:rPr>
          <w:sz w:val="24"/>
          <w:szCs w:val="24"/>
        </w:rPr>
        <w:tab/>
      </w:r>
      <w:r w:rsidRPr="00F26DA0">
        <w:rPr>
          <w:sz w:val="24"/>
          <w:szCs w:val="24"/>
        </w:rPr>
        <w:t>These four golden signals are key to effective observability practices as they provide insights into the health and performance of IT systems. </w:t>
      </w:r>
    </w:p>
    <w:p w14:paraId="42908BE8" w14:textId="77777777" w:rsidR="00F26DA0" w:rsidRPr="00F26DA0" w:rsidRDefault="00F26DA0" w:rsidP="00F26DA0">
      <w:pPr>
        <w:jc w:val="both"/>
        <w:rPr>
          <w:sz w:val="24"/>
          <w:szCs w:val="24"/>
        </w:rPr>
      </w:pPr>
    </w:p>
    <w:p w14:paraId="3AAEEE4A" w14:textId="4F5D6C38" w:rsidR="00F26DA0" w:rsidRDefault="00F26DA0" w:rsidP="00F26DA0">
      <w:pPr>
        <w:jc w:val="both"/>
        <w:rPr>
          <w:b/>
          <w:bCs/>
          <w:color w:val="156082" w:themeColor="accent1"/>
          <w:sz w:val="30"/>
          <w:szCs w:val="30"/>
        </w:rPr>
      </w:pPr>
      <w:r w:rsidRPr="00F26DA0">
        <w:rPr>
          <w:b/>
          <w:bCs/>
          <w:color w:val="156082" w:themeColor="accent1"/>
          <w:sz w:val="30"/>
          <w:szCs w:val="30"/>
        </w:rPr>
        <w:t>Best Practices for Implementing Observability Metrics</w:t>
      </w:r>
    </w:p>
    <w:p w14:paraId="55485812" w14:textId="77777777" w:rsidR="00F26DA0" w:rsidRDefault="00F26DA0" w:rsidP="00F26DA0">
      <w:pPr>
        <w:jc w:val="both"/>
        <w:rPr>
          <w:b/>
          <w:bCs/>
          <w:color w:val="156082" w:themeColor="accent1"/>
          <w:sz w:val="30"/>
          <w:szCs w:val="30"/>
        </w:rPr>
      </w:pPr>
    </w:p>
    <w:p w14:paraId="6069013F" w14:textId="4F2A852F" w:rsidR="00F26DA0" w:rsidRPr="00F26DA0" w:rsidRDefault="00F26DA0" w:rsidP="00F26DA0">
      <w:pPr>
        <w:pStyle w:val="ListParagraph"/>
        <w:numPr>
          <w:ilvl w:val="0"/>
          <w:numId w:val="20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Define Clear Objectives</w:t>
      </w:r>
    </w:p>
    <w:p w14:paraId="5C4F022F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334E16F7" w14:textId="100BE92A" w:rsidR="00F26DA0" w:rsidRPr="00F26DA0" w:rsidRDefault="00F26DA0" w:rsidP="00F26DA0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Identify what matters most to your organization. Avoid collecting unnecessary data.</w:t>
      </w:r>
    </w:p>
    <w:p w14:paraId="376B11F3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7D3C3F50" w14:textId="0E753BE9" w:rsidR="00F26DA0" w:rsidRPr="00F26DA0" w:rsidRDefault="00F26DA0" w:rsidP="00F26DA0">
      <w:pPr>
        <w:pStyle w:val="ListParagraph"/>
        <w:numPr>
          <w:ilvl w:val="0"/>
          <w:numId w:val="20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Use Open Standards</w:t>
      </w:r>
    </w:p>
    <w:p w14:paraId="7818D3AE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49E4392A" w14:textId="77777777" w:rsidR="00F26DA0" w:rsidRPr="00F26DA0" w:rsidRDefault="00F26DA0" w:rsidP="00F26DA0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Adopt vendor-neutral frameworks such as OpenTelemetry to avoid vendor lock-in.</w:t>
      </w:r>
    </w:p>
    <w:p w14:paraId="75722A49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568E7229" w14:textId="3CAB865F" w:rsidR="00F26DA0" w:rsidRPr="00F26DA0" w:rsidRDefault="00F26DA0" w:rsidP="00F26DA0">
      <w:pPr>
        <w:pStyle w:val="ListParagraph"/>
        <w:numPr>
          <w:ilvl w:val="0"/>
          <w:numId w:val="20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Leverage Automation</w:t>
      </w:r>
    </w:p>
    <w:p w14:paraId="3F13A877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629AD6BF" w14:textId="5F52C29B" w:rsidR="00F26DA0" w:rsidRPr="00F26DA0" w:rsidRDefault="00F26DA0" w:rsidP="00F26DA0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Automate data collection, monitoring, and alerting to improve efficiency and response time.</w:t>
      </w:r>
    </w:p>
    <w:p w14:paraId="09C5DA0D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58B944C7" w14:textId="045AB3FA" w:rsidR="00F26DA0" w:rsidRPr="00F26DA0" w:rsidRDefault="00F26DA0" w:rsidP="00F26DA0">
      <w:pPr>
        <w:pStyle w:val="ListParagraph"/>
        <w:numPr>
          <w:ilvl w:val="0"/>
          <w:numId w:val="20"/>
        </w:numPr>
        <w:jc w:val="both"/>
        <w:rPr>
          <w:b/>
          <w:bCs/>
          <w:sz w:val="24"/>
          <w:szCs w:val="24"/>
        </w:rPr>
      </w:pPr>
      <w:r w:rsidRPr="00F26DA0">
        <w:rPr>
          <w:b/>
          <w:bCs/>
          <w:sz w:val="24"/>
          <w:szCs w:val="24"/>
        </w:rPr>
        <w:t>Customize Dashboards</w:t>
      </w:r>
    </w:p>
    <w:p w14:paraId="457C4CD7" w14:textId="77777777" w:rsidR="00F26DA0" w:rsidRPr="00F26DA0" w:rsidRDefault="00F26DA0" w:rsidP="00F26DA0">
      <w:pPr>
        <w:pStyle w:val="ListParagraph"/>
        <w:jc w:val="both"/>
        <w:rPr>
          <w:b/>
          <w:bCs/>
          <w:sz w:val="24"/>
          <w:szCs w:val="24"/>
        </w:rPr>
      </w:pPr>
    </w:p>
    <w:p w14:paraId="3D820CF4" w14:textId="77777777" w:rsidR="00F26DA0" w:rsidRPr="00F26DA0" w:rsidRDefault="00F26DA0" w:rsidP="00F26DA0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>Tailor dashboards to match organizational goals instead of relying solely on default visualizations.</w:t>
      </w:r>
    </w:p>
    <w:p w14:paraId="447CC2A9" w14:textId="77777777" w:rsidR="00F26DA0" w:rsidRDefault="00F26DA0" w:rsidP="00F26DA0">
      <w:pPr>
        <w:jc w:val="both"/>
        <w:rPr>
          <w:sz w:val="30"/>
          <w:szCs w:val="30"/>
        </w:rPr>
      </w:pPr>
    </w:p>
    <w:p w14:paraId="55F44EBA" w14:textId="77777777" w:rsidR="00F26DA0" w:rsidRDefault="00F26DA0" w:rsidP="00F26DA0">
      <w:pPr>
        <w:jc w:val="both"/>
        <w:rPr>
          <w:b/>
          <w:bCs/>
          <w:color w:val="156082" w:themeColor="accent1"/>
          <w:sz w:val="30"/>
          <w:szCs w:val="30"/>
        </w:rPr>
      </w:pPr>
      <w:r w:rsidRPr="00F26DA0">
        <w:rPr>
          <w:b/>
          <w:bCs/>
          <w:color w:val="156082" w:themeColor="accent1"/>
          <w:sz w:val="30"/>
          <w:szCs w:val="30"/>
        </w:rPr>
        <w:t>Observability metrics with Elastic</w:t>
      </w:r>
    </w:p>
    <w:p w14:paraId="4A3A2875" w14:textId="74CEFC61" w:rsidR="00F26DA0" w:rsidRPr="00F26DA0" w:rsidRDefault="00F26DA0" w:rsidP="00F26DA0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Provides a </w:t>
      </w:r>
      <w:r w:rsidRPr="00F26DA0">
        <w:rPr>
          <w:b/>
          <w:bCs/>
          <w:sz w:val="24"/>
          <w:szCs w:val="24"/>
        </w:rPr>
        <w:t>unified platform</w:t>
      </w:r>
      <w:r w:rsidRPr="00F26DA0">
        <w:rPr>
          <w:sz w:val="24"/>
          <w:szCs w:val="24"/>
        </w:rPr>
        <w:t xml:space="preserve"> for collecting, monitoring, and analyzing observability metrics.</w:t>
      </w:r>
    </w:p>
    <w:p w14:paraId="3BFABFC2" w14:textId="5C322B9A" w:rsidR="00F26DA0" w:rsidRPr="00F26DA0" w:rsidRDefault="00F26DA0" w:rsidP="00F26DA0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Supports </w:t>
      </w:r>
      <w:r w:rsidRPr="00F26DA0">
        <w:rPr>
          <w:b/>
          <w:bCs/>
          <w:sz w:val="24"/>
          <w:szCs w:val="24"/>
        </w:rPr>
        <w:t>end-to-end visibility</w:t>
      </w:r>
      <w:r w:rsidRPr="00F26DA0">
        <w:rPr>
          <w:sz w:val="24"/>
          <w:szCs w:val="24"/>
        </w:rPr>
        <w:t xml:space="preserve"> across the entire technology stack.</w:t>
      </w:r>
    </w:p>
    <w:p w14:paraId="32EDC42A" w14:textId="416859F2" w:rsidR="00F26DA0" w:rsidRPr="00F26DA0" w:rsidRDefault="00F26DA0" w:rsidP="00F26DA0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Enables collection, storage, and visualization of metrics from </w:t>
      </w:r>
      <w:r w:rsidRPr="00F26DA0">
        <w:rPr>
          <w:b/>
          <w:bCs/>
          <w:sz w:val="24"/>
          <w:szCs w:val="24"/>
        </w:rPr>
        <w:t>any data source</w:t>
      </w:r>
      <w:r w:rsidRPr="00F26DA0">
        <w:rPr>
          <w:sz w:val="24"/>
          <w:szCs w:val="24"/>
        </w:rPr>
        <w:t>.</w:t>
      </w:r>
    </w:p>
    <w:p w14:paraId="5D195802" w14:textId="42C2838A" w:rsidR="00F26DA0" w:rsidRPr="00F26DA0" w:rsidRDefault="00F26DA0" w:rsidP="00F26DA0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26DA0">
        <w:rPr>
          <w:sz w:val="24"/>
          <w:szCs w:val="24"/>
        </w:rPr>
        <w:t xml:space="preserve">Integrates with the </w:t>
      </w:r>
      <w:r w:rsidRPr="00F26DA0">
        <w:rPr>
          <w:b/>
          <w:bCs/>
          <w:sz w:val="24"/>
          <w:szCs w:val="24"/>
        </w:rPr>
        <w:t>Search AI Platform</w:t>
      </w:r>
      <w:r w:rsidRPr="00F26DA0">
        <w:rPr>
          <w:sz w:val="24"/>
          <w:szCs w:val="24"/>
        </w:rPr>
        <w:t xml:space="preserve"> to accelerate problem detection and resolution.</w:t>
      </w:r>
    </w:p>
    <w:sectPr w:rsidR="00F26DA0" w:rsidRPr="00F2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A60"/>
    <w:multiLevelType w:val="hybridMultilevel"/>
    <w:tmpl w:val="6BC4C1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34C1A"/>
    <w:multiLevelType w:val="hybridMultilevel"/>
    <w:tmpl w:val="721E4A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3284D"/>
    <w:multiLevelType w:val="hybridMultilevel"/>
    <w:tmpl w:val="B36605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70255A"/>
    <w:multiLevelType w:val="hybridMultilevel"/>
    <w:tmpl w:val="307459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23F3A"/>
    <w:multiLevelType w:val="hybridMultilevel"/>
    <w:tmpl w:val="B83410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B1C5CCD"/>
    <w:multiLevelType w:val="hybridMultilevel"/>
    <w:tmpl w:val="D960DD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1133AD3"/>
    <w:multiLevelType w:val="hybridMultilevel"/>
    <w:tmpl w:val="F36AC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679BC"/>
    <w:multiLevelType w:val="hybridMultilevel"/>
    <w:tmpl w:val="D0D86B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72D46DE"/>
    <w:multiLevelType w:val="hybridMultilevel"/>
    <w:tmpl w:val="F6582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A4323"/>
    <w:multiLevelType w:val="hybridMultilevel"/>
    <w:tmpl w:val="D208F8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35056"/>
    <w:multiLevelType w:val="hybridMultilevel"/>
    <w:tmpl w:val="EC3689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C42EA3"/>
    <w:multiLevelType w:val="hybridMultilevel"/>
    <w:tmpl w:val="D22C78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5837A6"/>
    <w:multiLevelType w:val="hybridMultilevel"/>
    <w:tmpl w:val="34D8AA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5A7BF2"/>
    <w:multiLevelType w:val="hybridMultilevel"/>
    <w:tmpl w:val="7B5868C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CE1028"/>
    <w:multiLevelType w:val="hybridMultilevel"/>
    <w:tmpl w:val="14427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22E88"/>
    <w:multiLevelType w:val="hybridMultilevel"/>
    <w:tmpl w:val="895872A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CE7156"/>
    <w:multiLevelType w:val="hybridMultilevel"/>
    <w:tmpl w:val="73AE46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B85309"/>
    <w:multiLevelType w:val="hybridMultilevel"/>
    <w:tmpl w:val="8F02CF7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597160"/>
    <w:multiLevelType w:val="hybridMultilevel"/>
    <w:tmpl w:val="97202E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7739A3"/>
    <w:multiLevelType w:val="hybridMultilevel"/>
    <w:tmpl w:val="BEE021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2700461"/>
    <w:multiLevelType w:val="hybridMultilevel"/>
    <w:tmpl w:val="6C322D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E6426B4"/>
    <w:multiLevelType w:val="hybridMultilevel"/>
    <w:tmpl w:val="FD347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829003">
    <w:abstractNumId w:val="9"/>
  </w:num>
  <w:num w:numId="2" w16cid:durableId="2144226365">
    <w:abstractNumId w:val="6"/>
  </w:num>
  <w:num w:numId="3" w16cid:durableId="1980064407">
    <w:abstractNumId w:val="0"/>
  </w:num>
  <w:num w:numId="4" w16cid:durableId="1796633466">
    <w:abstractNumId w:val="15"/>
  </w:num>
  <w:num w:numId="5" w16cid:durableId="686519747">
    <w:abstractNumId w:val="5"/>
  </w:num>
  <w:num w:numId="6" w16cid:durableId="4015472">
    <w:abstractNumId w:val="4"/>
  </w:num>
  <w:num w:numId="7" w16cid:durableId="546258638">
    <w:abstractNumId w:val="7"/>
  </w:num>
  <w:num w:numId="8" w16cid:durableId="893543042">
    <w:abstractNumId w:val="16"/>
  </w:num>
  <w:num w:numId="9" w16cid:durableId="132218644">
    <w:abstractNumId w:val="17"/>
  </w:num>
  <w:num w:numId="10" w16cid:durableId="632712189">
    <w:abstractNumId w:val="2"/>
  </w:num>
  <w:num w:numId="11" w16cid:durableId="454376184">
    <w:abstractNumId w:val="19"/>
  </w:num>
  <w:num w:numId="12" w16cid:durableId="131336848">
    <w:abstractNumId w:val="20"/>
  </w:num>
  <w:num w:numId="13" w16cid:durableId="2125536037">
    <w:abstractNumId w:val="3"/>
  </w:num>
  <w:num w:numId="14" w16cid:durableId="686634442">
    <w:abstractNumId w:val="12"/>
  </w:num>
  <w:num w:numId="15" w16cid:durableId="771752965">
    <w:abstractNumId w:val="14"/>
  </w:num>
  <w:num w:numId="16" w16cid:durableId="303436305">
    <w:abstractNumId w:val="13"/>
  </w:num>
  <w:num w:numId="17" w16cid:durableId="2030451990">
    <w:abstractNumId w:val="11"/>
  </w:num>
  <w:num w:numId="18" w16cid:durableId="1189638611">
    <w:abstractNumId w:val="1"/>
  </w:num>
  <w:num w:numId="19" w16cid:durableId="329918445">
    <w:abstractNumId w:val="18"/>
  </w:num>
  <w:num w:numId="20" w16cid:durableId="1577474844">
    <w:abstractNumId w:val="8"/>
  </w:num>
  <w:num w:numId="21" w16cid:durableId="425350277">
    <w:abstractNumId w:val="10"/>
  </w:num>
  <w:num w:numId="22" w16cid:durableId="15109460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55"/>
    <w:rsid w:val="001856C2"/>
    <w:rsid w:val="001B1955"/>
    <w:rsid w:val="00B25BA3"/>
    <w:rsid w:val="00B42F8F"/>
    <w:rsid w:val="00D60156"/>
    <w:rsid w:val="00D97E67"/>
    <w:rsid w:val="00F2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9472"/>
  <w15:chartTrackingRefBased/>
  <w15:docId w15:val="{BFA69CD1-FF4D-4624-BF1F-83C3A316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what-is/trac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lastic.co/what-is/traces" TargetMode="External"/><Relationship Id="rId12" Type="http://schemas.openxmlformats.org/officeDocument/2006/relationships/hyperlink" Target="https://www.elastic.co/what-is/dev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astic.co/what-is/log-files" TargetMode="External"/><Relationship Id="rId11" Type="http://schemas.openxmlformats.org/officeDocument/2006/relationships/hyperlink" Target="https://www.elastic.co/what-is/traces" TargetMode="External"/><Relationship Id="rId5" Type="http://schemas.openxmlformats.org/officeDocument/2006/relationships/hyperlink" Target="https://www.elastic.co/what-is/telemetry-data" TargetMode="External"/><Relationship Id="rId10" Type="http://schemas.openxmlformats.org/officeDocument/2006/relationships/hyperlink" Target="https://www.elastic.co/what-is/unstructured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astic.co/what-is/structured-da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2026-03-04T05:12:00Z</dcterms:created>
  <dcterms:modified xsi:type="dcterms:W3CDTF">2026-03-04T06:01:00Z</dcterms:modified>
</cp:coreProperties>
</file>