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81C" w:rsidRPr="00526426" w:rsidRDefault="00EB481C" w:rsidP="00EB481C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color w:val="000000"/>
          <w:u w:val="single"/>
        </w:rPr>
      </w:pPr>
      <w:r w:rsidRPr="00526426">
        <w:rPr>
          <w:rFonts w:cs="Arial"/>
          <w:b/>
          <w:bCs/>
          <w:color w:val="000000"/>
          <w:highlight w:val="yellow"/>
          <w:u w:val="single"/>
        </w:rPr>
        <w:t>Capabilities covered:</w:t>
      </w:r>
    </w:p>
    <w:p w:rsidR="00EB481C" w:rsidRDefault="008F0619" w:rsidP="00820B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Arial"/>
          <w:bCs/>
          <w:color w:val="000000"/>
        </w:rPr>
      </w:pPr>
      <w:r w:rsidRPr="008F0619">
        <w:rPr>
          <w:rFonts w:cs="Arial"/>
          <w:bCs/>
          <w:color w:val="000000"/>
        </w:rPr>
        <w:t xml:space="preserve">Ability to understand  various ways of finding </w:t>
      </w:r>
      <w:proofErr w:type="spellStart"/>
      <w:r w:rsidRPr="008F0619">
        <w:rPr>
          <w:rFonts w:cs="Arial"/>
          <w:bCs/>
          <w:color w:val="000000"/>
        </w:rPr>
        <w:t>webelements</w:t>
      </w:r>
      <w:proofErr w:type="spellEnd"/>
      <w:r w:rsidRPr="008F0619">
        <w:rPr>
          <w:rFonts w:cs="Arial"/>
          <w:bCs/>
          <w:color w:val="000000"/>
        </w:rPr>
        <w:t xml:space="preserve"> and demonstrate the locating and its usage in Selenium Web Driver</w:t>
      </w:r>
    </w:p>
    <w:p w:rsidR="008F0619" w:rsidRDefault="008F0619" w:rsidP="00820B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Arial"/>
          <w:bCs/>
          <w:color w:val="000000"/>
        </w:rPr>
      </w:pPr>
      <w:r w:rsidRPr="008F0619">
        <w:rPr>
          <w:rFonts w:cs="Arial"/>
          <w:bCs/>
          <w:color w:val="000000"/>
        </w:rPr>
        <w:t>Ability to handle mouse movements and keyboard events</w:t>
      </w:r>
    </w:p>
    <w:p w:rsidR="008F0619" w:rsidRDefault="008F0619" w:rsidP="00820B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Arial"/>
          <w:bCs/>
          <w:color w:val="000000"/>
        </w:rPr>
      </w:pPr>
      <w:r w:rsidRPr="008F0619">
        <w:rPr>
          <w:rFonts w:cs="Arial"/>
          <w:bCs/>
          <w:color w:val="000000"/>
        </w:rPr>
        <w:t xml:space="preserve">Ability to download and configure Selenium Web Driver with Eclipse and also Ability to install and use Selenium IDE with Ability to use Firebug and </w:t>
      </w:r>
      <w:proofErr w:type="spellStart"/>
      <w:r w:rsidRPr="008F0619">
        <w:rPr>
          <w:rFonts w:cs="Arial"/>
          <w:bCs/>
          <w:color w:val="000000"/>
        </w:rPr>
        <w:t>Firepath</w:t>
      </w:r>
      <w:proofErr w:type="spellEnd"/>
    </w:p>
    <w:p w:rsidR="008F0619" w:rsidRPr="008F0619" w:rsidRDefault="008F0619" w:rsidP="00820B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Arial"/>
          <w:bCs/>
          <w:color w:val="000000"/>
        </w:rPr>
      </w:pPr>
      <w:r w:rsidRPr="008F0619">
        <w:rPr>
          <w:rFonts w:ascii="Calibri" w:eastAsia="Times New Roman" w:hAnsi="Calibri" w:cs="Times New Roman"/>
          <w:lang w:val="en-IN" w:eastAsia="en-IN"/>
        </w:rPr>
        <w:t>child and parent windows</w:t>
      </w:r>
    </w:p>
    <w:p w:rsidR="00025836" w:rsidRPr="00025836" w:rsidRDefault="008F0619" w:rsidP="00820B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Arial"/>
          <w:bCs/>
          <w:color w:val="000000"/>
        </w:rPr>
      </w:pPr>
      <w:r w:rsidRPr="008F0619">
        <w:rPr>
          <w:rFonts w:ascii="Calibri" w:eastAsia="Times New Roman" w:hAnsi="Calibri" w:cs="Times New Roman"/>
          <w:lang w:val="en-IN" w:eastAsia="en-IN"/>
        </w:rPr>
        <w:t>Ability to handle dynamic web elements</w:t>
      </w:r>
    </w:p>
    <w:p w:rsidR="00025836" w:rsidRPr="00025836" w:rsidRDefault="00025836" w:rsidP="00820B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Arial"/>
          <w:bCs/>
          <w:color w:val="000000"/>
        </w:rPr>
      </w:pPr>
      <w:r w:rsidRPr="008F0619">
        <w:rPr>
          <w:rFonts w:ascii="Calibri" w:eastAsia="Times New Roman" w:hAnsi="Calibri" w:cs="Times New Roman"/>
          <w:lang w:val="en-IN" w:eastAsia="en-IN"/>
        </w:rPr>
        <w:t>Ability to understand and demonstrate to handle windows, frames, alerts and taking screenshot using Selenium Web Driver</w:t>
      </w:r>
    </w:p>
    <w:p w:rsidR="00E90038" w:rsidRPr="00E90038" w:rsidRDefault="00025836" w:rsidP="00820B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Arial"/>
          <w:bCs/>
          <w:color w:val="000000"/>
        </w:rPr>
      </w:pPr>
      <w:r w:rsidRPr="008F0619">
        <w:rPr>
          <w:rFonts w:ascii="Calibri" w:eastAsia="Times New Roman" w:hAnsi="Calibri" w:cs="Times New Roman"/>
          <w:lang w:val="en-IN" w:eastAsia="en-IN"/>
        </w:rPr>
        <w:t>Ability to accessing links and tables using Selenium Web Driver</w:t>
      </w:r>
    </w:p>
    <w:p w:rsidR="00E90038" w:rsidRPr="00E90038" w:rsidRDefault="00E90038" w:rsidP="00E90038">
      <w:pPr>
        <w:pStyle w:val="ListParagraph"/>
        <w:numPr>
          <w:ilvl w:val="0"/>
          <w:numId w:val="6"/>
        </w:numPr>
        <w:rPr>
          <w:rFonts w:cstheme="minorHAnsi"/>
          <w:bCs/>
          <w:sz w:val="24"/>
          <w:szCs w:val="24"/>
        </w:rPr>
      </w:pPr>
      <w:r w:rsidRPr="00E90038">
        <w:rPr>
          <w:rFonts w:cstheme="minorHAnsi"/>
          <w:bCs/>
          <w:sz w:val="24"/>
          <w:szCs w:val="24"/>
        </w:rPr>
        <w:t xml:space="preserve">Running </w:t>
      </w:r>
      <w:proofErr w:type="spellStart"/>
      <w:r w:rsidRPr="00E90038">
        <w:rPr>
          <w:rFonts w:cstheme="minorHAnsi"/>
          <w:bCs/>
          <w:sz w:val="24"/>
          <w:szCs w:val="24"/>
        </w:rPr>
        <w:t>TestNG</w:t>
      </w:r>
      <w:proofErr w:type="spellEnd"/>
      <w:r w:rsidRPr="00E90038">
        <w:rPr>
          <w:rFonts w:cstheme="minorHAnsi"/>
          <w:bCs/>
          <w:sz w:val="24"/>
          <w:szCs w:val="24"/>
        </w:rPr>
        <w:t xml:space="preserve"> Test Suite with different tests</w:t>
      </w:r>
    </w:p>
    <w:p w:rsidR="008F0619" w:rsidRPr="008903C9" w:rsidRDefault="00DB5550" w:rsidP="00DB555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Arial"/>
          <w:bCs/>
          <w:color w:val="000000"/>
        </w:rPr>
      </w:pPr>
      <w:r w:rsidRPr="00DB5550">
        <w:rPr>
          <w:rFonts w:ascii="Calibri" w:eastAsia="Times New Roman" w:hAnsi="Calibri" w:cs="Times New Roman"/>
          <w:lang w:val="en-IN" w:eastAsia="en-IN"/>
        </w:rPr>
        <w:t xml:space="preserve">Generate logs and Reports using </w:t>
      </w:r>
      <w:proofErr w:type="spellStart"/>
      <w:r w:rsidRPr="00DB5550">
        <w:rPr>
          <w:rFonts w:ascii="Calibri" w:eastAsia="Times New Roman" w:hAnsi="Calibri" w:cs="Times New Roman"/>
          <w:lang w:val="en-IN" w:eastAsia="en-IN"/>
        </w:rPr>
        <w:t>TestNG</w:t>
      </w:r>
      <w:proofErr w:type="spellEnd"/>
      <w:r w:rsidR="008F0619" w:rsidRPr="00DB5550">
        <w:rPr>
          <w:rFonts w:ascii="Calibri" w:eastAsia="Times New Roman" w:hAnsi="Calibri" w:cs="Times New Roman"/>
          <w:lang w:val="en-IN" w:eastAsia="en-IN"/>
        </w:rPr>
        <w:br/>
      </w:r>
      <w:bookmarkStart w:id="0" w:name="_GoBack"/>
      <w:bookmarkEnd w:id="0"/>
    </w:p>
    <w:p w:rsidR="00EB481C" w:rsidRDefault="00EB481C" w:rsidP="00EB481C">
      <w:pPr>
        <w:autoSpaceDE w:val="0"/>
        <w:autoSpaceDN w:val="0"/>
        <w:adjustRightInd w:val="0"/>
        <w:spacing w:after="0" w:line="240" w:lineRule="auto"/>
        <w:rPr>
          <w:rFonts w:cs="Arial"/>
          <w:bCs/>
          <w:color w:val="000000"/>
        </w:rPr>
      </w:pPr>
    </w:p>
    <w:p w:rsidR="00EB481C" w:rsidRDefault="00EB481C" w:rsidP="00F6497F">
      <w:pPr>
        <w:rPr>
          <w:rFonts w:cstheme="minorHAnsi"/>
          <w:bCs/>
          <w:sz w:val="24"/>
          <w:szCs w:val="24"/>
        </w:rPr>
      </w:pPr>
      <w:r w:rsidRPr="00401AB2">
        <w:rPr>
          <w:rFonts w:cstheme="minorHAnsi"/>
          <w:b/>
          <w:sz w:val="28"/>
          <w:szCs w:val="28"/>
        </w:rPr>
        <w:t xml:space="preserve">Problem </w:t>
      </w:r>
      <w:r w:rsidR="00F6497F" w:rsidRPr="00401AB2">
        <w:rPr>
          <w:rFonts w:cstheme="minorHAnsi"/>
          <w:b/>
          <w:sz w:val="28"/>
          <w:szCs w:val="28"/>
        </w:rPr>
        <w:t>statement</w:t>
      </w:r>
      <w:r w:rsidR="00F6497F">
        <w:rPr>
          <w:rFonts w:cstheme="minorHAnsi"/>
          <w:b/>
          <w:sz w:val="28"/>
          <w:szCs w:val="28"/>
        </w:rPr>
        <w:t>:</w:t>
      </w:r>
      <w:r w:rsidRPr="00401AB2"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 xml:space="preserve">Login To online shopping </w:t>
      </w:r>
      <w:r w:rsidR="00F6497F">
        <w:rPr>
          <w:rFonts w:cstheme="minorHAnsi"/>
          <w:b/>
          <w:sz w:val="28"/>
          <w:szCs w:val="28"/>
        </w:rPr>
        <w:t>website (</w:t>
      </w:r>
      <w:r>
        <w:rPr>
          <w:rFonts w:cstheme="minorHAnsi"/>
          <w:b/>
          <w:sz w:val="28"/>
          <w:szCs w:val="28"/>
        </w:rPr>
        <w:t xml:space="preserve">amazon.in) </w:t>
      </w:r>
      <w:r w:rsidR="001A09CD">
        <w:rPr>
          <w:rFonts w:cstheme="minorHAnsi"/>
          <w:b/>
          <w:sz w:val="28"/>
          <w:szCs w:val="28"/>
        </w:rPr>
        <w:t xml:space="preserve">and </w:t>
      </w:r>
      <w:r>
        <w:rPr>
          <w:rFonts w:cstheme="minorHAnsi"/>
          <w:b/>
          <w:sz w:val="28"/>
          <w:szCs w:val="28"/>
        </w:rPr>
        <w:t xml:space="preserve">add </w:t>
      </w:r>
      <w:r w:rsidR="001A09CD">
        <w:rPr>
          <w:rFonts w:cstheme="minorHAnsi"/>
          <w:b/>
          <w:sz w:val="28"/>
          <w:szCs w:val="28"/>
        </w:rPr>
        <w:t xml:space="preserve">2 </w:t>
      </w:r>
      <w:r w:rsidR="00E90038">
        <w:rPr>
          <w:rFonts w:cstheme="minorHAnsi"/>
          <w:b/>
          <w:sz w:val="28"/>
          <w:szCs w:val="28"/>
        </w:rPr>
        <w:t>or more items to cart for checkout.</w:t>
      </w:r>
    </w:p>
    <w:p w:rsidR="00EB481C" w:rsidRDefault="006D2891" w:rsidP="006D2891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STEP 1: Login to amazon.in</w:t>
      </w:r>
    </w:p>
    <w:p w:rsidR="006D2891" w:rsidRDefault="006D2891" w:rsidP="006D2891">
      <w:pPr>
        <w:pStyle w:val="ListParagraph"/>
        <w:numPr>
          <w:ilvl w:val="0"/>
          <w:numId w:val="3"/>
        </w:numPr>
      </w:pPr>
      <w:r>
        <w:t xml:space="preserve">Mouse hover on sign in </w:t>
      </w:r>
      <w:r w:rsidR="00F6497F">
        <w:t>button (</w:t>
      </w:r>
      <w:r>
        <w:t>use actions class for mouse movement) and click on sign in.</w:t>
      </w:r>
    </w:p>
    <w:p w:rsidR="006D2891" w:rsidRPr="009B685C" w:rsidRDefault="006D2891" w:rsidP="006D2891">
      <w:pPr>
        <w:pStyle w:val="ListParagraph"/>
        <w:numPr>
          <w:ilvl w:val="0"/>
          <w:numId w:val="3"/>
        </w:numPr>
      </w:pPr>
      <w:r>
        <w:t>Enter Credentials and sign in to website.</w:t>
      </w:r>
    </w:p>
    <w:p w:rsidR="006D2891" w:rsidRDefault="006D2891" w:rsidP="006D2891">
      <w:r>
        <w:rPr>
          <w:noProof/>
          <w:lang w:val="en-IN" w:eastAsia="en-IN"/>
        </w:rPr>
        <w:drawing>
          <wp:inline distT="0" distB="0" distL="0" distR="0">
            <wp:extent cx="6496050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96C" w:rsidRDefault="00A1496C" w:rsidP="006D2891">
      <w:pPr>
        <w:rPr>
          <w:rFonts w:cstheme="minorHAnsi"/>
          <w:b/>
          <w:bCs/>
          <w:sz w:val="24"/>
          <w:szCs w:val="24"/>
        </w:rPr>
      </w:pPr>
    </w:p>
    <w:p w:rsidR="00EB481C" w:rsidRDefault="00A1496C" w:rsidP="006D2891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STEP 2</w:t>
      </w:r>
      <w:r w:rsidR="006D2891"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b/>
          <w:bCs/>
          <w:sz w:val="24"/>
          <w:szCs w:val="24"/>
        </w:rPr>
        <w:t>Search for an item and add it to cart.</w:t>
      </w:r>
    </w:p>
    <w:p w:rsidR="00A1496C" w:rsidRPr="00164193" w:rsidRDefault="00A1496C" w:rsidP="00A1496C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Goto</w:t>
      </w:r>
      <w:proofErr w:type="spellEnd"/>
      <w:r>
        <w:rPr>
          <w:rFonts w:cstheme="minorHAnsi"/>
          <w:bCs/>
          <w:sz w:val="24"/>
          <w:szCs w:val="24"/>
        </w:rPr>
        <w:t xml:space="preserve"> search box at the top and search for an item category (say refrigerator) </w:t>
      </w:r>
      <w:r w:rsidR="00164193">
        <w:rPr>
          <w:rFonts w:cstheme="minorHAnsi"/>
          <w:bCs/>
          <w:sz w:val="24"/>
          <w:szCs w:val="24"/>
        </w:rPr>
        <w:t xml:space="preserve">in Uppercase by holding </w:t>
      </w:r>
      <w:r w:rsidR="00164193" w:rsidRPr="00164193">
        <w:rPr>
          <w:rFonts w:cstheme="minorHAnsi"/>
          <w:b/>
          <w:bCs/>
          <w:sz w:val="24"/>
          <w:szCs w:val="24"/>
        </w:rPr>
        <w:t>SHIFT</w:t>
      </w:r>
      <w:r w:rsidR="00164193">
        <w:rPr>
          <w:rFonts w:cstheme="minorHAnsi"/>
          <w:bCs/>
          <w:sz w:val="24"/>
          <w:szCs w:val="24"/>
        </w:rPr>
        <w:t xml:space="preserve"> KEY on keyboard(make use of actions class) and hit </w:t>
      </w:r>
      <w:r w:rsidR="00164193" w:rsidRPr="00164193">
        <w:rPr>
          <w:rFonts w:cstheme="minorHAnsi"/>
          <w:b/>
          <w:bCs/>
          <w:sz w:val="24"/>
          <w:szCs w:val="24"/>
        </w:rPr>
        <w:t>ENTER</w:t>
      </w:r>
      <w:r w:rsidR="00164193">
        <w:rPr>
          <w:rFonts w:cstheme="minorHAnsi"/>
          <w:b/>
          <w:bCs/>
          <w:sz w:val="24"/>
          <w:szCs w:val="24"/>
        </w:rPr>
        <w:t xml:space="preserve"> </w:t>
      </w:r>
      <w:r w:rsidR="00164193">
        <w:rPr>
          <w:rFonts w:cstheme="minorHAnsi"/>
          <w:bCs/>
          <w:sz w:val="24"/>
          <w:szCs w:val="24"/>
        </w:rPr>
        <w:t>KEY on keyboard.</w:t>
      </w:r>
    </w:p>
    <w:p w:rsidR="00164193" w:rsidRPr="00164193" w:rsidRDefault="00164193" w:rsidP="00A1496C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Select the first relevant item and it to cart by navigating to new window which opens when clicking on the item.</w:t>
      </w:r>
    </w:p>
    <w:p w:rsidR="00164193" w:rsidRDefault="00164193" w:rsidP="00164193">
      <w:pPr>
        <w:pStyle w:val="ListParagraph"/>
        <w:rPr>
          <w:rFonts w:cstheme="minorHAnsi"/>
          <w:bCs/>
          <w:sz w:val="24"/>
          <w:szCs w:val="24"/>
        </w:rPr>
      </w:pPr>
    </w:p>
    <w:p w:rsidR="00164193" w:rsidRDefault="00164193" w:rsidP="00164193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CC5D3F4" wp14:editId="4C61337F">
            <wp:extent cx="5934075" cy="762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55B" w:rsidRDefault="00AA555B" w:rsidP="00164193">
      <w:pPr>
        <w:pStyle w:val="ListParagraph"/>
        <w:rPr>
          <w:rFonts w:cstheme="minorHAnsi"/>
          <w:b/>
          <w:bCs/>
          <w:sz w:val="24"/>
          <w:szCs w:val="24"/>
        </w:rPr>
      </w:pPr>
    </w:p>
    <w:p w:rsidR="00164193" w:rsidRDefault="00164193" w:rsidP="00164193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924550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55B" w:rsidRDefault="00AA555B" w:rsidP="00164193">
      <w:pPr>
        <w:pStyle w:val="ListParagraph"/>
        <w:rPr>
          <w:rFonts w:cstheme="minorHAnsi"/>
          <w:b/>
          <w:bCs/>
          <w:sz w:val="24"/>
          <w:szCs w:val="24"/>
        </w:rPr>
      </w:pPr>
    </w:p>
    <w:p w:rsidR="00AA555B" w:rsidRPr="00164193" w:rsidRDefault="00AA555B" w:rsidP="00164193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934075" cy="3095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93" w:rsidRDefault="00164193" w:rsidP="0016419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STEP </w:t>
      </w:r>
      <w:r w:rsidR="00025836">
        <w:rPr>
          <w:rFonts w:cstheme="minorHAnsi"/>
          <w:b/>
          <w:bCs/>
          <w:sz w:val="24"/>
          <w:szCs w:val="24"/>
        </w:rPr>
        <w:t>3:</w:t>
      </w:r>
      <w:r>
        <w:rPr>
          <w:rFonts w:cstheme="minorHAnsi"/>
          <w:b/>
          <w:bCs/>
          <w:sz w:val="24"/>
          <w:szCs w:val="24"/>
        </w:rPr>
        <w:t xml:space="preserve"> Add second item to the cart</w:t>
      </w:r>
    </w:p>
    <w:p w:rsidR="005D7CBF" w:rsidRPr="005D7CBF" w:rsidRDefault="00AA555B" w:rsidP="005D7CBF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Navigate back to the previous home window and repeat step 2 for second item </w:t>
      </w:r>
      <w:r w:rsidR="005F1BB1">
        <w:rPr>
          <w:rFonts w:cstheme="minorHAnsi"/>
          <w:bCs/>
          <w:sz w:val="24"/>
          <w:szCs w:val="24"/>
        </w:rPr>
        <w:t>category (</w:t>
      </w:r>
      <w:r>
        <w:rPr>
          <w:rFonts w:cstheme="minorHAnsi"/>
          <w:bCs/>
          <w:sz w:val="24"/>
          <w:szCs w:val="24"/>
        </w:rPr>
        <w:t xml:space="preserve">say </w:t>
      </w:r>
      <w:r w:rsidR="005D7CBF">
        <w:rPr>
          <w:rFonts w:cstheme="minorHAnsi"/>
          <w:bCs/>
          <w:sz w:val="24"/>
          <w:szCs w:val="24"/>
        </w:rPr>
        <w:t>W</w:t>
      </w:r>
      <w:r w:rsidR="00441D3E">
        <w:rPr>
          <w:rFonts w:cstheme="minorHAnsi"/>
          <w:bCs/>
          <w:sz w:val="24"/>
          <w:szCs w:val="24"/>
        </w:rPr>
        <w:t>a</w:t>
      </w:r>
      <w:r w:rsidR="005D7CBF">
        <w:rPr>
          <w:rFonts w:cstheme="minorHAnsi"/>
          <w:bCs/>
          <w:sz w:val="24"/>
          <w:szCs w:val="24"/>
        </w:rPr>
        <w:t>shing Machine).</w:t>
      </w:r>
    </w:p>
    <w:p w:rsidR="005D7CBF" w:rsidRPr="008F0619" w:rsidRDefault="005D7CBF" w:rsidP="005D7CBF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Add it to cart and proceed for checkout.</w:t>
      </w:r>
    </w:p>
    <w:p w:rsidR="008F0619" w:rsidRPr="005D7CBF" w:rsidRDefault="008F0619" w:rsidP="005D7CBF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Take Screenshot for the evidence of checkout.</w:t>
      </w:r>
    </w:p>
    <w:p w:rsidR="005D7CBF" w:rsidRDefault="005D7CBF" w:rsidP="005D7CBF">
      <w:pPr>
        <w:pStyle w:val="ListParagraph"/>
        <w:rPr>
          <w:rFonts w:cstheme="minorHAnsi"/>
          <w:bCs/>
          <w:sz w:val="24"/>
          <w:szCs w:val="24"/>
        </w:rPr>
      </w:pPr>
    </w:p>
    <w:p w:rsidR="005D7CBF" w:rsidRDefault="005D7CBF" w:rsidP="005D7CBF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934075" cy="1619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CBF" w:rsidRDefault="005D7CBF" w:rsidP="005D7CBF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93407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CBF" w:rsidRDefault="005D7CBF" w:rsidP="005D7CBF">
      <w:pPr>
        <w:pStyle w:val="ListParagraph"/>
        <w:rPr>
          <w:rFonts w:cstheme="minorHAnsi"/>
          <w:b/>
          <w:bCs/>
          <w:sz w:val="24"/>
          <w:szCs w:val="24"/>
        </w:rPr>
      </w:pPr>
    </w:p>
    <w:p w:rsidR="005D7CBF" w:rsidRDefault="005D7CBF" w:rsidP="005D7CBF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943600" cy="2103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CBF" w:rsidRDefault="005D7CBF" w:rsidP="005D7CBF">
      <w:pPr>
        <w:pStyle w:val="ListParagraph"/>
        <w:rPr>
          <w:rFonts w:cstheme="minorHAnsi"/>
          <w:b/>
          <w:bCs/>
          <w:sz w:val="24"/>
          <w:szCs w:val="24"/>
        </w:rPr>
      </w:pPr>
    </w:p>
    <w:p w:rsidR="005D7CBF" w:rsidRDefault="005D7CBF" w:rsidP="005D7CBF">
      <w:pPr>
        <w:pStyle w:val="ListParagraph"/>
        <w:rPr>
          <w:rFonts w:cstheme="minorHAnsi"/>
          <w:b/>
          <w:bCs/>
          <w:sz w:val="24"/>
          <w:szCs w:val="24"/>
        </w:rPr>
      </w:pPr>
    </w:p>
    <w:p w:rsidR="00E90038" w:rsidRPr="00E90038" w:rsidRDefault="00E90038" w:rsidP="00E90038">
      <w:pPr>
        <w:rPr>
          <w:rFonts w:cstheme="minorHAnsi"/>
          <w:b/>
          <w:bCs/>
          <w:sz w:val="24"/>
          <w:szCs w:val="24"/>
        </w:rPr>
      </w:pPr>
      <w:r w:rsidRPr="00E90038">
        <w:rPr>
          <w:rFonts w:cstheme="minorHAnsi"/>
          <w:b/>
          <w:bCs/>
          <w:sz w:val="24"/>
          <w:szCs w:val="24"/>
        </w:rPr>
        <w:t>RULES</w:t>
      </w:r>
    </w:p>
    <w:p w:rsidR="00E90038" w:rsidRDefault="00376B3A" w:rsidP="00E90038">
      <w:pPr>
        <w:pStyle w:val="ListParagraph"/>
        <w:numPr>
          <w:ilvl w:val="0"/>
          <w:numId w:val="5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Make use of @Test annotation of </w:t>
      </w:r>
      <w:proofErr w:type="spellStart"/>
      <w:r>
        <w:rPr>
          <w:rFonts w:cstheme="minorHAnsi"/>
          <w:bCs/>
          <w:sz w:val="24"/>
          <w:szCs w:val="24"/>
        </w:rPr>
        <w:t>testng</w:t>
      </w:r>
      <w:proofErr w:type="spellEnd"/>
      <w:r>
        <w:rPr>
          <w:rFonts w:cstheme="minorHAnsi"/>
          <w:bCs/>
          <w:sz w:val="24"/>
          <w:szCs w:val="24"/>
        </w:rPr>
        <w:t xml:space="preserve"> to differentiate tests based on category</w:t>
      </w:r>
      <w:r w:rsidR="00052BDF">
        <w:rPr>
          <w:rFonts w:cstheme="minorHAnsi"/>
          <w:bCs/>
          <w:sz w:val="24"/>
          <w:szCs w:val="24"/>
        </w:rPr>
        <w:t xml:space="preserve"> and execute each test separately</w:t>
      </w:r>
      <w:r>
        <w:rPr>
          <w:rFonts w:cstheme="minorHAnsi"/>
          <w:bCs/>
          <w:sz w:val="24"/>
          <w:szCs w:val="24"/>
        </w:rPr>
        <w:t>.</w:t>
      </w:r>
    </w:p>
    <w:p w:rsidR="00376B3A" w:rsidRDefault="00376B3A" w:rsidP="00E90038">
      <w:pPr>
        <w:pStyle w:val="ListParagraph"/>
        <w:numPr>
          <w:ilvl w:val="0"/>
          <w:numId w:val="5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 xml:space="preserve">Make use of grouping feature of </w:t>
      </w:r>
      <w:proofErr w:type="spellStart"/>
      <w:r>
        <w:rPr>
          <w:rFonts w:cstheme="minorHAnsi"/>
          <w:bCs/>
          <w:sz w:val="24"/>
          <w:szCs w:val="24"/>
        </w:rPr>
        <w:t>testng</w:t>
      </w:r>
      <w:proofErr w:type="spellEnd"/>
      <w:r>
        <w:rPr>
          <w:rFonts w:cstheme="minorHAnsi"/>
          <w:bCs/>
          <w:sz w:val="24"/>
          <w:szCs w:val="24"/>
        </w:rPr>
        <w:t xml:space="preserve"> to divide tests based on categories</w:t>
      </w:r>
      <w:r w:rsidR="00F90AE5">
        <w:rPr>
          <w:rFonts w:cstheme="minorHAnsi"/>
          <w:bCs/>
          <w:sz w:val="24"/>
          <w:szCs w:val="24"/>
        </w:rPr>
        <w:t xml:space="preserve"> and execute only group of test cases which are required</w:t>
      </w:r>
      <w:r>
        <w:rPr>
          <w:rFonts w:cstheme="minorHAnsi"/>
          <w:bCs/>
          <w:sz w:val="24"/>
          <w:szCs w:val="24"/>
        </w:rPr>
        <w:t>.</w:t>
      </w:r>
    </w:p>
    <w:p w:rsidR="00DD7603" w:rsidRDefault="005D757C" w:rsidP="00DD7603">
      <w:pPr>
        <w:pStyle w:val="ListParagraph"/>
        <w:numPr>
          <w:ilvl w:val="0"/>
          <w:numId w:val="5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M</w:t>
      </w:r>
      <w:r w:rsidR="006049CC">
        <w:rPr>
          <w:rFonts w:cstheme="minorHAnsi"/>
          <w:bCs/>
          <w:sz w:val="24"/>
          <w:szCs w:val="24"/>
        </w:rPr>
        <w:t>ake use of log4j to log different level of logs</w:t>
      </w:r>
      <w:r w:rsidR="00DD7603">
        <w:rPr>
          <w:rFonts w:cstheme="minorHAnsi"/>
          <w:bCs/>
          <w:sz w:val="24"/>
          <w:szCs w:val="24"/>
        </w:rPr>
        <w:t>.</w:t>
      </w:r>
    </w:p>
    <w:p w:rsidR="00BF2E7D" w:rsidRPr="00DD7603" w:rsidRDefault="00BF2E7D" w:rsidP="00DD7603">
      <w:pPr>
        <w:pStyle w:val="ListParagraph"/>
        <w:numPr>
          <w:ilvl w:val="0"/>
          <w:numId w:val="5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Generate </w:t>
      </w:r>
      <w:proofErr w:type="spellStart"/>
      <w:r>
        <w:rPr>
          <w:rFonts w:cstheme="minorHAnsi"/>
          <w:bCs/>
          <w:sz w:val="24"/>
          <w:szCs w:val="24"/>
        </w:rPr>
        <w:t>testng</w:t>
      </w:r>
      <w:proofErr w:type="spellEnd"/>
      <w:r>
        <w:rPr>
          <w:rFonts w:cstheme="minorHAnsi"/>
          <w:bCs/>
          <w:sz w:val="24"/>
          <w:szCs w:val="24"/>
        </w:rPr>
        <w:t xml:space="preserve"> reports for the execution.</w:t>
      </w:r>
    </w:p>
    <w:p w:rsidR="00164193" w:rsidRPr="00164193" w:rsidRDefault="00164193" w:rsidP="00164193">
      <w:pPr>
        <w:rPr>
          <w:rFonts w:cstheme="minorHAnsi"/>
          <w:b/>
          <w:bCs/>
          <w:sz w:val="24"/>
          <w:szCs w:val="24"/>
        </w:rPr>
      </w:pPr>
    </w:p>
    <w:p w:rsidR="00A1496C" w:rsidRPr="00A1496C" w:rsidRDefault="00A1496C" w:rsidP="00A1496C">
      <w:pPr>
        <w:pStyle w:val="ListParagraph"/>
        <w:rPr>
          <w:rFonts w:cstheme="minorHAnsi"/>
          <w:b/>
          <w:bCs/>
          <w:sz w:val="24"/>
          <w:szCs w:val="24"/>
        </w:rPr>
      </w:pPr>
    </w:p>
    <w:p w:rsidR="00A1496C" w:rsidRDefault="00A1496C" w:rsidP="006D2891">
      <w:pPr>
        <w:rPr>
          <w:rFonts w:cstheme="minorHAnsi"/>
          <w:b/>
          <w:bCs/>
          <w:sz w:val="24"/>
          <w:szCs w:val="24"/>
        </w:rPr>
      </w:pPr>
    </w:p>
    <w:p w:rsidR="006D2891" w:rsidRPr="006D2891" w:rsidRDefault="006D2891" w:rsidP="006D2891">
      <w:pPr>
        <w:rPr>
          <w:rFonts w:cstheme="minorHAnsi"/>
          <w:b/>
          <w:bCs/>
          <w:sz w:val="24"/>
          <w:szCs w:val="24"/>
        </w:rPr>
      </w:pPr>
    </w:p>
    <w:sectPr w:rsidR="006D2891" w:rsidRPr="006D289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607E" w:rsidRDefault="00F7607E" w:rsidP="00EB481C">
      <w:pPr>
        <w:spacing w:after="0" w:line="240" w:lineRule="auto"/>
      </w:pPr>
      <w:r>
        <w:separator/>
      </w:r>
    </w:p>
  </w:endnote>
  <w:endnote w:type="continuationSeparator" w:id="0">
    <w:p w:rsidR="00F7607E" w:rsidRDefault="00F7607E" w:rsidP="00EB4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81C" w:rsidRDefault="00EB48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81C" w:rsidRDefault="00EB48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81C" w:rsidRDefault="00EB48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607E" w:rsidRDefault="00F7607E" w:rsidP="00EB481C">
      <w:pPr>
        <w:spacing w:after="0" w:line="240" w:lineRule="auto"/>
      </w:pPr>
      <w:r>
        <w:separator/>
      </w:r>
    </w:p>
  </w:footnote>
  <w:footnote w:type="continuationSeparator" w:id="0">
    <w:p w:rsidR="00F7607E" w:rsidRDefault="00F7607E" w:rsidP="00EB4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81C" w:rsidRDefault="00EB48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94"/>
      <w:gridCol w:w="1166"/>
    </w:tblGrid>
    <w:tr w:rsidR="00401AB2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showingPlcHdr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401AB2" w:rsidRDefault="00441D3E" w:rsidP="008903C9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     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5B9BD5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7761609"/>
          <w:showingPlcHdr/>
          <w:dataBinding w:prefixMappings="xmlns:ns0='http://schemas.microsoft.com/office/2006/coverPageProps'" w:xpath="/ns0:CoverPageProperties[1]/ns0:PublishDate[1]" w:storeItemID="{55AF091B-3C7A-41E3-B477-F2FDAA23CFDA}"/>
          <w:date w:fullDate="2017-10-31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401AB2" w:rsidRDefault="00441D3E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5B9BD5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5B9BD5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 xml:space="preserve">     </w:t>
              </w:r>
            </w:p>
          </w:tc>
        </w:sdtContent>
      </w:sdt>
    </w:tr>
  </w:tbl>
  <w:p w:rsidR="00401AB2" w:rsidRDefault="00F760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81C" w:rsidRDefault="00EB48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335E3"/>
    <w:multiLevelType w:val="hybridMultilevel"/>
    <w:tmpl w:val="123C0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73F63"/>
    <w:multiLevelType w:val="hybridMultilevel"/>
    <w:tmpl w:val="EA822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77440"/>
    <w:multiLevelType w:val="hybridMultilevel"/>
    <w:tmpl w:val="CAF6D5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03307"/>
    <w:multiLevelType w:val="hybridMultilevel"/>
    <w:tmpl w:val="C77ED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F50E0"/>
    <w:multiLevelType w:val="hybridMultilevel"/>
    <w:tmpl w:val="F28A3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466D75"/>
    <w:multiLevelType w:val="hybridMultilevel"/>
    <w:tmpl w:val="B9E07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81C"/>
    <w:rsid w:val="00025836"/>
    <w:rsid w:val="00052BDF"/>
    <w:rsid w:val="00164193"/>
    <w:rsid w:val="001A09CD"/>
    <w:rsid w:val="00376B3A"/>
    <w:rsid w:val="0044043B"/>
    <w:rsid w:val="00441D3E"/>
    <w:rsid w:val="005D757C"/>
    <w:rsid w:val="005D7CBF"/>
    <w:rsid w:val="005F1BB1"/>
    <w:rsid w:val="006049CC"/>
    <w:rsid w:val="006C2E43"/>
    <w:rsid w:val="006D2891"/>
    <w:rsid w:val="00820B03"/>
    <w:rsid w:val="008F0619"/>
    <w:rsid w:val="00A135D9"/>
    <w:rsid w:val="00A14784"/>
    <w:rsid w:val="00A1496C"/>
    <w:rsid w:val="00A30A7B"/>
    <w:rsid w:val="00A66FD5"/>
    <w:rsid w:val="00AA555B"/>
    <w:rsid w:val="00AD5C4C"/>
    <w:rsid w:val="00BF2E7D"/>
    <w:rsid w:val="00CF553B"/>
    <w:rsid w:val="00DB5550"/>
    <w:rsid w:val="00DD7603"/>
    <w:rsid w:val="00E90038"/>
    <w:rsid w:val="00EA30E9"/>
    <w:rsid w:val="00EB481C"/>
    <w:rsid w:val="00F6497F"/>
    <w:rsid w:val="00F7607E"/>
    <w:rsid w:val="00F90AE5"/>
    <w:rsid w:val="00FF0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BF583B"/>
  <w15:chartTrackingRefBased/>
  <w15:docId w15:val="{650FCF33-1774-47B2-BA02-5027884FA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81C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81C"/>
    <w:pPr>
      <w:ind w:left="720"/>
      <w:contextualSpacing/>
    </w:pPr>
  </w:style>
  <w:style w:type="table" w:styleId="TableGrid">
    <w:name w:val="Table Grid"/>
    <w:basedOn w:val="TableNormal"/>
    <w:uiPriority w:val="59"/>
    <w:rsid w:val="00EB481C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48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81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B4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81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33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4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Avanish Kumar</dc:creator>
  <cp:keywords/>
  <dc:description/>
  <cp:lastModifiedBy>Avanish Kumar</cp:lastModifiedBy>
  <cp:revision>62</cp:revision>
  <dcterms:created xsi:type="dcterms:W3CDTF">2017-11-09T04:50:00Z</dcterms:created>
  <dcterms:modified xsi:type="dcterms:W3CDTF">2017-11-09T11:14:00Z</dcterms:modified>
</cp:coreProperties>
</file>