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563CA" w14:textId="77777777" w:rsidR="00E5407E" w:rsidRDefault="00E5407E" w:rsidP="004104E1">
      <w:pPr>
        <w:autoSpaceDE w:val="0"/>
        <w:autoSpaceDN w:val="0"/>
        <w:adjustRightInd w:val="0"/>
        <w:spacing w:after="0" w:line="240" w:lineRule="auto"/>
        <w:jc w:val="center"/>
        <w:rPr>
          <w:rFonts w:ascii="Times New Roman" w:hAnsi="Times New Roman" w:cs="Times New Roman"/>
          <w:b/>
          <w:bCs/>
          <w:color w:val="000000"/>
          <w:sz w:val="32"/>
          <w:szCs w:val="32"/>
        </w:rPr>
      </w:pPr>
    </w:p>
    <w:p w14:paraId="4D45C608" w14:textId="77777777" w:rsidR="003F41DD" w:rsidRPr="00314348" w:rsidRDefault="003F41DD" w:rsidP="004104E1">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b/>
          <w:bCs/>
          <w:color w:val="000000"/>
          <w:sz w:val="32"/>
          <w:szCs w:val="32"/>
        </w:rPr>
        <w:t>Jisung Cha</w:t>
      </w:r>
    </w:p>
    <w:p w14:paraId="08CAEE76" w14:textId="65E8EB9D" w:rsidR="003F41DD" w:rsidRPr="00314348" w:rsidRDefault="003F41DD" w:rsidP="004104E1">
      <w:pPr>
        <w:autoSpaceDE w:val="0"/>
        <w:autoSpaceDN w:val="0"/>
        <w:adjustRightInd w:val="0"/>
        <w:spacing w:after="0" w:line="240" w:lineRule="auto"/>
        <w:jc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71 Broadway Apt 20-J New York, NY 10006 </w:t>
      </w:r>
      <w:hyperlink r:id="rId8" w:history="1">
        <w:r w:rsidR="003F5581" w:rsidRPr="00AB672D">
          <w:rPr>
            <w:rStyle w:val="Hyperlink"/>
            <w:rFonts w:ascii="Times New Roman" w:hAnsi="Times New Roman"/>
            <w:sz w:val="21"/>
            <w:szCs w:val="21"/>
          </w:rPr>
          <w:t>jisungcha@</w:t>
        </w:r>
        <w:r w:rsidR="003F5581" w:rsidRPr="00AB672D">
          <w:rPr>
            <w:rStyle w:val="Hyperlink"/>
            <w:rFonts w:ascii="Times New Roman" w:eastAsia="바탕" w:hAnsi="Times New Roman"/>
            <w:sz w:val="21"/>
            <w:szCs w:val="21"/>
            <w:lang w:eastAsia="ko-KR"/>
          </w:rPr>
          <w:t>hotmail.com</w:t>
        </w:r>
      </w:hyperlink>
      <w:proofErr w:type="gramStart"/>
      <w:r>
        <w:rPr>
          <w:rFonts w:ascii="Times New Roman" w:hAnsi="Times New Roman" w:cs="Times New Roman"/>
          <w:sz w:val="21"/>
          <w:szCs w:val="21"/>
        </w:rPr>
        <w:t xml:space="preserve"> </w:t>
      </w:r>
      <w:r w:rsidR="002A79EE">
        <w:rPr>
          <w:rFonts w:ascii="Times New Roman" w:hAnsi="Times New Roman" w:cs="Times New Roman"/>
          <w:color w:val="000000"/>
          <w:sz w:val="21"/>
          <w:szCs w:val="21"/>
        </w:rPr>
        <w:t xml:space="preserve"> 646</w:t>
      </w:r>
      <w:r>
        <w:rPr>
          <w:rFonts w:ascii="Times New Roman" w:hAnsi="Times New Roman" w:cs="Times New Roman"/>
          <w:color w:val="000000"/>
          <w:sz w:val="21"/>
          <w:szCs w:val="21"/>
        </w:rPr>
        <w:t>.265.4495</w:t>
      </w:r>
      <w:proofErr w:type="gramEnd"/>
    </w:p>
    <w:p w14:paraId="66DDDE40" w14:textId="77777777" w:rsidR="000828E7" w:rsidRDefault="000828E7" w:rsidP="000828E7">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p>
    <w:p w14:paraId="42B799C5" w14:textId="77777777" w:rsidR="003F41DD" w:rsidRPr="009D1A83" w:rsidRDefault="003F41DD" w:rsidP="004104E1">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EDUCATION</w:t>
      </w:r>
    </w:p>
    <w:p w14:paraId="1892F828" w14:textId="77777777" w:rsidR="003F41DD" w:rsidRPr="00314348" w:rsidRDefault="003F41DD" w:rsidP="004104E1">
      <w:pPr>
        <w:autoSpaceDE w:val="0"/>
        <w:autoSpaceDN w:val="0"/>
        <w:adjustRightInd w:val="0"/>
        <w:spacing w:before="60" w:after="0" w:line="240" w:lineRule="auto"/>
        <w:rPr>
          <w:rFonts w:ascii="Times New Roman" w:hAnsi="Times New Roman" w:cs="Times New Roman"/>
          <w:color w:val="000000"/>
          <w:sz w:val="21"/>
          <w:szCs w:val="21"/>
        </w:rPr>
      </w:pPr>
      <w:r w:rsidRPr="00314348">
        <w:rPr>
          <w:rFonts w:ascii="Times New Roman" w:hAnsi="Times New Roman" w:cs="Times New Roman"/>
          <w:b/>
          <w:bCs/>
          <w:color w:val="000000"/>
          <w:sz w:val="21"/>
          <w:szCs w:val="21"/>
        </w:rPr>
        <w:t>C</w:t>
      </w:r>
      <w:r w:rsidRPr="00314348">
        <w:rPr>
          <w:rFonts w:ascii="Times New Roman" w:hAnsi="Times New Roman" w:cs="Times New Roman"/>
          <w:b/>
          <w:bCs/>
          <w:color w:val="000000"/>
          <w:sz w:val="17"/>
          <w:szCs w:val="17"/>
        </w:rPr>
        <w:t xml:space="preserve">OLUMBIA </w:t>
      </w:r>
      <w:r w:rsidRPr="00314348">
        <w:rPr>
          <w:rFonts w:ascii="Times New Roman" w:hAnsi="Times New Roman" w:cs="Times New Roman"/>
          <w:b/>
          <w:bCs/>
          <w:color w:val="000000"/>
          <w:sz w:val="21"/>
          <w:szCs w:val="21"/>
        </w:rPr>
        <w:t>U</w:t>
      </w:r>
      <w:r w:rsidRPr="00314348">
        <w:rPr>
          <w:rFonts w:ascii="Times New Roman" w:hAnsi="Times New Roman" w:cs="Times New Roman"/>
          <w:b/>
          <w:bCs/>
          <w:color w:val="000000"/>
          <w:sz w:val="17"/>
          <w:szCs w:val="17"/>
        </w:rPr>
        <w:t>NIVERSITY</w:t>
      </w:r>
      <w:r w:rsidRPr="00314348">
        <w:rPr>
          <w:rFonts w:ascii="Times New Roman" w:hAnsi="Times New Roman" w:cs="Times New Roman"/>
          <w:color w:val="000000"/>
          <w:sz w:val="21"/>
          <w:szCs w:val="21"/>
        </w:rPr>
        <w:t xml:space="preserve">, New York, NY </w:t>
      </w:r>
    </w:p>
    <w:p w14:paraId="5946C4FC" w14:textId="5ED359F0" w:rsidR="003F41DD" w:rsidRPr="00314348" w:rsidRDefault="006120C1" w:rsidP="004104E1">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i/>
          <w:iCs/>
          <w:color w:val="000000"/>
          <w:sz w:val="21"/>
          <w:szCs w:val="21"/>
        </w:rPr>
        <w:t>Ph.D.</w:t>
      </w:r>
      <w:r w:rsidR="003F41DD" w:rsidRPr="00314348">
        <w:rPr>
          <w:rFonts w:ascii="Times New Roman" w:hAnsi="Times New Roman" w:cs="Times New Roman"/>
          <w:b/>
          <w:bCs/>
          <w:i/>
          <w:iCs/>
          <w:color w:val="000000"/>
          <w:sz w:val="21"/>
          <w:szCs w:val="21"/>
        </w:rPr>
        <w:t xml:space="preserve"> in </w:t>
      </w:r>
      <w:r w:rsidR="00310B30">
        <w:rPr>
          <w:rFonts w:ascii="Times New Roman" w:hAnsi="Times New Roman" w:cs="Times New Roman"/>
          <w:b/>
          <w:bCs/>
          <w:i/>
          <w:iCs/>
          <w:color w:val="000000"/>
          <w:sz w:val="21"/>
          <w:szCs w:val="21"/>
        </w:rPr>
        <w:t>Measurement,</w:t>
      </w:r>
      <w:r w:rsidR="003F41DD">
        <w:rPr>
          <w:rFonts w:ascii="Times New Roman" w:hAnsi="Times New Roman" w:cs="Times New Roman"/>
          <w:b/>
          <w:bCs/>
          <w:i/>
          <w:iCs/>
          <w:color w:val="000000"/>
          <w:sz w:val="21"/>
          <w:szCs w:val="21"/>
        </w:rPr>
        <w:t xml:space="preserve"> Evaluation</w:t>
      </w:r>
      <w:r w:rsidR="00310B30">
        <w:rPr>
          <w:rFonts w:ascii="Times New Roman" w:hAnsi="Times New Roman" w:cs="Times New Roman"/>
          <w:b/>
          <w:bCs/>
          <w:i/>
          <w:iCs/>
          <w:color w:val="000000"/>
          <w:sz w:val="21"/>
          <w:szCs w:val="21"/>
        </w:rPr>
        <w:t xml:space="preserve"> and Statistics</w:t>
      </w:r>
      <w:r w:rsidR="003F41DD" w:rsidRPr="00314348">
        <w:rPr>
          <w:rFonts w:ascii="Times New Roman" w:hAnsi="Times New Roman" w:cs="Times New Roman"/>
          <w:b/>
          <w:bCs/>
          <w:color w:val="000000"/>
          <w:sz w:val="21"/>
          <w:szCs w:val="21"/>
        </w:rPr>
        <w:t xml:space="preserve">, </w:t>
      </w:r>
      <w:r w:rsidR="003F41DD">
        <w:rPr>
          <w:rFonts w:ascii="Times New Roman" w:hAnsi="Times New Roman" w:cs="Times New Roman"/>
          <w:color w:val="000000"/>
          <w:sz w:val="21"/>
          <w:szCs w:val="21"/>
        </w:rPr>
        <w:t>May 2011</w:t>
      </w:r>
    </w:p>
    <w:p w14:paraId="0AFFE911" w14:textId="77777777" w:rsidR="003F41DD" w:rsidRPr="00314348" w:rsidRDefault="003F41DD" w:rsidP="004104E1">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color w:val="000000"/>
          <w:sz w:val="21"/>
          <w:szCs w:val="21"/>
        </w:rPr>
        <w:t>Thesis Title</w:t>
      </w:r>
      <w:r>
        <w:rPr>
          <w:rFonts w:ascii="Times New Roman" w:hAnsi="Times New Roman" w:cs="Times New Roman"/>
          <w:color w:val="000000"/>
          <w:sz w:val="21"/>
          <w:szCs w:val="21"/>
        </w:rPr>
        <w:t>: Application of ordered latent class regression model in educational assessment</w:t>
      </w:r>
    </w:p>
    <w:p w14:paraId="169CEBC6" w14:textId="77777777" w:rsidR="003F41DD" w:rsidRDefault="003F41DD" w:rsidP="004104E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Advisor</w:t>
      </w:r>
      <w:r w:rsidRPr="00EE1F9A">
        <w:rPr>
          <w:rFonts w:ascii="Times New Roman" w:hAnsi="Times New Roman" w:cs="Times New Roman"/>
          <w:color w:val="000000"/>
          <w:sz w:val="21"/>
          <w:szCs w:val="21"/>
        </w:rPr>
        <w:t xml:space="preserve">: </w:t>
      </w:r>
      <w:r>
        <w:rPr>
          <w:rFonts w:ascii="Times New Roman" w:hAnsi="Times New Roman" w:cs="Times New Roman"/>
          <w:color w:val="000000"/>
          <w:sz w:val="21"/>
          <w:szCs w:val="21"/>
        </w:rPr>
        <w:t>Matthew S. Johnson</w:t>
      </w:r>
    </w:p>
    <w:p w14:paraId="1D0DC00E" w14:textId="77777777" w:rsidR="003F41DD" w:rsidRDefault="003F41DD" w:rsidP="004104E1">
      <w:pPr>
        <w:autoSpaceDE w:val="0"/>
        <w:autoSpaceDN w:val="0"/>
        <w:adjustRightInd w:val="0"/>
        <w:spacing w:after="0" w:line="240" w:lineRule="auto"/>
        <w:rPr>
          <w:rFonts w:ascii="Times New Roman" w:hAnsi="Times New Roman" w:cs="Times New Roman"/>
          <w:b/>
          <w:bCs/>
          <w:color w:val="000000"/>
          <w:sz w:val="21"/>
          <w:szCs w:val="21"/>
          <w:lang w:eastAsia="ko-KR"/>
        </w:rPr>
      </w:pPr>
    </w:p>
    <w:p w14:paraId="338DAA9C" w14:textId="77777777" w:rsidR="003F41DD" w:rsidRDefault="003F41DD" w:rsidP="004104E1">
      <w:pPr>
        <w:autoSpaceDE w:val="0"/>
        <w:autoSpaceDN w:val="0"/>
        <w:adjustRightInd w:val="0"/>
        <w:spacing w:before="60" w:after="0" w:line="240" w:lineRule="auto"/>
        <w:rPr>
          <w:rFonts w:ascii="Times New Roman" w:hAnsi="Times New Roman" w:cs="Times New Roman"/>
          <w:color w:val="000000"/>
          <w:sz w:val="21"/>
          <w:szCs w:val="21"/>
        </w:rPr>
      </w:pPr>
      <w:r w:rsidRPr="00314348">
        <w:rPr>
          <w:rFonts w:ascii="Times New Roman" w:hAnsi="Times New Roman" w:cs="Times New Roman"/>
          <w:b/>
          <w:bCs/>
          <w:color w:val="000000"/>
          <w:sz w:val="21"/>
          <w:szCs w:val="21"/>
        </w:rPr>
        <w:t>C</w:t>
      </w:r>
      <w:r w:rsidRPr="00314348">
        <w:rPr>
          <w:rFonts w:ascii="Times New Roman" w:hAnsi="Times New Roman" w:cs="Times New Roman"/>
          <w:b/>
          <w:bCs/>
          <w:color w:val="000000"/>
          <w:sz w:val="17"/>
          <w:szCs w:val="17"/>
        </w:rPr>
        <w:t xml:space="preserve">OLUMBIA </w:t>
      </w:r>
      <w:r w:rsidRPr="00314348">
        <w:rPr>
          <w:rFonts w:ascii="Times New Roman" w:hAnsi="Times New Roman" w:cs="Times New Roman"/>
          <w:b/>
          <w:bCs/>
          <w:color w:val="000000"/>
          <w:sz w:val="21"/>
          <w:szCs w:val="21"/>
        </w:rPr>
        <w:t>U</w:t>
      </w:r>
      <w:r w:rsidRPr="00314348">
        <w:rPr>
          <w:rFonts w:ascii="Times New Roman" w:hAnsi="Times New Roman" w:cs="Times New Roman"/>
          <w:b/>
          <w:bCs/>
          <w:color w:val="000000"/>
          <w:sz w:val="17"/>
          <w:szCs w:val="17"/>
        </w:rPr>
        <w:t>NIVERSITY</w:t>
      </w:r>
      <w:r>
        <w:rPr>
          <w:rFonts w:ascii="Times New Roman" w:hAnsi="Times New Roman" w:cs="Times New Roman"/>
          <w:b/>
          <w:bCs/>
          <w:color w:val="000000"/>
          <w:sz w:val="17"/>
          <w:szCs w:val="17"/>
        </w:rPr>
        <w:t xml:space="preserve"> </w:t>
      </w:r>
      <w:r w:rsidRPr="00314348">
        <w:rPr>
          <w:rFonts w:ascii="Times New Roman" w:hAnsi="Times New Roman" w:cs="Times New Roman"/>
          <w:color w:val="000000"/>
          <w:sz w:val="21"/>
          <w:szCs w:val="21"/>
        </w:rPr>
        <w:t xml:space="preserve">New York, NY </w:t>
      </w:r>
    </w:p>
    <w:p w14:paraId="5CD6EE20" w14:textId="4B6C213E" w:rsidR="003F41DD" w:rsidRPr="00314348" w:rsidRDefault="003F41DD" w:rsidP="004104E1">
      <w:pPr>
        <w:autoSpaceDE w:val="0"/>
        <w:autoSpaceDN w:val="0"/>
        <w:adjustRightInd w:val="0"/>
        <w:spacing w:before="60" w:after="0" w:line="240" w:lineRule="auto"/>
        <w:rPr>
          <w:rFonts w:ascii="Times New Roman" w:hAnsi="Times New Roman" w:cs="Times New Roman"/>
          <w:color w:val="000000"/>
          <w:sz w:val="21"/>
          <w:szCs w:val="21"/>
        </w:rPr>
      </w:pPr>
      <w:r>
        <w:rPr>
          <w:rFonts w:ascii="Times New Roman" w:hAnsi="Times New Roman" w:cs="Times New Roman"/>
          <w:b/>
          <w:bCs/>
          <w:i/>
          <w:iCs/>
          <w:color w:val="000000"/>
          <w:sz w:val="21"/>
          <w:szCs w:val="21"/>
        </w:rPr>
        <w:t>M</w:t>
      </w:r>
      <w:r w:rsidR="006120C1">
        <w:rPr>
          <w:rFonts w:ascii="Times New Roman" w:hAnsi="Times New Roman" w:cs="Times New Roman"/>
          <w:b/>
          <w:bCs/>
          <w:i/>
          <w:iCs/>
          <w:color w:val="000000"/>
          <w:sz w:val="21"/>
          <w:szCs w:val="21"/>
        </w:rPr>
        <w:t>.S.</w:t>
      </w:r>
      <w:r>
        <w:rPr>
          <w:rFonts w:ascii="Times New Roman" w:hAnsi="Times New Roman" w:cs="Times New Roman"/>
          <w:b/>
          <w:bCs/>
          <w:i/>
          <w:iCs/>
          <w:color w:val="000000"/>
          <w:sz w:val="21"/>
          <w:szCs w:val="21"/>
        </w:rPr>
        <w:t xml:space="preserve"> in Applied Statistics</w:t>
      </w:r>
      <w:r w:rsidRPr="00314348">
        <w:rPr>
          <w:rFonts w:ascii="Times New Roman" w:hAnsi="Times New Roman" w:cs="Times New Roman"/>
          <w:b/>
          <w:bCs/>
          <w:color w:val="000000"/>
          <w:sz w:val="21"/>
          <w:szCs w:val="21"/>
        </w:rPr>
        <w:t xml:space="preserve">, </w:t>
      </w:r>
      <w:r w:rsidR="00D645CB">
        <w:rPr>
          <w:rFonts w:ascii="Times New Roman" w:hAnsi="Times New Roman" w:cs="Times New Roman"/>
          <w:color w:val="000000"/>
          <w:sz w:val="21"/>
          <w:szCs w:val="21"/>
        </w:rPr>
        <w:t>February 2006</w:t>
      </w:r>
    </w:p>
    <w:p w14:paraId="3C7A1818" w14:textId="77777777" w:rsidR="003F41DD" w:rsidRDefault="003F41DD" w:rsidP="004104E1">
      <w:pPr>
        <w:autoSpaceDE w:val="0"/>
        <w:autoSpaceDN w:val="0"/>
        <w:adjustRightInd w:val="0"/>
        <w:spacing w:after="0" w:line="240" w:lineRule="auto"/>
        <w:rPr>
          <w:rFonts w:ascii="Times New Roman" w:hAnsi="Times New Roman" w:cs="Times New Roman"/>
          <w:b/>
          <w:bCs/>
          <w:color w:val="000000"/>
          <w:sz w:val="21"/>
          <w:szCs w:val="21"/>
          <w:lang w:eastAsia="ko-KR"/>
        </w:rPr>
      </w:pPr>
    </w:p>
    <w:p w14:paraId="32FB1BB9" w14:textId="091288C2" w:rsidR="003F41DD" w:rsidRPr="00314348" w:rsidRDefault="003F41DD" w:rsidP="004104E1">
      <w:pPr>
        <w:autoSpaceDE w:val="0"/>
        <w:autoSpaceDN w:val="0"/>
        <w:adjustRightInd w:val="0"/>
        <w:spacing w:before="60" w:after="0" w:line="240" w:lineRule="auto"/>
        <w:rPr>
          <w:rFonts w:ascii="Times New Roman" w:hAnsi="Times New Roman" w:cs="Times New Roman"/>
          <w:color w:val="000000"/>
          <w:sz w:val="21"/>
          <w:szCs w:val="21"/>
        </w:rPr>
      </w:pPr>
      <w:r w:rsidRPr="00314348">
        <w:rPr>
          <w:rFonts w:ascii="Times New Roman" w:hAnsi="Times New Roman" w:cs="Times New Roman"/>
          <w:b/>
          <w:bCs/>
          <w:color w:val="000000"/>
          <w:sz w:val="21"/>
          <w:szCs w:val="21"/>
        </w:rPr>
        <w:t>U</w:t>
      </w:r>
      <w:r w:rsidRPr="00314348">
        <w:rPr>
          <w:rFonts w:ascii="Times New Roman" w:hAnsi="Times New Roman" w:cs="Times New Roman"/>
          <w:b/>
          <w:bCs/>
          <w:color w:val="000000"/>
          <w:sz w:val="17"/>
          <w:szCs w:val="17"/>
        </w:rPr>
        <w:t>NIVERSITY</w:t>
      </w:r>
      <w:r>
        <w:rPr>
          <w:rFonts w:ascii="Times New Roman" w:hAnsi="Times New Roman" w:cs="Times New Roman"/>
          <w:b/>
          <w:bCs/>
          <w:color w:val="000000"/>
          <w:sz w:val="17"/>
          <w:szCs w:val="17"/>
          <w:lang w:eastAsia="ko-KR"/>
        </w:rPr>
        <w:t xml:space="preserve"> of PEN</w:t>
      </w:r>
      <w:r w:rsidR="002961EC">
        <w:rPr>
          <w:rFonts w:ascii="Times New Roman" w:hAnsi="Times New Roman" w:cs="Times New Roman"/>
          <w:b/>
          <w:bCs/>
          <w:color w:val="000000"/>
          <w:sz w:val="17"/>
          <w:szCs w:val="17"/>
          <w:lang w:eastAsia="ko-KR"/>
        </w:rPr>
        <w:t>N</w:t>
      </w:r>
      <w:r>
        <w:rPr>
          <w:rFonts w:ascii="Times New Roman" w:hAnsi="Times New Roman" w:cs="Times New Roman"/>
          <w:b/>
          <w:bCs/>
          <w:color w:val="000000"/>
          <w:sz w:val="17"/>
          <w:szCs w:val="17"/>
          <w:lang w:eastAsia="ko-KR"/>
        </w:rPr>
        <w:t>SYLVANIA</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lang w:eastAsia="ko-KR"/>
        </w:rPr>
        <w:t>Philadelphia</w:t>
      </w:r>
      <w:r w:rsidRPr="00314348">
        <w:rPr>
          <w:rFonts w:ascii="Times New Roman" w:hAnsi="Times New Roman" w:cs="Times New Roman"/>
          <w:color w:val="000000"/>
          <w:sz w:val="21"/>
          <w:szCs w:val="21"/>
        </w:rPr>
        <w:t xml:space="preserve">, </w:t>
      </w:r>
      <w:r>
        <w:rPr>
          <w:rFonts w:ascii="Times New Roman" w:hAnsi="Times New Roman" w:cs="Times New Roman"/>
          <w:color w:val="000000"/>
          <w:sz w:val="21"/>
          <w:szCs w:val="21"/>
        </w:rPr>
        <w:t>PA</w:t>
      </w:r>
    </w:p>
    <w:p w14:paraId="66635B3A" w14:textId="4043D241" w:rsidR="003F41DD" w:rsidRDefault="006120C1" w:rsidP="004104E1">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i/>
          <w:iCs/>
          <w:color w:val="000000"/>
          <w:sz w:val="21"/>
          <w:szCs w:val="21"/>
        </w:rPr>
        <w:t>M.A.</w:t>
      </w:r>
      <w:r w:rsidR="003F41DD" w:rsidRPr="00314348">
        <w:rPr>
          <w:rFonts w:ascii="Times New Roman" w:hAnsi="Times New Roman" w:cs="Times New Roman"/>
          <w:b/>
          <w:bCs/>
          <w:i/>
          <w:iCs/>
          <w:color w:val="000000"/>
          <w:sz w:val="21"/>
          <w:szCs w:val="21"/>
        </w:rPr>
        <w:t xml:space="preserve"> in </w:t>
      </w:r>
      <w:r w:rsidR="003F41DD">
        <w:rPr>
          <w:rFonts w:ascii="Times New Roman" w:hAnsi="Times New Roman" w:cs="Times New Roman"/>
          <w:b/>
          <w:bCs/>
          <w:i/>
          <w:iCs/>
          <w:color w:val="000000"/>
          <w:sz w:val="21"/>
          <w:szCs w:val="21"/>
        </w:rPr>
        <w:t>Policy Research, Evaluation and Measurement</w:t>
      </w:r>
      <w:r w:rsidR="003F41DD" w:rsidRPr="00314348">
        <w:rPr>
          <w:rFonts w:ascii="Times New Roman" w:hAnsi="Times New Roman" w:cs="Times New Roman"/>
          <w:b/>
          <w:bCs/>
          <w:color w:val="000000"/>
          <w:sz w:val="21"/>
          <w:szCs w:val="21"/>
        </w:rPr>
        <w:t xml:space="preserve">, </w:t>
      </w:r>
      <w:r w:rsidR="003F41DD">
        <w:rPr>
          <w:rFonts w:ascii="Times New Roman" w:hAnsi="Times New Roman" w:cs="Times New Roman"/>
          <w:color w:val="000000"/>
          <w:sz w:val="21"/>
          <w:szCs w:val="21"/>
        </w:rPr>
        <w:t>May 2003</w:t>
      </w:r>
    </w:p>
    <w:p w14:paraId="2E7B0362" w14:textId="68FA6D17" w:rsidR="003F41DD" w:rsidRDefault="00081F19" w:rsidP="004104E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w:t>
      </w:r>
    </w:p>
    <w:p w14:paraId="403D9FEB" w14:textId="23302271" w:rsidR="003F41DD" w:rsidRPr="00314348" w:rsidRDefault="003F41DD" w:rsidP="004104E1">
      <w:pPr>
        <w:autoSpaceDE w:val="0"/>
        <w:autoSpaceDN w:val="0"/>
        <w:adjustRightInd w:val="0"/>
        <w:spacing w:before="60" w:after="0" w:line="240" w:lineRule="auto"/>
        <w:rPr>
          <w:rFonts w:ascii="Times New Roman" w:hAnsi="Times New Roman" w:cs="Times New Roman"/>
          <w:color w:val="000000"/>
          <w:sz w:val="21"/>
          <w:szCs w:val="21"/>
        </w:rPr>
      </w:pPr>
      <w:r>
        <w:rPr>
          <w:rFonts w:ascii="Times New Roman" w:hAnsi="Times New Roman" w:cs="Times New Roman"/>
          <w:b/>
          <w:bCs/>
          <w:color w:val="000000"/>
          <w:sz w:val="17"/>
          <w:szCs w:val="17"/>
          <w:lang w:eastAsia="ko-KR"/>
        </w:rPr>
        <w:t xml:space="preserve">YONSEI </w:t>
      </w:r>
      <w:r w:rsidRPr="00314348">
        <w:rPr>
          <w:rFonts w:ascii="Times New Roman" w:hAnsi="Times New Roman" w:cs="Times New Roman"/>
          <w:b/>
          <w:bCs/>
          <w:color w:val="000000"/>
          <w:sz w:val="21"/>
          <w:szCs w:val="21"/>
        </w:rPr>
        <w:t>U</w:t>
      </w:r>
      <w:r w:rsidRPr="00314348">
        <w:rPr>
          <w:rFonts w:ascii="Times New Roman" w:hAnsi="Times New Roman" w:cs="Times New Roman"/>
          <w:b/>
          <w:bCs/>
          <w:color w:val="000000"/>
          <w:sz w:val="17"/>
          <w:szCs w:val="17"/>
        </w:rPr>
        <w:t>NIVERSITY</w:t>
      </w:r>
      <w:r>
        <w:rPr>
          <w:rFonts w:ascii="Times New Roman" w:hAnsi="Times New Roman" w:cs="Times New Roman"/>
          <w:color w:val="000000"/>
          <w:sz w:val="21"/>
          <w:szCs w:val="21"/>
        </w:rPr>
        <w:t xml:space="preserve">, </w:t>
      </w:r>
      <w:r w:rsidR="00907F91">
        <w:rPr>
          <w:rFonts w:ascii="Times New Roman" w:hAnsi="Times New Roman" w:cs="Times New Roman"/>
          <w:color w:val="000000"/>
          <w:sz w:val="21"/>
          <w:szCs w:val="21"/>
          <w:lang w:eastAsia="ko-KR"/>
        </w:rPr>
        <w:t>Seoul</w:t>
      </w:r>
      <w:r w:rsidRPr="00314348">
        <w:rPr>
          <w:rFonts w:ascii="Times New Roman" w:hAnsi="Times New Roman" w:cs="Times New Roman"/>
          <w:color w:val="000000"/>
          <w:sz w:val="21"/>
          <w:szCs w:val="21"/>
        </w:rPr>
        <w:t xml:space="preserve">, </w:t>
      </w:r>
      <w:r w:rsidR="00907F91">
        <w:rPr>
          <w:rFonts w:ascii="Times New Roman" w:hAnsi="Times New Roman" w:cs="Times New Roman"/>
          <w:color w:val="000000"/>
          <w:sz w:val="21"/>
          <w:szCs w:val="21"/>
        </w:rPr>
        <w:t>Korea</w:t>
      </w:r>
    </w:p>
    <w:p w14:paraId="67937B36" w14:textId="1B57E86E" w:rsidR="003F41DD" w:rsidRDefault="003F41DD" w:rsidP="000828E7">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i/>
          <w:iCs/>
          <w:color w:val="000000"/>
          <w:sz w:val="21"/>
          <w:szCs w:val="21"/>
        </w:rPr>
        <w:t>B</w:t>
      </w:r>
      <w:r w:rsidR="006120C1">
        <w:rPr>
          <w:rFonts w:ascii="Times New Roman" w:hAnsi="Times New Roman" w:cs="Times New Roman"/>
          <w:b/>
          <w:bCs/>
          <w:i/>
          <w:iCs/>
          <w:color w:val="000000"/>
          <w:sz w:val="21"/>
          <w:szCs w:val="21"/>
        </w:rPr>
        <w:t>.A.</w:t>
      </w:r>
      <w:r w:rsidRPr="00314348">
        <w:rPr>
          <w:rFonts w:ascii="Times New Roman" w:hAnsi="Times New Roman" w:cs="Times New Roman"/>
          <w:b/>
          <w:bCs/>
          <w:i/>
          <w:iCs/>
          <w:color w:val="000000"/>
          <w:sz w:val="21"/>
          <w:szCs w:val="21"/>
        </w:rPr>
        <w:t xml:space="preserve"> in </w:t>
      </w:r>
      <w:r>
        <w:rPr>
          <w:rFonts w:ascii="Times New Roman" w:hAnsi="Times New Roman" w:cs="Times New Roman"/>
          <w:b/>
          <w:bCs/>
          <w:i/>
          <w:iCs/>
          <w:color w:val="000000"/>
          <w:sz w:val="21"/>
          <w:szCs w:val="21"/>
        </w:rPr>
        <w:t>Psychology</w:t>
      </w:r>
      <w:r w:rsidR="00B13602">
        <w:rPr>
          <w:rFonts w:ascii="Times New Roman" w:hAnsi="Times New Roman" w:cs="Times New Roman"/>
          <w:b/>
          <w:bCs/>
          <w:i/>
          <w:iCs/>
          <w:color w:val="000000"/>
          <w:sz w:val="21"/>
          <w:szCs w:val="21"/>
        </w:rPr>
        <w:t>,</w:t>
      </w:r>
      <w:r>
        <w:rPr>
          <w:rFonts w:ascii="Times New Roman" w:hAnsi="Times New Roman" w:cs="Times New Roman"/>
          <w:b/>
          <w:bCs/>
          <w:i/>
          <w:iCs/>
          <w:color w:val="000000"/>
          <w:sz w:val="21"/>
          <w:szCs w:val="21"/>
        </w:rPr>
        <w:t xml:space="preserve"> </w:t>
      </w:r>
      <w:r>
        <w:rPr>
          <w:rFonts w:ascii="Times New Roman" w:hAnsi="Times New Roman" w:cs="Times New Roman"/>
          <w:color w:val="000000"/>
          <w:sz w:val="21"/>
          <w:szCs w:val="21"/>
        </w:rPr>
        <w:t>May 1996</w:t>
      </w:r>
    </w:p>
    <w:p w14:paraId="76ED9892" w14:textId="77777777" w:rsidR="000828E7" w:rsidRPr="000828E7" w:rsidRDefault="000828E7" w:rsidP="000828E7">
      <w:pPr>
        <w:autoSpaceDE w:val="0"/>
        <w:autoSpaceDN w:val="0"/>
        <w:adjustRightInd w:val="0"/>
        <w:spacing w:after="0" w:line="240" w:lineRule="auto"/>
        <w:rPr>
          <w:rFonts w:ascii="Times New Roman" w:hAnsi="Times New Roman" w:cs="Times New Roman"/>
          <w:color w:val="000000"/>
          <w:sz w:val="21"/>
          <w:szCs w:val="21"/>
        </w:rPr>
      </w:pPr>
    </w:p>
    <w:p w14:paraId="1FEABAE8" w14:textId="77777777" w:rsidR="003F41DD" w:rsidRPr="009D1A83" w:rsidRDefault="003F41DD" w:rsidP="004104E1">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HONORS AND AWARDS</w:t>
      </w:r>
    </w:p>
    <w:p w14:paraId="0BC75D77" w14:textId="58A0FAA8" w:rsidR="003F41DD" w:rsidRPr="00B56C76" w:rsidRDefault="003F41DD" w:rsidP="004104E1">
      <w:pPr>
        <w:autoSpaceDE w:val="0"/>
        <w:autoSpaceDN w:val="0"/>
        <w:adjustRightInd w:val="0"/>
        <w:spacing w:before="60" w:after="0" w:line="240" w:lineRule="auto"/>
        <w:rPr>
          <w:rFonts w:ascii="Times New Roman" w:hAnsi="Times New Roman" w:cs="Times New Roman"/>
          <w:color w:val="000000"/>
          <w:sz w:val="21"/>
          <w:szCs w:val="21"/>
        </w:rPr>
      </w:pPr>
      <w:r>
        <w:rPr>
          <w:rFonts w:ascii="Times New Roman" w:hAnsi="Times New Roman" w:cs="Times New Roman"/>
          <w:b/>
          <w:bCs/>
          <w:color w:val="000000"/>
          <w:sz w:val="21"/>
          <w:szCs w:val="21"/>
        </w:rPr>
        <w:t>Helen Walker Scholarship</w:t>
      </w:r>
      <w:r w:rsidR="005B4902">
        <w:rPr>
          <w:rFonts w:ascii="Times New Roman" w:hAnsi="Times New Roman" w:cs="Times New Roman"/>
          <w:b/>
          <w:bCs/>
          <w:color w:val="000000"/>
          <w:sz w:val="21"/>
          <w:szCs w:val="21"/>
        </w:rPr>
        <w:t xml:space="preserve"> for Academic Excellence</w:t>
      </w:r>
      <w:r>
        <w:rPr>
          <w:rFonts w:ascii="Times New Roman" w:hAnsi="Times New Roman" w:cs="Times New Roman"/>
          <w:b/>
          <w:bCs/>
          <w:color w:val="000000"/>
          <w:sz w:val="21"/>
          <w:szCs w:val="21"/>
        </w:rPr>
        <w:t>,</w:t>
      </w:r>
      <w:r w:rsidRPr="00314348">
        <w:rPr>
          <w:rFonts w:ascii="Times New Roman" w:hAnsi="Times New Roman" w:cs="Times New Roman"/>
          <w:b/>
          <w:bCs/>
          <w:color w:val="000000"/>
          <w:sz w:val="21"/>
          <w:szCs w:val="21"/>
        </w:rPr>
        <w:t xml:space="preserve"> C</w:t>
      </w:r>
      <w:r w:rsidRPr="00314348">
        <w:rPr>
          <w:rFonts w:ascii="Times New Roman" w:hAnsi="Times New Roman" w:cs="Times New Roman"/>
          <w:b/>
          <w:bCs/>
          <w:color w:val="000000"/>
          <w:sz w:val="17"/>
          <w:szCs w:val="17"/>
        </w:rPr>
        <w:t xml:space="preserve">OLUMBIA </w:t>
      </w:r>
      <w:r w:rsidRPr="00314348">
        <w:rPr>
          <w:rFonts w:ascii="Times New Roman" w:hAnsi="Times New Roman" w:cs="Times New Roman"/>
          <w:b/>
          <w:bCs/>
          <w:color w:val="000000"/>
          <w:sz w:val="21"/>
          <w:szCs w:val="21"/>
        </w:rPr>
        <w:t>U</w:t>
      </w:r>
      <w:r w:rsidRPr="00314348">
        <w:rPr>
          <w:rFonts w:ascii="Times New Roman" w:hAnsi="Times New Roman" w:cs="Times New Roman"/>
          <w:b/>
          <w:bCs/>
          <w:color w:val="000000"/>
          <w:sz w:val="17"/>
          <w:szCs w:val="17"/>
        </w:rPr>
        <w:t>NIVERSITY</w:t>
      </w:r>
      <w:r>
        <w:rPr>
          <w:rFonts w:ascii="Times New Roman" w:hAnsi="Times New Roman" w:cs="Times New Roman"/>
          <w:color w:val="000000"/>
          <w:sz w:val="21"/>
          <w:szCs w:val="21"/>
        </w:rPr>
        <w:t>, 2006</w:t>
      </w:r>
    </w:p>
    <w:p w14:paraId="7A595A78" w14:textId="77777777" w:rsidR="003F41DD" w:rsidRDefault="003F41DD" w:rsidP="004104E1">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p>
    <w:p w14:paraId="70C2282C" w14:textId="77777777" w:rsidR="00BD2D9F" w:rsidRDefault="00BD2D9F" w:rsidP="004104E1">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p>
    <w:p w14:paraId="784D042F" w14:textId="77777777" w:rsidR="00BD2D9F" w:rsidRPr="009D1A83" w:rsidRDefault="00BD2D9F" w:rsidP="00BD2D9F">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EMPLOYMENT</w:t>
      </w:r>
    </w:p>
    <w:p w14:paraId="2509A970" w14:textId="24F2FE42" w:rsidR="00741D73" w:rsidRPr="00741D73" w:rsidRDefault="00741D73" w:rsidP="00BD2D9F">
      <w:pPr>
        <w:autoSpaceDE w:val="0"/>
        <w:autoSpaceDN w:val="0"/>
        <w:adjustRightInd w:val="0"/>
        <w:spacing w:before="60" w:after="0" w:line="240" w:lineRule="auto"/>
        <w:rPr>
          <w:rFonts w:ascii="Times New Roman" w:hAnsi="Times New Roman" w:cs="Times New Roman"/>
          <w:bCs/>
          <w:color w:val="000000"/>
          <w:sz w:val="21"/>
          <w:szCs w:val="21"/>
        </w:rPr>
      </w:pPr>
      <w:r w:rsidRPr="001158F6">
        <w:rPr>
          <w:rFonts w:ascii="Times New Roman" w:hAnsi="Times New Roman" w:cs="Times New Roman"/>
          <w:b/>
          <w:bCs/>
          <w:i/>
          <w:color w:val="000000"/>
          <w:sz w:val="21"/>
          <w:szCs w:val="21"/>
        </w:rPr>
        <w:t>Sr. Data Analyst</w:t>
      </w:r>
      <w:r>
        <w:rPr>
          <w:rFonts w:ascii="Times New Roman" w:hAnsi="Times New Roman" w:cs="Times New Roman"/>
          <w:b/>
          <w:bCs/>
          <w:color w:val="000000"/>
          <w:sz w:val="21"/>
          <w:szCs w:val="21"/>
        </w:rPr>
        <w:t xml:space="preserve">, </w:t>
      </w:r>
      <w:r>
        <w:rPr>
          <w:rFonts w:ascii="Times New Roman" w:hAnsi="Times New Roman" w:cs="Times New Roman"/>
          <w:bCs/>
          <w:color w:val="000000"/>
          <w:sz w:val="21"/>
          <w:szCs w:val="21"/>
        </w:rPr>
        <w:t xml:space="preserve">September 2011 – </w:t>
      </w:r>
      <w:r w:rsidRPr="00763DF4">
        <w:rPr>
          <w:rFonts w:ascii="Times New Roman" w:hAnsi="Times New Roman" w:cs="Times New Roman"/>
          <w:b/>
          <w:bCs/>
          <w:color w:val="000000"/>
          <w:sz w:val="21"/>
          <w:szCs w:val="21"/>
        </w:rPr>
        <w:t>Present</w:t>
      </w:r>
    </w:p>
    <w:p w14:paraId="3DA67B75" w14:textId="598736FD" w:rsidR="00BD2D9F" w:rsidRDefault="001158F6" w:rsidP="001158F6">
      <w:pPr>
        <w:autoSpaceDE w:val="0"/>
        <w:autoSpaceDN w:val="0"/>
        <w:adjustRightInd w:val="0"/>
        <w:spacing w:after="0" w:line="240" w:lineRule="auto"/>
        <w:rPr>
          <w:rFonts w:ascii="Times New Roman" w:hAnsi="Times New Roman" w:cs="Times New Roman"/>
          <w:b/>
          <w:bCs/>
          <w:color w:val="000000"/>
          <w:sz w:val="21"/>
          <w:szCs w:val="21"/>
        </w:rPr>
      </w:pPr>
      <w:r w:rsidRPr="001158F6">
        <w:rPr>
          <w:rFonts w:ascii="Times New Roman" w:hAnsi="Times New Roman" w:cs="Times New Roman"/>
          <w:bCs/>
          <w:color w:val="000000"/>
          <w:sz w:val="21"/>
          <w:szCs w:val="21"/>
        </w:rPr>
        <w:t>New York City Department of Health</w:t>
      </w:r>
      <w:bookmarkStart w:id="0" w:name="_GoBack"/>
      <w:bookmarkEnd w:id="0"/>
      <w:r w:rsidR="00BD2D9F">
        <w:rPr>
          <w:rFonts w:ascii="Times New Roman" w:hAnsi="Times New Roman" w:cs="Times New Roman"/>
          <w:b/>
          <w:bCs/>
          <w:color w:val="000000"/>
          <w:sz w:val="21"/>
          <w:szCs w:val="21"/>
        </w:rPr>
        <w:t xml:space="preserve">, </w:t>
      </w:r>
      <w:r w:rsidR="00BD2D9F" w:rsidRPr="005F20E1">
        <w:rPr>
          <w:rFonts w:ascii="Times New Roman" w:hAnsi="Times New Roman" w:cs="Times New Roman"/>
          <w:bCs/>
          <w:color w:val="000000"/>
          <w:sz w:val="21"/>
          <w:szCs w:val="21"/>
        </w:rPr>
        <w:t>New York, NY</w:t>
      </w:r>
    </w:p>
    <w:p w14:paraId="11915D51" w14:textId="2DC74690" w:rsidR="00D00745" w:rsidRPr="00D00745" w:rsidRDefault="00741D73" w:rsidP="00D00745">
      <w:pPr>
        <w:pStyle w:val="ListParagraph"/>
        <w:numPr>
          <w:ilvl w:val="0"/>
          <w:numId w:val="14"/>
        </w:numPr>
        <w:autoSpaceDE w:val="0"/>
        <w:autoSpaceDN w:val="0"/>
        <w:adjustRightInd w:val="0"/>
        <w:spacing w:before="60" w:after="0" w:line="240" w:lineRule="auto"/>
        <w:rPr>
          <w:rFonts w:ascii="Times New Roman" w:hAnsi="Times New Roman" w:cs="Times New Roman"/>
          <w:b/>
          <w:bCs/>
          <w:color w:val="000000"/>
          <w:sz w:val="21"/>
          <w:szCs w:val="21"/>
        </w:rPr>
      </w:pPr>
      <w:r w:rsidRPr="000A7F2C">
        <w:rPr>
          <w:rFonts w:ascii="Times New Roman" w:hAnsi="Times New Roman" w:cs="Times New Roman"/>
          <w:bCs/>
          <w:color w:val="000000"/>
          <w:sz w:val="21"/>
          <w:szCs w:val="21"/>
        </w:rPr>
        <w:t xml:space="preserve">Published on evaluating incentive programs </w:t>
      </w:r>
      <w:r w:rsidR="00223ED9">
        <w:rPr>
          <w:rFonts w:ascii="Times New Roman" w:hAnsi="Times New Roman" w:cs="Times New Roman"/>
          <w:bCs/>
          <w:color w:val="000000"/>
          <w:sz w:val="21"/>
          <w:szCs w:val="21"/>
        </w:rPr>
        <w:t>conducted by DOHMH</w:t>
      </w:r>
      <w:r w:rsidR="00D00745">
        <w:rPr>
          <w:rFonts w:ascii="Times New Roman" w:hAnsi="Times New Roman" w:cs="Times New Roman"/>
          <w:bCs/>
          <w:color w:val="000000"/>
          <w:sz w:val="21"/>
          <w:szCs w:val="21"/>
        </w:rPr>
        <w:t>.</w:t>
      </w:r>
    </w:p>
    <w:p w14:paraId="34354782" w14:textId="0241B4F2" w:rsidR="0022183E" w:rsidRPr="00D00745" w:rsidRDefault="0022183E" w:rsidP="009925F8">
      <w:pPr>
        <w:pStyle w:val="ListParagraph"/>
        <w:numPr>
          <w:ilvl w:val="0"/>
          <w:numId w:val="14"/>
        </w:numPr>
        <w:autoSpaceDE w:val="0"/>
        <w:autoSpaceDN w:val="0"/>
        <w:adjustRightInd w:val="0"/>
        <w:spacing w:before="60" w:after="0" w:line="240" w:lineRule="auto"/>
        <w:rPr>
          <w:rFonts w:ascii="Times New Roman" w:hAnsi="Times New Roman" w:cs="Times New Roman"/>
          <w:b/>
          <w:bCs/>
          <w:color w:val="000000"/>
          <w:sz w:val="21"/>
          <w:szCs w:val="21"/>
        </w:rPr>
      </w:pPr>
      <w:r>
        <w:rPr>
          <w:rFonts w:ascii="Times New Roman" w:hAnsi="Times New Roman" w:cs="Times New Roman"/>
          <w:bCs/>
          <w:color w:val="000000"/>
          <w:sz w:val="21"/>
          <w:szCs w:val="21"/>
        </w:rPr>
        <w:t xml:space="preserve">Conducted statistical analyses </w:t>
      </w:r>
      <w:r w:rsidR="00454D6A">
        <w:rPr>
          <w:rFonts w:ascii="Times New Roman" w:hAnsi="Times New Roman" w:cs="Times New Roman"/>
          <w:bCs/>
          <w:color w:val="000000"/>
          <w:sz w:val="21"/>
          <w:szCs w:val="21"/>
        </w:rPr>
        <w:t xml:space="preserve">of datasets including electronic health records, Medicaid claim data, </w:t>
      </w:r>
      <w:r w:rsidR="001D3B30">
        <w:rPr>
          <w:rFonts w:ascii="Times New Roman" w:hAnsi="Times New Roman" w:cs="Times New Roman"/>
          <w:bCs/>
          <w:color w:val="000000"/>
          <w:sz w:val="21"/>
          <w:szCs w:val="21"/>
        </w:rPr>
        <w:t xml:space="preserve">and </w:t>
      </w:r>
      <w:proofErr w:type="spellStart"/>
      <w:r w:rsidR="00454D6A">
        <w:rPr>
          <w:rFonts w:ascii="Times New Roman" w:hAnsi="Times New Roman" w:cs="Times New Roman"/>
          <w:bCs/>
          <w:color w:val="000000"/>
          <w:sz w:val="21"/>
          <w:szCs w:val="21"/>
        </w:rPr>
        <w:t>Emdeon</w:t>
      </w:r>
      <w:proofErr w:type="spellEnd"/>
      <w:r w:rsidR="00454D6A">
        <w:rPr>
          <w:rFonts w:ascii="Times New Roman" w:hAnsi="Times New Roman" w:cs="Times New Roman"/>
          <w:bCs/>
          <w:color w:val="000000"/>
          <w:sz w:val="21"/>
          <w:szCs w:val="21"/>
        </w:rPr>
        <w:t xml:space="preserve"> claim data</w:t>
      </w:r>
      <w:r w:rsidR="001D3B30">
        <w:rPr>
          <w:rFonts w:ascii="Times New Roman" w:hAnsi="Times New Roman" w:cs="Times New Roman"/>
          <w:bCs/>
          <w:color w:val="000000"/>
          <w:sz w:val="21"/>
          <w:szCs w:val="21"/>
        </w:rPr>
        <w:t>.</w:t>
      </w:r>
    </w:p>
    <w:p w14:paraId="0BC543F3" w14:textId="29CC7248" w:rsidR="00D00745" w:rsidRPr="0022183E" w:rsidRDefault="00D00745" w:rsidP="009925F8">
      <w:pPr>
        <w:pStyle w:val="ListParagraph"/>
        <w:numPr>
          <w:ilvl w:val="0"/>
          <w:numId w:val="14"/>
        </w:numPr>
        <w:autoSpaceDE w:val="0"/>
        <w:autoSpaceDN w:val="0"/>
        <w:adjustRightInd w:val="0"/>
        <w:spacing w:before="60" w:after="0" w:line="240" w:lineRule="auto"/>
        <w:rPr>
          <w:rFonts w:ascii="Times New Roman" w:hAnsi="Times New Roman" w:cs="Times New Roman"/>
          <w:b/>
          <w:bCs/>
          <w:color w:val="000000"/>
          <w:sz w:val="21"/>
          <w:szCs w:val="21"/>
        </w:rPr>
      </w:pPr>
      <w:r>
        <w:rPr>
          <w:rFonts w:ascii="Times New Roman" w:hAnsi="Times New Roman" w:cs="Times New Roman"/>
          <w:bCs/>
          <w:color w:val="000000"/>
          <w:sz w:val="21"/>
          <w:szCs w:val="21"/>
        </w:rPr>
        <w:t>Created the database from the raw records of 10 community health centers.</w:t>
      </w:r>
    </w:p>
    <w:p w14:paraId="0C937A36" w14:textId="3C9EF4AE" w:rsidR="00741D73" w:rsidRDefault="00741D73" w:rsidP="000A7F2C">
      <w:pPr>
        <w:pStyle w:val="ListParagraph"/>
        <w:numPr>
          <w:ilvl w:val="0"/>
          <w:numId w:val="14"/>
        </w:numPr>
        <w:autoSpaceDE w:val="0"/>
        <w:autoSpaceDN w:val="0"/>
        <w:adjustRightInd w:val="0"/>
        <w:spacing w:before="60" w:after="0" w:line="240" w:lineRule="auto"/>
        <w:rPr>
          <w:rFonts w:ascii="Times New Roman" w:hAnsi="Times New Roman" w:cs="Times New Roman"/>
          <w:b/>
          <w:bCs/>
          <w:color w:val="000000"/>
          <w:sz w:val="21"/>
          <w:szCs w:val="21"/>
        </w:rPr>
      </w:pPr>
      <w:r>
        <w:rPr>
          <w:rFonts w:ascii="Times New Roman" w:hAnsi="Times New Roman" w:cs="Times New Roman"/>
          <w:bCs/>
          <w:color w:val="000000"/>
          <w:sz w:val="21"/>
          <w:szCs w:val="21"/>
        </w:rPr>
        <w:t xml:space="preserve">Created reproducible quarterly document </w:t>
      </w:r>
      <w:r w:rsidR="00BE1695" w:rsidRPr="00741D73">
        <w:rPr>
          <w:rFonts w:ascii="Times New Roman" w:hAnsi="Times New Roman" w:cs="Times New Roman"/>
          <w:bCs/>
          <w:color w:val="000000"/>
          <w:sz w:val="21"/>
          <w:szCs w:val="21"/>
        </w:rPr>
        <w:t>on Preventive Services</w:t>
      </w:r>
      <w:r w:rsidR="00D00745">
        <w:rPr>
          <w:rFonts w:ascii="Times New Roman" w:hAnsi="Times New Roman" w:cs="Times New Roman"/>
          <w:bCs/>
          <w:color w:val="000000"/>
          <w:sz w:val="21"/>
          <w:szCs w:val="21"/>
        </w:rPr>
        <w:t xml:space="preserve"> using </w:t>
      </w:r>
      <w:proofErr w:type="spellStart"/>
      <w:r w:rsidR="00D00745">
        <w:rPr>
          <w:rFonts w:ascii="Times New Roman" w:hAnsi="Times New Roman" w:cs="Times New Roman"/>
          <w:bCs/>
          <w:color w:val="000000"/>
          <w:sz w:val="21"/>
          <w:szCs w:val="21"/>
        </w:rPr>
        <w:t>knitr</w:t>
      </w:r>
      <w:proofErr w:type="spellEnd"/>
      <w:r w:rsidR="00D00745">
        <w:rPr>
          <w:rFonts w:ascii="Times New Roman" w:hAnsi="Times New Roman" w:cs="Times New Roman"/>
          <w:bCs/>
          <w:color w:val="000000"/>
          <w:sz w:val="21"/>
          <w:szCs w:val="21"/>
        </w:rPr>
        <w:t>.</w:t>
      </w:r>
    </w:p>
    <w:p w14:paraId="1DDE436B" w14:textId="2FE5141F" w:rsidR="000A7F2C" w:rsidRPr="00741D73" w:rsidRDefault="000B4CE1" w:rsidP="000A7F2C">
      <w:pPr>
        <w:pStyle w:val="ListParagraph"/>
        <w:numPr>
          <w:ilvl w:val="0"/>
          <w:numId w:val="14"/>
        </w:numPr>
        <w:autoSpaceDE w:val="0"/>
        <w:autoSpaceDN w:val="0"/>
        <w:adjustRightInd w:val="0"/>
        <w:spacing w:before="60" w:after="0" w:line="240" w:lineRule="auto"/>
        <w:rPr>
          <w:rFonts w:ascii="Times New Roman" w:hAnsi="Times New Roman" w:cs="Times New Roman"/>
          <w:b/>
          <w:bCs/>
          <w:color w:val="000000"/>
          <w:sz w:val="21"/>
          <w:szCs w:val="21"/>
        </w:rPr>
      </w:pPr>
      <w:r w:rsidRPr="00741D73">
        <w:rPr>
          <w:rFonts w:ascii="Times New Roman" w:hAnsi="Times New Roman" w:cs="Times New Roman"/>
          <w:bCs/>
          <w:color w:val="000000"/>
          <w:sz w:val="21"/>
          <w:szCs w:val="21"/>
        </w:rPr>
        <w:t>Develop</w:t>
      </w:r>
      <w:r w:rsidR="004641E9" w:rsidRPr="00741D73">
        <w:rPr>
          <w:rFonts w:ascii="Times New Roman" w:hAnsi="Times New Roman" w:cs="Times New Roman"/>
          <w:bCs/>
          <w:color w:val="000000"/>
          <w:sz w:val="21"/>
          <w:szCs w:val="21"/>
        </w:rPr>
        <w:t>ed</w:t>
      </w:r>
      <w:r w:rsidR="00494509" w:rsidRPr="00741D73">
        <w:rPr>
          <w:rFonts w:ascii="Times New Roman" w:hAnsi="Times New Roman" w:cs="Times New Roman"/>
          <w:bCs/>
          <w:color w:val="000000"/>
          <w:sz w:val="21"/>
          <w:szCs w:val="21"/>
        </w:rPr>
        <w:t xml:space="preserve"> </w:t>
      </w:r>
      <w:r w:rsidR="00995733" w:rsidRPr="00741D73">
        <w:rPr>
          <w:rFonts w:ascii="Times New Roman" w:hAnsi="Times New Roman" w:cs="Times New Roman"/>
          <w:bCs/>
          <w:color w:val="000000"/>
          <w:sz w:val="21"/>
          <w:szCs w:val="21"/>
        </w:rPr>
        <w:t xml:space="preserve">dashboard </w:t>
      </w:r>
      <w:r w:rsidR="007F2ADE" w:rsidRPr="00741D73">
        <w:rPr>
          <w:rFonts w:ascii="Times New Roman" w:hAnsi="Times New Roman" w:cs="Times New Roman"/>
          <w:bCs/>
          <w:color w:val="000000"/>
          <w:sz w:val="21"/>
          <w:szCs w:val="21"/>
        </w:rPr>
        <w:t>metrics</w:t>
      </w:r>
      <w:r w:rsidR="00494509" w:rsidRPr="00741D73">
        <w:rPr>
          <w:rFonts w:ascii="Times New Roman" w:hAnsi="Times New Roman" w:cs="Times New Roman"/>
          <w:bCs/>
          <w:color w:val="000000"/>
          <w:sz w:val="21"/>
          <w:szCs w:val="21"/>
        </w:rPr>
        <w:t xml:space="preserve"> for providers</w:t>
      </w:r>
      <w:r w:rsidR="007811D1" w:rsidRPr="00741D73">
        <w:rPr>
          <w:rFonts w:ascii="Times New Roman" w:hAnsi="Times New Roman" w:cs="Times New Roman"/>
          <w:bCs/>
          <w:color w:val="000000"/>
          <w:sz w:val="21"/>
          <w:szCs w:val="21"/>
        </w:rPr>
        <w:t xml:space="preserve"> in </w:t>
      </w:r>
      <w:r w:rsidR="002C1482" w:rsidRPr="00741D73">
        <w:rPr>
          <w:rFonts w:ascii="Times New Roman" w:hAnsi="Times New Roman" w:cs="Times New Roman"/>
          <w:bCs/>
          <w:color w:val="000000"/>
          <w:sz w:val="21"/>
          <w:szCs w:val="21"/>
        </w:rPr>
        <w:t>the areas of preventive service</w:t>
      </w:r>
      <w:r w:rsidR="007811D1" w:rsidRPr="00741D73">
        <w:rPr>
          <w:rFonts w:ascii="Times New Roman" w:hAnsi="Times New Roman" w:cs="Times New Roman"/>
          <w:bCs/>
          <w:color w:val="000000"/>
          <w:sz w:val="21"/>
          <w:szCs w:val="21"/>
        </w:rPr>
        <w:t xml:space="preserve"> utilization, cancer screening, tobacco use, and medication adherence using</w:t>
      </w:r>
      <w:r w:rsidR="00995733" w:rsidRPr="00741D73">
        <w:rPr>
          <w:rFonts w:ascii="Times New Roman" w:hAnsi="Times New Roman" w:cs="Times New Roman"/>
          <w:bCs/>
          <w:color w:val="000000"/>
          <w:sz w:val="21"/>
          <w:szCs w:val="21"/>
        </w:rPr>
        <w:t xml:space="preserve"> Medicaid claim data</w:t>
      </w:r>
      <w:r w:rsidR="001D3B30">
        <w:rPr>
          <w:rFonts w:ascii="Times New Roman" w:hAnsi="Times New Roman" w:cs="Times New Roman"/>
          <w:bCs/>
          <w:color w:val="000000"/>
          <w:sz w:val="21"/>
          <w:szCs w:val="21"/>
        </w:rPr>
        <w:t>.</w:t>
      </w:r>
    </w:p>
    <w:p w14:paraId="45522D38" w14:textId="77777777" w:rsidR="000A7F2C" w:rsidRPr="000A7F2C" w:rsidRDefault="00EF34BA" w:rsidP="000A7F2C">
      <w:pPr>
        <w:pStyle w:val="ListParagraph"/>
        <w:numPr>
          <w:ilvl w:val="0"/>
          <w:numId w:val="14"/>
        </w:numPr>
        <w:autoSpaceDE w:val="0"/>
        <w:autoSpaceDN w:val="0"/>
        <w:adjustRightInd w:val="0"/>
        <w:spacing w:before="60" w:after="0" w:line="240" w:lineRule="auto"/>
        <w:rPr>
          <w:rFonts w:ascii="Times New Roman" w:hAnsi="Times New Roman" w:cs="Times New Roman"/>
          <w:b/>
          <w:bCs/>
          <w:color w:val="000000"/>
          <w:sz w:val="21"/>
          <w:szCs w:val="21"/>
        </w:rPr>
      </w:pPr>
      <w:r w:rsidRPr="000A7F2C">
        <w:rPr>
          <w:rFonts w:ascii="Times New Roman" w:hAnsi="Times New Roman" w:cs="Times New Roman"/>
          <w:bCs/>
          <w:color w:val="000000"/>
          <w:sz w:val="21"/>
          <w:szCs w:val="21"/>
        </w:rPr>
        <w:t>Provide</w:t>
      </w:r>
      <w:r w:rsidR="004641E9" w:rsidRPr="000A7F2C">
        <w:rPr>
          <w:rFonts w:ascii="Times New Roman" w:hAnsi="Times New Roman" w:cs="Times New Roman"/>
          <w:bCs/>
          <w:color w:val="000000"/>
          <w:sz w:val="21"/>
          <w:szCs w:val="21"/>
        </w:rPr>
        <w:t>d</w:t>
      </w:r>
      <w:r w:rsidRPr="000A7F2C">
        <w:rPr>
          <w:rFonts w:ascii="Times New Roman" w:hAnsi="Times New Roman" w:cs="Times New Roman"/>
          <w:bCs/>
          <w:color w:val="000000"/>
          <w:sz w:val="21"/>
          <w:szCs w:val="21"/>
        </w:rPr>
        <w:t xml:space="preserve"> lectures on statistics and data visualization.</w:t>
      </w:r>
    </w:p>
    <w:p w14:paraId="26B2AB99" w14:textId="3E9C3C9C" w:rsidR="00A04699" w:rsidRPr="00A04699" w:rsidRDefault="00A04699" w:rsidP="00A04699">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p>
    <w:p w14:paraId="370C7CD0" w14:textId="77202EDD" w:rsidR="00741D73" w:rsidRPr="00741D73" w:rsidRDefault="00741D73" w:rsidP="004104E1">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i/>
          <w:iCs/>
          <w:color w:val="000000"/>
          <w:sz w:val="21"/>
          <w:szCs w:val="21"/>
        </w:rPr>
        <w:t>Junior Statistician: ETS Project</w:t>
      </w:r>
      <w:r w:rsidRPr="00314348">
        <w:rPr>
          <w:rFonts w:ascii="Times New Roman" w:hAnsi="Times New Roman" w:cs="Times New Roman"/>
          <w:color w:val="000000"/>
          <w:sz w:val="21"/>
          <w:szCs w:val="21"/>
        </w:rPr>
        <w:t xml:space="preserve">, </w:t>
      </w:r>
      <w:r>
        <w:rPr>
          <w:rFonts w:ascii="Times New Roman" w:hAnsi="Times New Roman" w:cs="Times New Roman"/>
          <w:color w:val="000000"/>
          <w:sz w:val="21"/>
          <w:szCs w:val="21"/>
          <w:lang w:eastAsia="ko-KR"/>
        </w:rPr>
        <w:t>January</w:t>
      </w:r>
      <w:r w:rsidRPr="00314348">
        <w:rPr>
          <w:rFonts w:ascii="Times New Roman" w:hAnsi="Times New Roman" w:cs="Times New Roman"/>
          <w:color w:val="000000"/>
          <w:sz w:val="21"/>
          <w:szCs w:val="21"/>
        </w:rPr>
        <w:t xml:space="preserve"> 200</w:t>
      </w:r>
      <w:r>
        <w:rPr>
          <w:rFonts w:ascii="Times New Roman" w:hAnsi="Times New Roman" w:cs="Times New Roman"/>
          <w:color w:val="000000"/>
          <w:sz w:val="21"/>
          <w:szCs w:val="21"/>
          <w:lang w:eastAsia="ko-KR"/>
        </w:rPr>
        <w:t>7</w:t>
      </w:r>
      <w:r>
        <w:rPr>
          <w:rFonts w:ascii="Times New Roman" w:hAnsi="Times New Roman" w:cs="Times New Roman"/>
          <w:color w:val="000000"/>
          <w:sz w:val="21"/>
          <w:szCs w:val="21"/>
        </w:rPr>
        <w:t xml:space="preserve"> – </w:t>
      </w:r>
      <w:r>
        <w:rPr>
          <w:rFonts w:ascii="Times New Roman" w:hAnsi="Times New Roman" w:cs="Times New Roman"/>
          <w:color w:val="000000"/>
          <w:sz w:val="21"/>
          <w:szCs w:val="21"/>
          <w:lang w:eastAsia="ko-KR"/>
        </w:rPr>
        <w:t>January</w:t>
      </w:r>
      <w:r>
        <w:rPr>
          <w:rFonts w:ascii="Times New Roman" w:hAnsi="Times New Roman" w:cs="Times New Roman"/>
          <w:color w:val="000000"/>
          <w:sz w:val="21"/>
          <w:szCs w:val="21"/>
        </w:rPr>
        <w:t xml:space="preserve"> 200</w:t>
      </w:r>
      <w:r>
        <w:rPr>
          <w:rFonts w:ascii="Times New Roman" w:hAnsi="Times New Roman" w:cs="Times New Roman"/>
          <w:color w:val="000000"/>
          <w:sz w:val="21"/>
          <w:szCs w:val="21"/>
          <w:lang w:eastAsia="ko-KR"/>
        </w:rPr>
        <w:t>8</w:t>
      </w:r>
    </w:p>
    <w:p w14:paraId="3C81BA45" w14:textId="77777777" w:rsidR="003F41DD" w:rsidRPr="00B56C76" w:rsidRDefault="003F41DD" w:rsidP="004104E1">
      <w:pPr>
        <w:autoSpaceDE w:val="0"/>
        <w:autoSpaceDN w:val="0"/>
        <w:adjustRightInd w:val="0"/>
        <w:spacing w:after="0" w:line="240" w:lineRule="auto"/>
        <w:rPr>
          <w:rFonts w:ascii="Times New Roman" w:hAnsi="Times New Roman" w:cs="Times New Roman"/>
          <w:b/>
          <w:bCs/>
          <w:color w:val="000000"/>
          <w:sz w:val="21"/>
          <w:szCs w:val="21"/>
        </w:rPr>
      </w:pPr>
      <w:r w:rsidRPr="00314348">
        <w:rPr>
          <w:rFonts w:ascii="Times New Roman" w:hAnsi="Times New Roman" w:cs="Times New Roman"/>
          <w:b/>
          <w:bCs/>
          <w:color w:val="000000"/>
          <w:sz w:val="21"/>
          <w:szCs w:val="21"/>
        </w:rPr>
        <w:t>C</w:t>
      </w:r>
      <w:r w:rsidRPr="00314348">
        <w:rPr>
          <w:rFonts w:ascii="Times New Roman" w:hAnsi="Times New Roman" w:cs="Times New Roman"/>
          <w:b/>
          <w:bCs/>
          <w:color w:val="000000"/>
          <w:sz w:val="17"/>
          <w:szCs w:val="17"/>
        </w:rPr>
        <w:t xml:space="preserve">OLUMBIA </w:t>
      </w:r>
      <w:r w:rsidRPr="00314348">
        <w:rPr>
          <w:rFonts w:ascii="Times New Roman" w:hAnsi="Times New Roman" w:cs="Times New Roman"/>
          <w:b/>
          <w:bCs/>
          <w:color w:val="000000"/>
          <w:sz w:val="21"/>
          <w:szCs w:val="21"/>
        </w:rPr>
        <w:t>U</w:t>
      </w:r>
      <w:r w:rsidRPr="00314348">
        <w:rPr>
          <w:rFonts w:ascii="Times New Roman" w:hAnsi="Times New Roman" w:cs="Times New Roman"/>
          <w:b/>
          <w:bCs/>
          <w:color w:val="000000"/>
          <w:sz w:val="17"/>
          <w:szCs w:val="17"/>
        </w:rPr>
        <w:t>NIVERSITY</w:t>
      </w:r>
      <w:r w:rsidRPr="00314348">
        <w:rPr>
          <w:rFonts w:ascii="Times New Roman" w:hAnsi="Times New Roman" w:cs="Times New Roman"/>
          <w:color w:val="000000"/>
          <w:sz w:val="21"/>
          <w:szCs w:val="21"/>
        </w:rPr>
        <w:t xml:space="preserve">, New York, NY </w:t>
      </w:r>
    </w:p>
    <w:p w14:paraId="5C8DDDE0" w14:textId="77777777" w:rsidR="000A7F2C" w:rsidRDefault="005B4902" w:rsidP="000A7F2C">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PI</w:t>
      </w:r>
      <w:r w:rsidR="003F41DD">
        <w:rPr>
          <w:rFonts w:ascii="Times New Roman" w:hAnsi="Times New Roman" w:cs="Times New Roman"/>
          <w:color w:val="000000"/>
          <w:sz w:val="21"/>
          <w:szCs w:val="21"/>
        </w:rPr>
        <w:t xml:space="preserve">: Prof. Lawrence T. </w:t>
      </w:r>
      <w:proofErr w:type="spellStart"/>
      <w:r w:rsidR="003F41DD">
        <w:rPr>
          <w:rFonts w:ascii="Times New Roman" w:hAnsi="Times New Roman" w:cs="Times New Roman"/>
          <w:color w:val="000000"/>
          <w:sz w:val="21"/>
          <w:szCs w:val="21"/>
        </w:rPr>
        <w:t>DeCarlo</w:t>
      </w:r>
      <w:proofErr w:type="spellEnd"/>
      <w:r w:rsidR="003F41DD">
        <w:rPr>
          <w:rFonts w:ascii="Times New Roman" w:hAnsi="Times New Roman" w:cs="Times New Roman"/>
          <w:color w:val="000000"/>
          <w:sz w:val="21"/>
          <w:szCs w:val="21"/>
        </w:rPr>
        <w:t xml:space="preserve"> </w:t>
      </w:r>
    </w:p>
    <w:p w14:paraId="46FB0A9E" w14:textId="77777777" w:rsidR="000A7F2C" w:rsidRPr="000A7F2C" w:rsidRDefault="003F41DD" w:rsidP="000A7F2C">
      <w:pPr>
        <w:pStyle w:val="ListParagraph"/>
        <w:numPr>
          <w:ilvl w:val="0"/>
          <w:numId w:val="13"/>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lang w:eastAsia="ko-KR"/>
        </w:rPr>
        <w:t xml:space="preserve">Investigated statistical models for multiple ratings on </w:t>
      </w:r>
      <w:r w:rsidR="0064715D" w:rsidRPr="000A7F2C">
        <w:rPr>
          <w:rFonts w:ascii="Times New Roman" w:hAnsi="Times New Roman" w:cs="Times New Roman"/>
          <w:color w:val="000000"/>
          <w:sz w:val="21"/>
          <w:szCs w:val="21"/>
          <w:lang w:eastAsia="ko-KR"/>
        </w:rPr>
        <w:t>open-ended</w:t>
      </w:r>
      <w:r w:rsidRPr="000A7F2C">
        <w:rPr>
          <w:rFonts w:ascii="Times New Roman" w:hAnsi="Times New Roman" w:cs="Times New Roman"/>
          <w:color w:val="000000"/>
          <w:sz w:val="21"/>
          <w:szCs w:val="21"/>
          <w:lang w:eastAsia="ko-KR"/>
        </w:rPr>
        <w:t xml:space="preserve"> items</w:t>
      </w:r>
    </w:p>
    <w:p w14:paraId="578F0A61" w14:textId="77777777" w:rsidR="000A7F2C" w:rsidRPr="000A7F2C" w:rsidRDefault="003F41DD" w:rsidP="000A7F2C">
      <w:pPr>
        <w:pStyle w:val="ListParagraph"/>
        <w:numPr>
          <w:ilvl w:val="0"/>
          <w:numId w:val="13"/>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lang w:eastAsia="ko-KR"/>
        </w:rPr>
        <w:t xml:space="preserve">Conducted </w:t>
      </w:r>
      <w:r w:rsidR="00EF34BA" w:rsidRPr="000A7F2C">
        <w:rPr>
          <w:rFonts w:ascii="Times New Roman" w:hAnsi="Times New Roman" w:cs="Times New Roman"/>
          <w:color w:val="000000"/>
          <w:sz w:val="21"/>
          <w:szCs w:val="21"/>
          <w:lang w:eastAsia="ko-KR"/>
        </w:rPr>
        <w:t>Monte Car</w:t>
      </w:r>
      <w:r w:rsidR="002961EC" w:rsidRPr="000A7F2C">
        <w:rPr>
          <w:rFonts w:ascii="Times New Roman" w:hAnsi="Times New Roman" w:cs="Times New Roman"/>
          <w:color w:val="000000"/>
          <w:sz w:val="21"/>
          <w:szCs w:val="21"/>
          <w:lang w:eastAsia="ko-KR"/>
        </w:rPr>
        <w:t>l</w:t>
      </w:r>
      <w:r w:rsidR="00EF34BA" w:rsidRPr="000A7F2C">
        <w:rPr>
          <w:rFonts w:ascii="Times New Roman" w:hAnsi="Times New Roman" w:cs="Times New Roman"/>
          <w:color w:val="000000"/>
          <w:sz w:val="21"/>
          <w:szCs w:val="21"/>
          <w:lang w:eastAsia="ko-KR"/>
        </w:rPr>
        <w:t xml:space="preserve">o </w:t>
      </w:r>
      <w:r w:rsidRPr="000A7F2C">
        <w:rPr>
          <w:rFonts w:ascii="Times New Roman" w:hAnsi="Times New Roman" w:cs="Times New Roman"/>
          <w:color w:val="000000"/>
          <w:sz w:val="21"/>
          <w:szCs w:val="21"/>
          <w:lang w:eastAsia="ko-KR"/>
        </w:rPr>
        <w:t xml:space="preserve">simulation study in order to examine the properties of </w:t>
      </w:r>
      <w:r w:rsidRPr="000A7F2C">
        <w:rPr>
          <w:rFonts w:ascii="Times New Roman" w:hAnsi="Times New Roman" w:cs="Times New Roman"/>
          <w:color w:val="000000"/>
          <w:sz w:val="21"/>
          <w:szCs w:val="21"/>
        </w:rPr>
        <w:t xml:space="preserve">signal detection </w:t>
      </w:r>
      <w:r w:rsidR="0064715D" w:rsidRPr="000A7F2C">
        <w:rPr>
          <w:rFonts w:ascii="Times New Roman" w:hAnsi="Times New Roman" w:cs="Times New Roman"/>
          <w:color w:val="000000"/>
          <w:sz w:val="21"/>
          <w:szCs w:val="21"/>
        </w:rPr>
        <w:t xml:space="preserve">theory using </w:t>
      </w:r>
      <w:r w:rsidRPr="000A7F2C">
        <w:rPr>
          <w:rFonts w:ascii="Times New Roman" w:hAnsi="Times New Roman" w:cs="Times New Roman"/>
          <w:color w:val="000000"/>
          <w:sz w:val="21"/>
          <w:szCs w:val="21"/>
        </w:rPr>
        <w:t>latent class model</w:t>
      </w:r>
    </w:p>
    <w:p w14:paraId="712CDC0B" w14:textId="77777777" w:rsidR="000A7F2C" w:rsidRPr="000A7F2C" w:rsidRDefault="003F41DD" w:rsidP="000A7F2C">
      <w:pPr>
        <w:pStyle w:val="ListParagraph"/>
        <w:numPr>
          <w:ilvl w:val="0"/>
          <w:numId w:val="12"/>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rPr>
        <w:t>Analyze</w:t>
      </w:r>
      <w:r w:rsidRPr="000A7F2C">
        <w:rPr>
          <w:rFonts w:ascii="Times New Roman" w:hAnsi="Times New Roman" w:cs="Times New Roman"/>
          <w:color w:val="000000"/>
          <w:sz w:val="21"/>
          <w:szCs w:val="21"/>
          <w:lang w:eastAsia="ko-KR"/>
        </w:rPr>
        <w:t>d</w:t>
      </w:r>
      <w:r w:rsidRPr="000A7F2C">
        <w:rPr>
          <w:rFonts w:ascii="Times New Roman" w:hAnsi="Times New Roman" w:cs="Times New Roman"/>
          <w:color w:val="000000"/>
          <w:sz w:val="21"/>
          <w:szCs w:val="21"/>
        </w:rPr>
        <w:t xml:space="preserve"> large-scale dataset in order to evaluate </w:t>
      </w:r>
      <w:r w:rsidRPr="000A7F2C">
        <w:rPr>
          <w:rFonts w:ascii="Times New Roman" w:hAnsi="Times New Roman" w:cs="Times New Roman"/>
          <w:color w:val="000000"/>
          <w:sz w:val="21"/>
          <w:szCs w:val="21"/>
          <w:lang w:eastAsia="ko-KR"/>
        </w:rPr>
        <w:t xml:space="preserve">the quality of </w:t>
      </w:r>
      <w:r w:rsidRPr="000A7F2C">
        <w:rPr>
          <w:rFonts w:ascii="Times New Roman" w:hAnsi="Times New Roman" w:cs="Times New Roman"/>
          <w:color w:val="000000"/>
          <w:sz w:val="21"/>
          <w:szCs w:val="21"/>
        </w:rPr>
        <w:t xml:space="preserve">raters’ </w:t>
      </w:r>
      <w:r w:rsidRPr="000A7F2C">
        <w:rPr>
          <w:rFonts w:ascii="Times New Roman" w:hAnsi="Times New Roman" w:cs="Times New Roman"/>
          <w:color w:val="000000"/>
          <w:sz w:val="21"/>
          <w:szCs w:val="21"/>
          <w:lang w:eastAsia="ko-KR"/>
        </w:rPr>
        <w:t>scoring by means of</w:t>
      </w:r>
      <w:r w:rsidRPr="000A7F2C">
        <w:rPr>
          <w:rFonts w:ascii="Times New Roman" w:hAnsi="Times New Roman" w:cs="Times New Roman"/>
          <w:color w:val="000000"/>
          <w:sz w:val="21"/>
          <w:szCs w:val="21"/>
        </w:rPr>
        <w:t xml:space="preserve"> latent class </w:t>
      </w:r>
      <w:r w:rsidRPr="000A7F2C">
        <w:rPr>
          <w:rFonts w:ascii="Times New Roman" w:hAnsi="Times New Roman" w:cs="Times New Roman"/>
          <w:color w:val="000000"/>
          <w:sz w:val="21"/>
          <w:szCs w:val="21"/>
          <w:lang w:eastAsia="ko-KR"/>
        </w:rPr>
        <w:t xml:space="preserve">regression </w:t>
      </w:r>
      <w:r w:rsidRPr="000A7F2C">
        <w:rPr>
          <w:rFonts w:ascii="Times New Roman" w:hAnsi="Times New Roman" w:cs="Times New Roman"/>
          <w:color w:val="000000"/>
          <w:sz w:val="21"/>
          <w:szCs w:val="21"/>
        </w:rPr>
        <w:t>model</w:t>
      </w:r>
      <w:r w:rsidR="00EF34BA" w:rsidRPr="000A7F2C">
        <w:rPr>
          <w:rFonts w:ascii="Times New Roman" w:hAnsi="Times New Roman" w:cs="Times New Roman"/>
          <w:color w:val="000000"/>
          <w:sz w:val="21"/>
          <w:szCs w:val="21"/>
        </w:rPr>
        <w:t xml:space="preserve"> using both MLE and Bayesian method</w:t>
      </w:r>
    </w:p>
    <w:p w14:paraId="73DA66BA" w14:textId="518D84BE" w:rsidR="00A04699" w:rsidRDefault="004641E9" w:rsidP="00741D73">
      <w:pPr>
        <w:pStyle w:val="ListParagraph"/>
        <w:numPr>
          <w:ilvl w:val="0"/>
          <w:numId w:val="12"/>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rPr>
        <w:t xml:space="preserve">Prepared </w:t>
      </w:r>
      <w:r w:rsidR="000F1B7C" w:rsidRPr="000A7F2C">
        <w:rPr>
          <w:rFonts w:ascii="Times New Roman" w:hAnsi="Times New Roman" w:cs="Times New Roman"/>
          <w:color w:val="000000"/>
          <w:sz w:val="21"/>
          <w:szCs w:val="21"/>
        </w:rPr>
        <w:t xml:space="preserve">conference proposals and </w:t>
      </w:r>
      <w:r w:rsidR="00741D73">
        <w:rPr>
          <w:rFonts w:ascii="Times New Roman" w:hAnsi="Times New Roman" w:cs="Times New Roman"/>
          <w:color w:val="000000"/>
          <w:sz w:val="21"/>
          <w:szCs w:val="21"/>
        </w:rPr>
        <w:t>papers</w:t>
      </w:r>
    </w:p>
    <w:p w14:paraId="5449F9D7" w14:textId="77777777" w:rsidR="00741D73" w:rsidRPr="00A04699" w:rsidRDefault="00741D73" w:rsidP="00741D73">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p>
    <w:p w14:paraId="035E723B" w14:textId="2913E7F3" w:rsidR="00741D73" w:rsidRDefault="00741D73" w:rsidP="00741D73">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i/>
          <w:iCs/>
          <w:color w:val="000000"/>
          <w:sz w:val="21"/>
          <w:szCs w:val="21"/>
        </w:rPr>
        <w:t>Teaching Assistant</w:t>
      </w:r>
      <w:r w:rsidRPr="00314348">
        <w:rPr>
          <w:rFonts w:ascii="Times New Roman" w:hAnsi="Times New Roman" w:cs="Times New Roman"/>
          <w:color w:val="000000"/>
          <w:sz w:val="21"/>
          <w:szCs w:val="21"/>
        </w:rPr>
        <w:t xml:space="preserve"> </w:t>
      </w:r>
      <w:r>
        <w:rPr>
          <w:rFonts w:ascii="Times New Roman" w:hAnsi="Times New Roman" w:cs="Times New Roman"/>
          <w:color w:val="000000"/>
          <w:sz w:val="21"/>
          <w:szCs w:val="21"/>
          <w:lang w:eastAsia="ko-KR"/>
        </w:rPr>
        <w:t>January</w:t>
      </w:r>
      <w:r w:rsidRPr="00314348">
        <w:rPr>
          <w:rFonts w:ascii="Times New Roman" w:hAnsi="Times New Roman" w:cs="Times New Roman"/>
          <w:color w:val="000000"/>
          <w:sz w:val="21"/>
          <w:szCs w:val="21"/>
        </w:rPr>
        <w:t xml:space="preserve"> 20</w:t>
      </w:r>
      <w:r>
        <w:rPr>
          <w:rFonts w:ascii="Times New Roman" w:hAnsi="Times New Roman" w:cs="Times New Roman"/>
          <w:color w:val="000000"/>
          <w:sz w:val="21"/>
          <w:szCs w:val="21"/>
        </w:rPr>
        <w:t xml:space="preserve">04 – </w:t>
      </w:r>
      <w:r w:rsidR="00804ADE">
        <w:rPr>
          <w:rFonts w:ascii="Times New Roman" w:hAnsi="Times New Roman" w:cs="Times New Roman"/>
          <w:color w:val="000000"/>
          <w:sz w:val="21"/>
          <w:szCs w:val="21"/>
          <w:lang w:eastAsia="ko-KR"/>
        </w:rPr>
        <w:t>May</w:t>
      </w:r>
      <w:r w:rsidR="002B77DA">
        <w:rPr>
          <w:rFonts w:ascii="Times New Roman" w:hAnsi="Times New Roman" w:cs="Times New Roman"/>
          <w:color w:val="000000"/>
          <w:sz w:val="21"/>
          <w:szCs w:val="21"/>
          <w:lang w:eastAsia="ko-KR"/>
        </w:rPr>
        <w:t xml:space="preserve"> </w:t>
      </w:r>
      <w:r w:rsidR="00804ADE">
        <w:rPr>
          <w:rFonts w:ascii="Times New Roman" w:hAnsi="Times New Roman" w:cs="Times New Roman"/>
          <w:color w:val="000000"/>
          <w:sz w:val="21"/>
          <w:szCs w:val="21"/>
        </w:rPr>
        <w:t>2011</w:t>
      </w:r>
    </w:p>
    <w:p w14:paraId="1CA3E77B" w14:textId="77777777" w:rsidR="00A04699" w:rsidRPr="00B56C76" w:rsidRDefault="00A04699" w:rsidP="00A04699">
      <w:pPr>
        <w:autoSpaceDE w:val="0"/>
        <w:autoSpaceDN w:val="0"/>
        <w:adjustRightInd w:val="0"/>
        <w:spacing w:after="0" w:line="240" w:lineRule="auto"/>
        <w:rPr>
          <w:rFonts w:ascii="Times New Roman" w:hAnsi="Times New Roman" w:cs="Times New Roman"/>
          <w:b/>
          <w:bCs/>
          <w:color w:val="000000"/>
          <w:sz w:val="21"/>
          <w:szCs w:val="21"/>
        </w:rPr>
      </w:pPr>
      <w:r w:rsidRPr="00314348">
        <w:rPr>
          <w:rFonts w:ascii="Times New Roman" w:hAnsi="Times New Roman" w:cs="Times New Roman"/>
          <w:b/>
          <w:bCs/>
          <w:color w:val="000000"/>
          <w:sz w:val="21"/>
          <w:szCs w:val="21"/>
        </w:rPr>
        <w:t>C</w:t>
      </w:r>
      <w:r w:rsidRPr="00314348">
        <w:rPr>
          <w:rFonts w:ascii="Times New Roman" w:hAnsi="Times New Roman" w:cs="Times New Roman"/>
          <w:b/>
          <w:bCs/>
          <w:color w:val="000000"/>
          <w:sz w:val="17"/>
          <w:szCs w:val="17"/>
        </w:rPr>
        <w:t xml:space="preserve">OLUMBIA </w:t>
      </w:r>
      <w:r w:rsidRPr="00314348">
        <w:rPr>
          <w:rFonts w:ascii="Times New Roman" w:hAnsi="Times New Roman" w:cs="Times New Roman"/>
          <w:b/>
          <w:bCs/>
          <w:color w:val="000000"/>
          <w:sz w:val="21"/>
          <w:szCs w:val="21"/>
        </w:rPr>
        <w:t>U</w:t>
      </w:r>
      <w:r w:rsidRPr="00314348">
        <w:rPr>
          <w:rFonts w:ascii="Times New Roman" w:hAnsi="Times New Roman" w:cs="Times New Roman"/>
          <w:b/>
          <w:bCs/>
          <w:color w:val="000000"/>
          <w:sz w:val="17"/>
          <w:szCs w:val="17"/>
        </w:rPr>
        <w:t>NIVERSITY</w:t>
      </w:r>
      <w:r w:rsidRPr="00314348">
        <w:rPr>
          <w:rFonts w:ascii="Times New Roman" w:hAnsi="Times New Roman" w:cs="Times New Roman"/>
          <w:color w:val="000000"/>
          <w:sz w:val="21"/>
          <w:szCs w:val="21"/>
        </w:rPr>
        <w:t xml:space="preserve">, New York, NY </w:t>
      </w:r>
    </w:p>
    <w:p w14:paraId="6E89D15E" w14:textId="77777777" w:rsidR="00A04699" w:rsidRDefault="00A04699" w:rsidP="00133EBE">
      <w:pPr>
        <w:autoSpaceDE w:val="0"/>
        <w:autoSpaceDN w:val="0"/>
        <w:adjustRightInd w:val="0"/>
        <w:spacing w:after="0" w:line="240" w:lineRule="auto"/>
        <w:rPr>
          <w:rFonts w:ascii="Times New Roman" w:hAnsi="Times New Roman" w:cs="Times New Roman"/>
          <w:color w:val="000000"/>
          <w:sz w:val="21"/>
          <w:szCs w:val="21"/>
        </w:rPr>
      </w:pPr>
    </w:p>
    <w:p w14:paraId="2C8269ED" w14:textId="7B3E2D72" w:rsidR="00A04699" w:rsidRDefault="00A04699" w:rsidP="00133EBE">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Experimental Design and Linear Regression, Multidimensional Scaling and Clustering, Multivariate Analysis, Multilevel and Longitudinal Analysis, Latent Structure Analysis, Psychological Measurement.</w:t>
      </w:r>
    </w:p>
    <w:p w14:paraId="5B27A57E" w14:textId="77777777" w:rsidR="00133EBE" w:rsidRDefault="00133EBE" w:rsidP="00133EBE">
      <w:pPr>
        <w:autoSpaceDE w:val="0"/>
        <w:autoSpaceDN w:val="0"/>
        <w:adjustRightInd w:val="0"/>
        <w:spacing w:after="0" w:line="240" w:lineRule="auto"/>
        <w:rPr>
          <w:rFonts w:ascii="Times New Roman" w:hAnsi="Times New Roman" w:cs="Times New Roman"/>
          <w:color w:val="000000"/>
          <w:sz w:val="21"/>
          <w:szCs w:val="21"/>
        </w:rPr>
      </w:pPr>
    </w:p>
    <w:p w14:paraId="229488B1" w14:textId="32435EDC" w:rsidR="009B1E72" w:rsidRPr="00156AED" w:rsidRDefault="009B1E72" w:rsidP="009B1E72">
      <w:pPr>
        <w:pBdr>
          <w:bottom w:val="single" w:sz="6" w:space="0" w:color="auto"/>
        </w:pBd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color w:val="000000"/>
          <w:sz w:val="21"/>
          <w:szCs w:val="21"/>
        </w:rPr>
        <w:t>Professional Training</w:t>
      </w:r>
    </w:p>
    <w:p w14:paraId="374CACCB" w14:textId="79A1E24D" w:rsidR="009B1E72" w:rsidRDefault="009B1E72" w:rsidP="009B1E72">
      <w:pPr>
        <w:pStyle w:val="ListParagraph"/>
        <w:numPr>
          <w:ilvl w:val="0"/>
          <w:numId w:val="15"/>
        </w:numPr>
        <w:autoSpaceDE w:val="0"/>
        <w:autoSpaceDN w:val="0"/>
        <w:adjustRightInd w:val="0"/>
        <w:spacing w:before="60" w:after="0" w:line="240" w:lineRule="auto"/>
        <w:rPr>
          <w:rFonts w:ascii="Times New Roman" w:hAnsi="Times New Roman" w:cs="Times New Roman"/>
          <w:bCs/>
          <w:color w:val="000000"/>
          <w:sz w:val="21"/>
          <w:szCs w:val="21"/>
          <w:lang w:eastAsia="ko-KR"/>
        </w:rPr>
      </w:pPr>
      <w:r>
        <w:rPr>
          <w:rFonts w:ascii="Times New Roman" w:hAnsi="Times New Roman" w:cs="Times New Roman"/>
          <w:bCs/>
          <w:color w:val="000000"/>
          <w:sz w:val="21"/>
          <w:szCs w:val="21"/>
          <w:lang w:eastAsia="ko-KR"/>
        </w:rPr>
        <w:t xml:space="preserve">Introduction to SAS and </w:t>
      </w:r>
      <w:proofErr w:type="spellStart"/>
      <w:r>
        <w:rPr>
          <w:rFonts w:ascii="Times New Roman" w:hAnsi="Times New Roman" w:cs="Times New Roman"/>
          <w:bCs/>
          <w:color w:val="000000"/>
          <w:sz w:val="21"/>
          <w:szCs w:val="21"/>
          <w:lang w:eastAsia="ko-KR"/>
        </w:rPr>
        <w:t>Hadoop</w:t>
      </w:r>
      <w:proofErr w:type="spellEnd"/>
      <w:r>
        <w:rPr>
          <w:rFonts w:ascii="Times New Roman" w:hAnsi="Times New Roman" w:cs="Times New Roman"/>
          <w:bCs/>
          <w:color w:val="000000"/>
          <w:sz w:val="21"/>
          <w:szCs w:val="21"/>
          <w:lang w:eastAsia="ko-KR"/>
        </w:rPr>
        <w:t>, SAS Institution</w:t>
      </w:r>
      <w:r w:rsidR="00FA4BD5">
        <w:rPr>
          <w:rFonts w:ascii="Times New Roman" w:hAnsi="Times New Roman" w:cs="Times New Roman"/>
          <w:bCs/>
          <w:color w:val="000000"/>
          <w:sz w:val="21"/>
          <w:szCs w:val="21"/>
          <w:lang w:eastAsia="ko-KR"/>
        </w:rPr>
        <w:t xml:space="preserve"> (2015, Spring)</w:t>
      </w:r>
    </w:p>
    <w:p w14:paraId="7D0BFBBF" w14:textId="52739C9B" w:rsidR="009B1E72" w:rsidRDefault="009B1E72" w:rsidP="009B1E72">
      <w:pPr>
        <w:pStyle w:val="ListParagraph"/>
        <w:numPr>
          <w:ilvl w:val="0"/>
          <w:numId w:val="15"/>
        </w:numPr>
        <w:autoSpaceDE w:val="0"/>
        <w:autoSpaceDN w:val="0"/>
        <w:adjustRightInd w:val="0"/>
        <w:spacing w:before="60" w:after="0" w:line="240" w:lineRule="auto"/>
        <w:rPr>
          <w:rFonts w:ascii="Times New Roman" w:hAnsi="Times New Roman" w:cs="Times New Roman"/>
          <w:bCs/>
          <w:color w:val="000000"/>
          <w:sz w:val="21"/>
          <w:szCs w:val="21"/>
          <w:lang w:eastAsia="ko-KR"/>
        </w:rPr>
      </w:pPr>
      <w:r>
        <w:rPr>
          <w:rFonts w:ascii="Times New Roman" w:hAnsi="Times New Roman" w:cs="Times New Roman"/>
          <w:bCs/>
          <w:color w:val="000000"/>
          <w:sz w:val="21"/>
          <w:szCs w:val="21"/>
          <w:lang w:eastAsia="ko-KR"/>
        </w:rPr>
        <w:t>Machine Learning with Python, Data Science Academy</w:t>
      </w:r>
      <w:r w:rsidR="00FA4BD5">
        <w:rPr>
          <w:rFonts w:ascii="Times New Roman" w:hAnsi="Times New Roman" w:cs="Times New Roman"/>
          <w:bCs/>
          <w:color w:val="000000"/>
          <w:sz w:val="21"/>
          <w:szCs w:val="21"/>
          <w:lang w:eastAsia="ko-KR"/>
        </w:rPr>
        <w:t xml:space="preserve"> (2015, Spring)</w:t>
      </w:r>
    </w:p>
    <w:p w14:paraId="087599A8" w14:textId="77777777" w:rsidR="009B1E72" w:rsidRPr="00314348" w:rsidRDefault="009B1E72" w:rsidP="00133EBE">
      <w:pPr>
        <w:autoSpaceDE w:val="0"/>
        <w:autoSpaceDN w:val="0"/>
        <w:adjustRightInd w:val="0"/>
        <w:spacing w:after="0" w:line="240" w:lineRule="auto"/>
        <w:rPr>
          <w:rFonts w:ascii="Times New Roman" w:hAnsi="Times New Roman" w:cs="Times New Roman"/>
          <w:color w:val="000000"/>
          <w:sz w:val="21"/>
          <w:szCs w:val="21"/>
        </w:rPr>
      </w:pPr>
    </w:p>
    <w:p w14:paraId="193C2EE6" w14:textId="77777777" w:rsidR="00885C39" w:rsidRDefault="00885C39" w:rsidP="007B7DEB">
      <w:pPr>
        <w:pBdr>
          <w:bottom w:val="single" w:sz="6" w:space="0" w:color="auto"/>
        </w:pBdr>
        <w:autoSpaceDE w:val="0"/>
        <w:autoSpaceDN w:val="0"/>
        <w:adjustRightInd w:val="0"/>
        <w:spacing w:after="0" w:line="240" w:lineRule="auto"/>
        <w:rPr>
          <w:rFonts w:ascii="Times New Roman" w:hAnsi="Times New Roman" w:cs="Times New Roman"/>
          <w:b/>
          <w:bCs/>
          <w:color w:val="000000"/>
          <w:sz w:val="21"/>
          <w:szCs w:val="21"/>
        </w:rPr>
      </w:pPr>
    </w:p>
    <w:p w14:paraId="060FCD14" w14:textId="11296858" w:rsidR="00156AED" w:rsidRPr="00156AED" w:rsidRDefault="000828E7" w:rsidP="007B7DEB">
      <w:pPr>
        <w:pBdr>
          <w:bottom w:val="single" w:sz="6" w:space="0" w:color="auto"/>
        </w:pBd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color w:val="000000"/>
          <w:sz w:val="21"/>
          <w:szCs w:val="21"/>
        </w:rPr>
        <w:t>PUBLICATIONS</w:t>
      </w:r>
    </w:p>
    <w:p w14:paraId="00ED7D63" w14:textId="77777777" w:rsidR="000A7F2C" w:rsidRDefault="00717D91" w:rsidP="000A7F2C">
      <w:pPr>
        <w:pStyle w:val="ListParagraph"/>
        <w:numPr>
          <w:ilvl w:val="0"/>
          <w:numId w:val="15"/>
        </w:numPr>
        <w:autoSpaceDE w:val="0"/>
        <w:autoSpaceDN w:val="0"/>
        <w:adjustRightInd w:val="0"/>
        <w:spacing w:before="60" w:after="0" w:line="240" w:lineRule="auto"/>
        <w:rPr>
          <w:rFonts w:ascii="Times New Roman" w:hAnsi="Times New Roman" w:cs="Times New Roman"/>
          <w:bCs/>
          <w:color w:val="000000"/>
          <w:sz w:val="21"/>
          <w:szCs w:val="21"/>
          <w:lang w:eastAsia="ko-KR"/>
        </w:rPr>
      </w:pPr>
      <w:proofErr w:type="spellStart"/>
      <w:r w:rsidRPr="000A7F2C">
        <w:rPr>
          <w:rFonts w:ascii="Times New Roman" w:hAnsi="Times New Roman" w:cs="Times New Roman"/>
          <w:bCs/>
          <w:color w:val="000000"/>
          <w:sz w:val="21"/>
          <w:szCs w:val="21"/>
          <w:lang w:eastAsia="ko-KR"/>
        </w:rPr>
        <w:t>Silfen</w:t>
      </w:r>
      <w:proofErr w:type="spellEnd"/>
      <w:r w:rsidRPr="000A7F2C">
        <w:rPr>
          <w:rFonts w:ascii="Times New Roman" w:hAnsi="Times New Roman" w:cs="Times New Roman"/>
          <w:bCs/>
          <w:color w:val="000000"/>
          <w:sz w:val="21"/>
          <w:szCs w:val="21"/>
          <w:lang w:eastAsia="ko-KR"/>
        </w:rPr>
        <w:t>, S.L., Cha, J., Wang, J., Land, T.G., Shih, S.C. Patient characteristics associated with smoking cessation interventions and quit attempt rates across ten community health centers using electronic health records. Am</w:t>
      </w:r>
      <w:r w:rsidR="00620854" w:rsidRPr="000A7F2C">
        <w:rPr>
          <w:rFonts w:ascii="Times New Roman" w:hAnsi="Times New Roman" w:cs="Times New Roman"/>
          <w:bCs/>
          <w:color w:val="000000"/>
          <w:sz w:val="21"/>
          <w:szCs w:val="21"/>
          <w:lang w:eastAsia="ko-KR"/>
        </w:rPr>
        <w:t xml:space="preserve">erican Journal of Public Health (in </w:t>
      </w:r>
      <w:r w:rsidR="00E35507" w:rsidRPr="000A7F2C">
        <w:rPr>
          <w:rFonts w:ascii="Times New Roman" w:hAnsi="Times New Roman" w:cs="Times New Roman"/>
          <w:bCs/>
          <w:color w:val="000000"/>
          <w:sz w:val="21"/>
          <w:szCs w:val="21"/>
          <w:lang w:eastAsia="ko-KR"/>
        </w:rPr>
        <w:t>press</w:t>
      </w:r>
      <w:r w:rsidR="00620854" w:rsidRPr="000A7F2C">
        <w:rPr>
          <w:rFonts w:ascii="Times New Roman" w:hAnsi="Times New Roman" w:cs="Times New Roman"/>
          <w:bCs/>
          <w:color w:val="000000"/>
          <w:sz w:val="21"/>
          <w:szCs w:val="21"/>
          <w:lang w:eastAsia="ko-KR"/>
        </w:rPr>
        <w:t>).</w:t>
      </w:r>
    </w:p>
    <w:p w14:paraId="6034EC0D" w14:textId="77777777" w:rsidR="000A7F2C" w:rsidRDefault="00C16E14" w:rsidP="000A7F2C">
      <w:pPr>
        <w:pStyle w:val="ListParagraph"/>
        <w:numPr>
          <w:ilvl w:val="0"/>
          <w:numId w:val="15"/>
        </w:numPr>
        <w:autoSpaceDE w:val="0"/>
        <w:autoSpaceDN w:val="0"/>
        <w:adjustRightInd w:val="0"/>
        <w:spacing w:before="60" w:after="0" w:line="240" w:lineRule="auto"/>
        <w:rPr>
          <w:rFonts w:ascii="Times New Roman" w:hAnsi="Times New Roman" w:cs="Times New Roman"/>
          <w:bCs/>
          <w:color w:val="000000"/>
          <w:sz w:val="21"/>
          <w:szCs w:val="21"/>
          <w:lang w:eastAsia="ko-KR"/>
        </w:rPr>
      </w:pPr>
      <w:r w:rsidRPr="000A7F2C">
        <w:rPr>
          <w:rFonts w:ascii="Times New Roman" w:hAnsi="Times New Roman" w:cs="Times New Roman"/>
          <w:bCs/>
          <w:color w:val="000000"/>
          <w:sz w:val="21"/>
          <w:szCs w:val="21"/>
          <w:lang w:eastAsia="ko-KR"/>
        </w:rPr>
        <w:t xml:space="preserve">Wang, J., Cha, J., </w:t>
      </w:r>
      <w:proofErr w:type="spellStart"/>
      <w:r w:rsidRPr="000A7F2C">
        <w:rPr>
          <w:rFonts w:ascii="Times New Roman" w:hAnsi="Times New Roman" w:cs="Times New Roman"/>
          <w:bCs/>
          <w:color w:val="000000"/>
          <w:sz w:val="21"/>
          <w:szCs w:val="21"/>
          <w:lang w:eastAsia="ko-KR"/>
        </w:rPr>
        <w:t>Sebek</w:t>
      </w:r>
      <w:proofErr w:type="spellEnd"/>
      <w:r w:rsidRPr="000A7F2C">
        <w:rPr>
          <w:rFonts w:ascii="Times New Roman" w:hAnsi="Times New Roman" w:cs="Times New Roman"/>
          <w:bCs/>
          <w:color w:val="000000"/>
          <w:sz w:val="21"/>
          <w:szCs w:val="21"/>
          <w:lang w:eastAsia="ko-KR"/>
        </w:rPr>
        <w:t>, K.M., McCullough, C.M., Parsons,</w:t>
      </w:r>
      <w:r w:rsidR="00265AE1" w:rsidRPr="000A7F2C">
        <w:rPr>
          <w:rFonts w:ascii="Times New Roman" w:hAnsi="Times New Roman" w:cs="Times New Roman"/>
          <w:bCs/>
          <w:color w:val="000000"/>
          <w:sz w:val="21"/>
          <w:szCs w:val="21"/>
          <w:lang w:eastAsia="ko-KR"/>
        </w:rPr>
        <w:t xml:space="preserve"> A.S.,</w:t>
      </w:r>
      <w:r w:rsidR="004A1DBD" w:rsidRPr="000A7F2C">
        <w:rPr>
          <w:rFonts w:ascii="Times New Roman" w:hAnsi="Times New Roman" w:cs="Times New Roman"/>
          <w:bCs/>
          <w:color w:val="000000"/>
          <w:sz w:val="21"/>
          <w:szCs w:val="21"/>
          <w:lang w:eastAsia="ko-KR"/>
        </w:rPr>
        <w:t xml:space="preserve"> Singer, J., &amp; Shih, C.S. </w:t>
      </w:r>
      <w:r w:rsidR="00272AAB" w:rsidRPr="000A7F2C">
        <w:rPr>
          <w:rFonts w:ascii="Times New Roman" w:hAnsi="Times New Roman" w:cs="Times New Roman"/>
          <w:bCs/>
          <w:color w:val="000000"/>
          <w:sz w:val="21"/>
          <w:szCs w:val="21"/>
          <w:lang w:eastAsia="ko-KR"/>
        </w:rPr>
        <w:t>(2014)</w:t>
      </w:r>
      <w:r w:rsidR="00265AE1" w:rsidRPr="000A7F2C">
        <w:rPr>
          <w:rFonts w:ascii="Times New Roman" w:hAnsi="Times New Roman" w:cs="Times New Roman"/>
          <w:bCs/>
          <w:color w:val="000000"/>
          <w:sz w:val="21"/>
          <w:szCs w:val="21"/>
          <w:lang w:eastAsia="ko-KR"/>
        </w:rPr>
        <w:t xml:space="preserve"> Factors related to clinical quality improvement for small practices using an </w:t>
      </w:r>
      <w:r w:rsidR="00272AAB" w:rsidRPr="000A7F2C">
        <w:rPr>
          <w:rFonts w:ascii="Times New Roman" w:hAnsi="Times New Roman" w:cs="Times New Roman"/>
          <w:bCs/>
          <w:color w:val="000000"/>
          <w:sz w:val="21"/>
          <w:szCs w:val="21"/>
          <w:lang w:eastAsia="ko-KR"/>
        </w:rPr>
        <w:t>EHR.</w:t>
      </w:r>
      <w:r w:rsidR="004A1DBD" w:rsidRPr="000A7F2C">
        <w:rPr>
          <w:rFonts w:ascii="Times New Roman" w:hAnsi="Times New Roman" w:cs="Times New Roman"/>
          <w:bCs/>
          <w:color w:val="000000"/>
          <w:sz w:val="21"/>
          <w:szCs w:val="21"/>
          <w:lang w:eastAsia="ko-KR"/>
        </w:rPr>
        <w:t xml:space="preserve"> </w:t>
      </w:r>
      <w:r w:rsidR="00272AAB" w:rsidRPr="000A7F2C">
        <w:rPr>
          <w:rFonts w:ascii="Times New Roman" w:hAnsi="Times New Roman" w:cs="Times New Roman"/>
          <w:bCs/>
          <w:color w:val="000000"/>
          <w:sz w:val="21"/>
          <w:szCs w:val="21"/>
          <w:lang w:eastAsia="ko-KR"/>
        </w:rPr>
        <w:t xml:space="preserve">Health Service Research </w:t>
      </w:r>
      <w:proofErr w:type="spellStart"/>
      <w:r w:rsidR="00F22FF6" w:rsidRPr="000A7F2C">
        <w:rPr>
          <w:rFonts w:ascii="Times New Roman" w:hAnsi="Times New Roman" w:cs="Times New Roman"/>
          <w:bCs/>
          <w:color w:val="000000"/>
          <w:sz w:val="21"/>
          <w:szCs w:val="21"/>
          <w:lang w:eastAsia="ko-KR"/>
        </w:rPr>
        <w:t>V</w:t>
      </w:r>
      <w:r w:rsidR="00272AAB" w:rsidRPr="000A7F2C">
        <w:rPr>
          <w:rFonts w:ascii="Times New Roman" w:hAnsi="Times New Roman" w:cs="Times New Roman"/>
          <w:bCs/>
          <w:color w:val="000000"/>
          <w:sz w:val="21"/>
          <w:szCs w:val="21"/>
          <w:lang w:eastAsia="ko-KR"/>
        </w:rPr>
        <w:t>ol</w:t>
      </w:r>
      <w:proofErr w:type="spellEnd"/>
      <w:r w:rsidR="00272AAB" w:rsidRPr="000A7F2C">
        <w:rPr>
          <w:rFonts w:ascii="Times New Roman" w:hAnsi="Times New Roman" w:cs="Times New Roman"/>
          <w:bCs/>
          <w:color w:val="000000"/>
          <w:sz w:val="21"/>
          <w:szCs w:val="21"/>
          <w:lang w:eastAsia="ko-KR"/>
        </w:rPr>
        <w:t xml:space="preserve"> 49(6), 1729-1746</w:t>
      </w:r>
      <w:r w:rsidR="00620854" w:rsidRPr="000A7F2C">
        <w:rPr>
          <w:rFonts w:ascii="Times New Roman" w:hAnsi="Times New Roman" w:cs="Times New Roman"/>
          <w:bCs/>
          <w:color w:val="000000"/>
          <w:sz w:val="21"/>
          <w:szCs w:val="21"/>
          <w:lang w:eastAsia="ko-KR"/>
        </w:rPr>
        <w:t>.</w:t>
      </w:r>
    </w:p>
    <w:p w14:paraId="0953BBBD" w14:textId="695097D8" w:rsidR="00265AE1" w:rsidRPr="000A7F2C" w:rsidRDefault="00265AE1" w:rsidP="000A7F2C">
      <w:pPr>
        <w:pStyle w:val="ListParagraph"/>
        <w:numPr>
          <w:ilvl w:val="0"/>
          <w:numId w:val="15"/>
        </w:numPr>
        <w:autoSpaceDE w:val="0"/>
        <w:autoSpaceDN w:val="0"/>
        <w:adjustRightInd w:val="0"/>
        <w:spacing w:before="60" w:after="0" w:line="240" w:lineRule="auto"/>
        <w:rPr>
          <w:rFonts w:ascii="Times New Roman" w:hAnsi="Times New Roman" w:cs="Times New Roman"/>
          <w:bCs/>
          <w:color w:val="000000"/>
          <w:sz w:val="21"/>
          <w:szCs w:val="21"/>
          <w:lang w:eastAsia="ko-KR"/>
        </w:rPr>
      </w:pPr>
      <w:r w:rsidRPr="000A7F2C">
        <w:rPr>
          <w:rFonts w:ascii="Times New Roman" w:hAnsi="Times New Roman" w:cs="Times New Roman"/>
          <w:bCs/>
          <w:color w:val="000000"/>
          <w:sz w:val="21"/>
          <w:szCs w:val="21"/>
          <w:lang w:eastAsia="ko-KR"/>
        </w:rPr>
        <w:t xml:space="preserve">Wang, J., </w:t>
      </w:r>
      <w:proofErr w:type="spellStart"/>
      <w:r w:rsidRPr="000A7F2C">
        <w:rPr>
          <w:rFonts w:ascii="Times New Roman" w:hAnsi="Times New Roman" w:cs="Times New Roman"/>
          <w:bCs/>
          <w:color w:val="000000"/>
          <w:sz w:val="21"/>
          <w:szCs w:val="21"/>
          <w:lang w:eastAsia="ko-KR"/>
        </w:rPr>
        <w:t>Winther</w:t>
      </w:r>
      <w:proofErr w:type="spellEnd"/>
      <w:r w:rsidRPr="000A7F2C">
        <w:rPr>
          <w:rFonts w:ascii="Times New Roman" w:hAnsi="Times New Roman" w:cs="Times New Roman"/>
          <w:bCs/>
          <w:color w:val="000000"/>
          <w:sz w:val="21"/>
          <w:szCs w:val="21"/>
          <w:lang w:eastAsia="ko-KR"/>
        </w:rPr>
        <w:t xml:space="preserve">, C., Cha, J., </w:t>
      </w:r>
      <w:r w:rsidR="004A1DBD" w:rsidRPr="000A7F2C">
        <w:rPr>
          <w:rFonts w:ascii="Times New Roman" w:hAnsi="Times New Roman" w:cs="Times New Roman"/>
          <w:bCs/>
          <w:color w:val="000000"/>
          <w:sz w:val="21"/>
          <w:szCs w:val="21"/>
          <w:lang w:eastAsia="ko-KR"/>
        </w:rPr>
        <w:t xml:space="preserve">McCullough, C.M., Parsons, A.S., Singer, J., &amp; Shih, C.S. </w:t>
      </w:r>
      <w:r w:rsidR="00D5074A" w:rsidRPr="000A7F2C">
        <w:rPr>
          <w:rFonts w:ascii="Times New Roman" w:hAnsi="Times New Roman" w:cs="Times New Roman"/>
          <w:bCs/>
          <w:color w:val="000000"/>
          <w:sz w:val="21"/>
          <w:szCs w:val="21"/>
          <w:lang w:eastAsia="ko-KR"/>
        </w:rPr>
        <w:t xml:space="preserve">(2014) </w:t>
      </w:r>
      <w:r w:rsidR="004A1DBD" w:rsidRPr="000A7F2C">
        <w:rPr>
          <w:rFonts w:ascii="Times New Roman" w:hAnsi="Times New Roman" w:cs="Times New Roman"/>
          <w:bCs/>
          <w:color w:val="000000"/>
          <w:sz w:val="21"/>
          <w:szCs w:val="21"/>
          <w:lang w:eastAsia="ko-KR"/>
        </w:rPr>
        <w:t>Patient-Centered Medical Home and Quality Measurement in Small Practices. Am</w:t>
      </w:r>
      <w:r w:rsidR="00620854" w:rsidRPr="000A7F2C">
        <w:rPr>
          <w:rFonts w:ascii="Times New Roman" w:hAnsi="Times New Roman" w:cs="Times New Roman"/>
          <w:bCs/>
          <w:color w:val="000000"/>
          <w:sz w:val="21"/>
          <w:szCs w:val="21"/>
          <w:lang w:eastAsia="ko-KR"/>
        </w:rPr>
        <w:t>erican Jo</w:t>
      </w:r>
      <w:r w:rsidR="00D5074A" w:rsidRPr="000A7F2C">
        <w:rPr>
          <w:rFonts w:ascii="Times New Roman" w:hAnsi="Times New Roman" w:cs="Times New Roman"/>
          <w:bCs/>
          <w:color w:val="000000"/>
          <w:sz w:val="21"/>
          <w:szCs w:val="21"/>
          <w:lang w:eastAsia="ko-KR"/>
        </w:rPr>
        <w:t xml:space="preserve">urnal of Managed </w:t>
      </w:r>
      <w:proofErr w:type="spellStart"/>
      <w:r w:rsidR="00D5074A" w:rsidRPr="000A7F2C">
        <w:rPr>
          <w:rFonts w:ascii="Times New Roman" w:hAnsi="Times New Roman" w:cs="Times New Roman"/>
          <w:bCs/>
          <w:color w:val="000000"/>
          <w:sz w:val="21"/>
          <w:szCs w:val="21"/>
          <w:lang w:eastAsia="ko-KR"/>
        </w:rPr>
        <w:t>Care</w:t>
      </w:r>
      <w:proofErr w:type="gramStart"/>
      <w:r w:rsidR="00D5074A" w:rsidRPr="000A7F2C">
        <w:rPr>
          <w:rFonts w:ascii="Times New Roman" w:hAnsi="Times New Roman" w:cs="Times New Roman"/>
          <w:bCs/>
          <w:color w:val="000000"/>
          <w:sz w:val="21"/>
          <w:szCs w:val="21"/>
          <w:lang w:eastAsia="ko-KR"/>
        </w:rPr>
        <w:t>,Vol</w:t>
      </w:r>
      <w:proofErr w:type="spellEnd"/>
      <w:proofErr w:type="gramEnd"/>
      <w:r w:rsidR="00D5074A" w:rsidRPr="000A7F2C">
        <w:rPr>
          <w:rFonts w:ascii="Times New Roman" w:hAnsi="Times New Roman" w:cs="Times New Roman"/>
          <w:bCs/>
          <w:color w:val="000000"/>
          <w:sz w:val="21"/>
          <w:szCs w:val="21"/>
          <w:lang w:eastAsia="ko-KR"/>
        </w:rPr>
        <w:t xml:space="preserve"> 20(6), 481-489</w:t>
      </w:r>
    </w:p>
    <w:p w14:paraId="5A4F6D7D" w14:textId="272AD05B" w:rsidR="00156AED" w:rsidRPr="00E45F0E" w:rsidRDefault="00D5074A" w:rsidP="004104E1">
      <w:pPr>
        <w:pStyle w:val="ListParagraph"/>
        <w:autoSpaceDE w:val="0"/>
        <w:autoSpaceDN w:val="0"/>
        <w:adjustRightInd w:val="0"/>
        <w:spacing w:before="60" w:after="0" w:line="240" w:lineRule="auto"/>
        <w:rPr>
          <w:rFonts w:ascii="Times New Roman" w:hAnsi="Times New Roman" w:cs="Times New Roman"/>
          <w:b/>
          <w:bCs/>
          <w:color w:val="000000"/>
          <w:sz w:val="21"/>
          <w:szCs w:val="21"/>
          <w:lang w:eastAsia="ko-KR"/>
        </w:rPr>
      </w:pPr>
      <w:r>
        <w:rPr>
          <w:rFonts w:ascii="Times New Roman" w:hAnsi="Times New Roman" w:cs="Times New Roman"/>
          <w:b/>
          <w:bCs/>
          <w:color w:val="000000"/>
          <w:sz w:val="21"/>
          <w:szCs w:val="21"/>
          <w:lang w:eastAsia="ko-KR"/>
        </w:rPr>
        <w:t xml:space="preserve"> </w:t>
      </w:r>
    </w:p>
    <w:p w14:paraId="63A93A5A" w14:textId="4057B994" w:rsidR="003F41DD" w:rsidRPr="00314348" w:rsidRDefault="003F41DD" w:rsidP="004104E1">
      <w:pPr>
        <w:pBdr>
          <w:bottom w:val="single" w:sz="6" w:space="1" w:color="auto"/>
        </w:pBd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color w:val="000000"/>
          <w:sz w:val="21"/>
          <w:szCs w:val="21"/>
        </w:rPr>
        <w:t xml:space="preserve">WORKING PAPERS </w:t>
      </w:r>
    </w:p>
    <w:p w14:paraId="3B54C39F" w14:textId="256CEFD4" w:rsidR="00F95C2A" w:rsidRPr="00EF408A" w:rsidRDefault="00F95C2A" w:rsidP="00EF408A">
      <w:pPr>
        <w:spacing w:after="0" w:line="240" w:lineRule="auto"/>
        <w:rPr>
          <w:rFonts w:ascii="Times" w:eastAsia="Times New Roman" w:hAnsi="Times" w:cs="Times New Roman"/>
          <w:sz w:val="20"/>
          <w:szCs w:val="20"/>
        </w:rPr>
      </w:pPr>
    </w:p>
    <w:p w14:paraId="4261B7C1" w14:textId="77777777" w:rsidR="000A7F2C" w:rsidRDefault="00F95C2A" w:rsidP="000A7F2C">
      <w:pPr>
        <w:pStyle w:val="ListParagraph"/>
        <w:widowControl w:val="0"/>
        <w:numPr>
          <w:ilvl w:val="0"/>
          <w:numId w:val="16"/>
        </w:numPr>
        <w:tabs>
          <w:tab w:val="left" w:pos="56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rPr>
        <w:t>Wang, J., Cha, J and Shih, S. (2014) Factors related to meaningful use achievement among NYC primary care providers</w:t>
      </w:r>
    </w:p>
    <w:p w14:paraId="12515525" w14:textId="77777777" w:rsidR="000A7F2C" w:rsidRDefault="003F41DD" w:rsidP="000A7F2C">
      <w:pPr>
        <w:pStyle w:val="ListParagraph"/>
        <w:widowControl w:val="0"/>
        <w:numPr>
          <w:ilvl w:val="0"/>
          <w:numId w:val="16"/>
        </w:numPr>
        <w:tabs>
          <w:tab w:val="left" w:pos="56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rPr>
        <w:t>Cha, J. &amp; Johnson, M.S. (2011) Application of Ordered Latent Class Regression in Educational Assessment. Teachers College Columbia University.</w:t>
      </w:r>
    </w:p>
    <w:p w14:paraId="013BC750" w14:textId="553C1799" w:rsidR="003F41DD" w:rsidRPr="000A7F2C" w:rsidRDefault="003F41DD" w:rsidP="000A7F2C">
      <w:pPr>
        <w:pStyle w:val="ListParagraph"/>
        <w:widowControl w:val="0"/>
        <w:numPr>
          <w:ilvl w:val="0"/>
          <w:numId w:val="16"/>
        </w:numPr>
        <w:tabs>
          <w:tab w:val="left" w:pos="56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rPr>
        <w:t>Cha, J. &amp; Johnson, M.S. (2010) Efficient Re-weighting of Multiple Raters in Constructed Response Item Scoring, Technical report. Teachers College Columbia University.</w:t>
      </w:r>
    </w:p>
    <w:p w14:paraId="6D59F757" w14:textId="77777777" w:rsidR="003F41DD" w:rsidRPr="002901ED" w:rsidRDefault="003F41DD" w:rsidP="004104E1">
      <w:pPr>
        <w:autoSpaceDE w:val="0"/>
        <w:autoSpaceDN w:val="0"/>
        <w:adjustRightInd w:val="0"/>
        <w:spacing w:after="0" w:line="240" w:lineRule="auto"/>
        <w:rPr>
          <w:rFonts w:ascii="Times New Roman" w:hAnsi="Times New Roman" w:cs="Times New Roman"/>
          <w:b/>
          <w:bCs/>
          <w:color w:val="000000"/>
          <w:sz w:val="21"/>
          <w:szCs w:val="21"/>
        </w:rPr>
      </w:pPr>
    </w:p>
    <w:p w14:paraId="2F72B60D" w14:textId="77777777" w:rsidR="003F41DD" w:rsidRPr="00314348" w:rsidRDefault="003F41DD" w:rsidP="002901ED">
      <w:pPr>
        <w:pBdr>
          <w:bottom w:val="single" w:sz="6" w:space="1" w:color="auto"/>
        </w:pBd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b/>
          <w:bCs/>
          <w:color w:val="000000"/>
          <w:sz w:val="21"/>
          <w:szCs w:val="21"/>
        </w:rPr>
        <w:t>CONFERENCE PRESENTATIONS</w:t>
      </w:r>
    </w:p>
    <w:p w14:paraId="7E7BFB80" w14:textId="77777777" w:rsidR="000A7F2C" w:rsidRPr="000A7F2C" w:rsidRDefault="006815F5" w:rsidP="000A7F2C">
      <w:pPr>
        <w:pStyle w:val="ListParagraph"/>
        <w:numPr>
          <w:ilvl w:val="0"/>
          <w:numId w:val="17"/>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bCs/>
          <w:color w:val="000000"/>
          <w:sz w:val="21"/>
          <w:szCs w:val="21"/>
          <w:lang w:eastAsia="ko-KR"/>
        </w:rPr>
        <w:t xml:space="preserve">Cha, J., </w:t>
      </w:r>
      <w:proofErr w:type="spellStart"/>
      <w:r w:rsidRPr="000A7F2C">
        <w:rPr>
          <w:rFonts w:ascii="Times New Roman" w:hAnsi="Times New Roman" w:cs="Times New Roman"/>
          <w:bCs/>
          <w:color w:val="000000"/>
          <w:sz w:val="21"/>
          <w:szCs w:val="21"/>
          <w:lang w:eastAsia="ko-KR"/>
        </w:rPr>
        <w:t>Silfen</w:t>
      </w:r>
      <w:proofErr w:type="spellEnd"/>
      <w:r w:rsidRPr="000A7F2C">
        <w:rPr>
          <w:rFonts w:ascii="Times New Roman" w:hAnsi="Times New Roman" w:cs="Times New Roman"/>
          <w:bCs/>
          <w:color w:val="000000"/>
          <w:sz w:val="21"/>
          <w:szCs w:val="21"/>
          <w:lang w:eastAsia="ko-KR"/>
        </w:rPr>
        <w:t>, S.L., Wang, J., Land, T.G. &amp; Shih, S.C. (2013) Patient characteristics associated with smoking cessation interventions and quit attempt rates across ten community health centers using electronic health records. United hospital fund.</w:t>
      </w:r>
    </w:p>
    <w:p w14:paraId="04263AC8" w14:textId="77777777" w:rsidR="000A7F2C" w:rsidRDefault="00F66AAA" w:rsidP="000A7F2C">
      <w:pPr>
        <w:pStyle w:val="ListParagraph"/>
        <w:numPr>
          <w:ilvl w:val="0"/>
          <w:numId w:val="17"/>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bCs/>
          <w:color w:val="000000"/>
          <w:sz w:val="21"/>
          <w:szCs w:val="21"/>
          <w:lang w:eastAsia="ko-KR"/>
        </w:rPr>
        <w:t xml:space="preserve">Shih, S.C., </w:t>
      </w:r>
      <w:r w:rsidR="00D12F2D" w:rsidRPr="000A7F2C">
        <w:rPr>
          <w:rFonts w:ascii="Times New Roman" w:hAnsi="Times New Roman" w:cs="Times New Roman"/>
          <w:bCs/>
          <w:color w:val="000000"/>
          <w:sz w:val="21"/>
          <w:szCs w:val="21"/>
          <w:lang w:eastAsia="ko-KR"/>
        </w:rPr>
        <w:t xml:space="preserve">Cha, J. </w:t>
      </w:r>
      <w:r w:rsidRPr="000A7F2C">
        <w:rPr>
          <w:rFonts w:ascii="Times New Roman" w:hAnsi="Times New Roman" w:cs="Times New Roman"/>
          <w:bCs/>
          <w:color w:val="000000"/>
          <w:sz w:val="21"/>
          <w:szCs w:val="21"/>
          <w:lang w:eastAsia="ko-KR"/>
        </w:rPr>
        <w:t>&amp; Wang, J. (2013)</w:t>
      </w:r>
      <w:r w:rsidRPr="000A7F2C">
        <w:rPr>
          <w:rFonts w:ascii="Times New Roman" w:hAnsi="Times New Roman" w:cs="Times New Roman"/>
          <w:color w:val="000000"/>
          <w:sz w:val="21"/>
          <w:szCs w:val="21"/>
        </w:rPr>
        <w:t xml:space="preserve"> </w:t>
      </w:r>
      <w:proofErr w:type="gramStart"/>
      <w:r w:rsidR="00553ABC" w:rsidRPr="000A7F2C">
        <w:rPr>
          <w:rFonts w:ascii="Times New Roman" w:hAnsi="Times New Roman" w:cs="Times New Roman"/>
          <w:color w:val="000000"/>
          <w:sz w:val="21"/>
          <w:szCs w:val="21"/>
        </w:rPr>
        <w:t>Improving</w:t>
      </w:r>
      <w:proofErr w:type="gramEnd"/>
      <w:r w:rsidR="00553ABC" w:rsidRPr="000A7F2C">
        <w:rPr>
          <w:rFonts w:ascii="Times New Roman" w:hAnsi="Times New Roman" w:cs="Times New Roman"/>
          <w:color w:val="000000"/>
          <w:sz w:val="21"/>
          <w:szCs w:val="21"/>
        </w:rPr>
        <w:t xml:space="preserve"> the delivery of smoking cessation intervention in primary care across ten community health centers</w:t>
      </w:r>
      <w:r w:rsidR="004A07C6" w:rsidRPr="000A7F2C">
        <w:rPr>
          <w:rFonts w:ascii="Times New Roman" w:hAnsi="Times New Roman" w:cs="Times New Roman"/>
          <w:color w:val="000000"/>
          <w:sz w:val="21"/>
          <w:szCs w:val="21"/>
        </w:rPr>
        <w:t xml:space="preserve">. </w:t>
      </w:r>
      <w:r w:rsidR="008E2920" w:rsidRPr="000A7F2C">
        <w:rPr>
          <w:rFonts w:ascii="Times New Roman" w:hAnsi="Times New Roman" w:cs="Times New Roman"/>
          <w:color w:val="000000"/>
          <w:sz w:val="21"/>
          <w:szCs w:val="21"/>
        </w:rPr>
        <w:t>A</w:t>
      </w:r>
      <w:r w:rsidRPr="000A7F2C">
        <w:rPr>
          <w:rFonts w:ascii="Times New Roman" w:hAnsi="Times New Roman" w:cs="Times New Roman"/>
          <w:color w:val="000000"/>
          <w:sz w:val="21"/>
          <w:szCs w:val="21"/>
        </w:rPr>
        <w:t xml:space="preserve">merican </w:t>
      </w:r>
      <w:r w:rsidR="008E2920" w:rsidRPr="000A7F2C">
        <w:rPr>
          <w:rFonts w:ascii="Times New Roman" w:hAnsi="Times New Roman" w:cs="Times New Roman"/>
          <w:color w:val="000000"/>
          <w:sz w:val="21"/>
          <w:szCs w:val="21"/>
        </w:rPr>
        <w:t>P</w:t>
      </w:r>
      <w:r w:rsidRPr="000A7F2C">
        <w:rPr>
          <w:rFonts w:ascii="Times New Roman" w:hAnsi="Times New Roman" w:cs="Times New Roman"/>
          <w:color w:val="000000"/>
          <w:sz w:val="21"/>
          <w:szCs w:val="21"/>
        </w:rPr>
        <w:t>ublic Health Association, Boston, MA</w:t>
      </w:r>
      <w:r w:rsidR="009506C6" w:rsidRPr="000A7F2C">
        <w:rPr>
          <w:rFonts w:ascii="Times New Roman" w:hAnsi="Times New Roman" w:cs="Times New Roman"/>
          <w:color w:val="000000"/>
          <w:sz w:val="21"/>
          <w:szCs w:val="21"/>
        </w:rPr>
        <w:t>.</w:t>
      </w:r>
      <w:r w:rsidRPr="000A7F2C">
        <w:rPr>
          <w:rFonts w:ascii="Times New Roman" w:hAnsi="Times New Roman" w:cs="Times New Roman"/>
          <w:color w:val="000000"/>
          <w:sz w:val="21"/>
          <w:szCs w:val="21"/>
        </w:rPr>
        <w:t xml:space="preserve"> </w:t>
      </w:r>
    </w:p>
    <w:p w14:paraId="04F13EF4" w14:textId="77777777" w:rsidR="000A7F2C" w:rsidRDefault="003F41DD" w:rsidP="000A7F2C">
      <w:pPr>
        <w:pStyle w:val="ListParagraph"/>
        <w:numPr>
          <w:ilvl w:val="0"/>
          <w:numId w:val="17"/>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rPr>
        <w:t xml:space="preserve">Cha, J (2011) Examining the utilities of diagnostic scoring on students’ written responses by means of ordered latent class regression model. Paper presented at the annual meeting of the National Council Measurement in Education, New Orleans, </w:t>
      </w:r>
      <w:proofErr w:type="gramStart"/>
      <w:r w:rsidRPr="000A7F2C">
        <w:rPr>
          <w:rFonts w:ascii="Times New Roman" w:hAnsi="Times New Roman" w:cs="Times New Roman"/>
          <w:color w:val="000000"/>
          <w:sz w:val="21"/>
          <w:szCs w:val="21"/>
        </w:rPr>
        <w:t>LA</w:t>
      </w:r>
      <w:proofErr w:type="gramEnd"/>
      <w:r w:rsidRPr="000A7F2C">
        <w:rPr>
          <w:rFonts w:ascii="Times New Roman" w:hAnsi="Times New Roman" w:cs="Times New Roman"/>
          <w:color w:val="000000"/>
          <w:sz w:val="21"/>
          <w:szCs w:val="21"/>
        </w:rPr>
        <w:t>.</w:t>
      </w:r>
    </w:p>
    <w:p w14:paraId="52623102" w14:textId="77777777" w:rsidR="000A7F2C" w:rsidRDefault="003F41DD" w:rsidP="000A7F2C">
      <w:pPr>
        <w:pStyle w:val="ListParagraph"/>
        <w:numPr>
          <w:ilvl w:val="0"/>
          <w:numId w:val="17"/>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rPr>
        <w:t>Cha, J. &amp; Johnson, M.S. (2010) Ordered latent class regression model in educational assessment. Paper presented at 75</w:t>
      </w:r>
      <w:r w:rsidRPr="000A7F2C">
        <w:rPr>
          <w:rFonts w:ascii="Times New Roman" w:hAnsi="Times New Roman" w:cs="Times New Roman"/>
          <w:color w:val="000000"/>
          <w:sz w:val="21"/>
          <w:szCs w:val="21"/>
          <w:vertAlign w:val="superscript"/>
        </w:rPr>
        <w:t>th</w:t>
      </w:r>
      <w:r w:rsidRPr="000A7F2C">
        <w:rPr>
          <w:rFonts w:ascii="Times New Roman" w:hAnsi="Times New Roman" w:cs="Times New Roman"/>
          <w:color w:val="000000"/>
          <w:sz w:val="21"/>
          <w:szCs w:val="21"/>
        </w:rPr>
        <w:t xml:space="preserve"> Annual Meeting of the Psychometric Society, Atlanta, GA.  </w:t>
      </w:r>
    </w:p>
    <w:p w14:paraId="246BC6DD" w14:textId="1BFF070D" w:rsidR="003F41DD" w:rsidRPr="000A7F2C" w:rsidRDefault="003F41DD" w:rsidP="000A7F2C">
      <w:pPr>
        <w:pStyle w:val="ListParagraph"/>
        <w:numPr>
          <w:ilvl w:val="0"/>
          <w:numId w:val="17"/>
        </w:numPr>
        <w:autoSpaceDE w:val="0"/>
        <w:autoSpaceDN w:val="0"/>
        <w:adjustRightInd w:val="0"/>
        <w:spacing w:after="0" w:line="240" w:lineRule="auto"/>
        <w:rPr>
          <w:rFonts w:ascii="Times New Roman" w:hAnsi="Times New Roman" w:cs="Times New Roman"/>
          <w:color w:val="000000"/>
          <w:sz w:val="21"/>
          <w:szCs w:val="21"/>
        </w:rPr>
      </w:pPr>
      <w:r w:rsidRPr="000A7F2C">
        <w:rPr>
          <w:rFonts w:ascii="Times New Roman" w:hAnsi="Times New Roman" w:cs="Times New Roman"/>
          <w:color w:val="000000"/>
          <w:sz w:val="21"/>
          <w:szCs w:val="21"/>
        </w:rPr>
        <w:t>Cha, J. &amp; Johnson, M.S. (2010) Ordered latent class regression model applied to constructed response scoring. Paper presented at the annual meeting of the National Council on Measurement in Education, Denver, CO.</w:t>
      </w:r>
    </w:p>
    <w:p w14:paraId="55B8C83A" w14:textId="77777777" w:rsidR="003F41DD" w:rsidRDefault="003F41DD" w:rsidP="004104E1">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p>
    <w:p w14:paraId="2CE63EE6" w14:textId="77777777" w:rsidR="003F41DD" w:rsidRDefault="003F41DD" w:rsidP="004104E1">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ADVANCED COURSE TAKEN</w:t>
      </w:r>
    </w:p>
    <w:p w14:paraId="1807D1A1" w14:textId="1D5A9615" w:rsidR="003F41DD" w:rsidRPr="00973C4E" w:rsidRDefault="003F41DD" w:rsidP="004104E1">
      <w:pPr>
        <w:autoSpaceDE w:val="0"/>
        <w:autoSpaceDN w:val="0"/>
        <w:adjustRightInd w:val="0"/>
        <w:spacing w:after="0" w:line="240" w:lineRule="auto"/>
        <w:rPr>
          <w:rFonts w:ascii="Times New Roman" w:hAnsi="Times New Roman" w:cs="Times New Roman"/>
          <w:color w:val="000000"/>
          <w:sz w:val="21"/>
          <w:szCs w:val="21"/>
        </w:rPr>
      </w:pPr>
      <w:r w:rsidRPr="00973C4E">
        <w:rPr>
          <w:rFonts w:ascii="Times New Roman" w:hAnsi="Times New Roman" w:cs="Times New Roman"/>
          <w:color w:val="000000"/>
          <w:sz w:val="21"/>
          <w:szCs w:val="21"/>
        </w:rPr>
        <w:t xml:space="preserve">Applied Bayesian Methods, </w:t>
      </w:r>
      <w:r w:rsidR="00A04699">
        <w:rPr>
          <w:rFonts w:ascii="Times New Roman" w:hAnsi="Times New Roman" w:cs="Times New Roman"/>
          <w:color w:val="000000"/>
          <w:sz w:val="21"/>
          <w:szCs w:val="21"/>
        </w:rPr>
        <w:t>Item response theory,</w:t>
      </w:r>
      <w:r w:rsidRPr="00973C4E">
        <w:rPr>
          <w:rFonts w:ascii="Times New Roman" w:hAnsi="Times New Roman" w:cs="Times New Roman"/>
          <w:color w:val="000000"/>
          <w:sz w:val="21"/>
          <w:szCs w:val="21"/>
        </w:rPr>
        <w:t xml:space="preserve"> Latent Structural Modeling, Multile</w:t>
      </w:r>
      <w:r>
        <w:rPr>
          <w:rFonts w:ascii="Times New Roman" w:hAnsi="Times New Roman" w:cs="Times New Roman"/>
          <w:color w:val="000000"/>
          <w:sz w:val="21"/>
          <w:szCs w:val="21"/>
        </w:rPr>
        <w:t xml:space="preserve">vel and Longitudinal Analysis, </w:t>
      </w:r>
      <w:r w:rsidRPr="00973C4E">
        <w:rPr>
          <w:rFonts w:ascii="Times New Roman" w:hAnsi="Times New Roman" w:cs="Times New Roman"/>
          <w:color w:val="000000"/>
          <w:sz w:val="21"/>
          <w:szCs w:val="21"/>
        </w:rPr>
        <w:t>Theory of Multivariate Analysis, Statistical Modeling I</w:t>
      </w:r>
      <w:r>
        <w:rPr>
          <w:rFonts w:ascii="Times New Roman" w:hAnsi="Times New Roman" w:cs="Times New Roman"/>
          <w:color w:val="000000"/>
          <w:sz w:val="21"/>
          <w:szCs w:val="21"/>
        </w:rPr>
        <w:t>I</w:t>
      </w:r>
      <w:r w:rsidRPr="00973C4E">
        <w:rPr>
          <w:rFonts w:ascii="Times New Roman" w:hAnsi="Times New Roman" w:cs="Times New Roman"/>
          <w:color w:val="000000"/>
          <w:sz w:val="21"/>
          <w:szCs w:val="21"/>
        </w:rPr>
        <w:t xml:space="preserve"> and II</w:t>
      </w:r>
      <w:r>
        <w:rPr>
          <w:rFonts w:ascii="Times New Roman" w:hAnsi="Times New Roman" w:cs="Times New Roman"/>
          <w:color w:val="000000"/>
          <w:sz w:val="21"/>
          <w:szCs w:val="21"/>
        </w:rPr>
        <w:t>I</w:t>
      </w:r>
      <w:r w:rsidRPr="00973C4E">
        <w:rPr>
          <w:rFonts w:ascii="Times New Roman" w:hAnsi="Times New Roman" w:cs="Times New Roman"/>
          <w:color w:val="000000"/>
          <w:sz w:val="21"/>
          <w:szCs w:val="21"/>
        </w:rPr>
        <w:t>, Mu</w:t>
      </w:r>
      <w:r>
        <w:rPr>
          <w:rFonts w:ascii="Times New Roman" w:hAnsi="Times New Roman" w:cs="Times New Roman"/>
          <w:color w:val="000000"/>
          <w:sz w:val="21"/>
          <w:szCs w:val="21"/>
        </w:rPr>
        <w:t>l</w:t>
      </w:r>
      <w:r w:rsidRPr="00973C4E">
        <w:rPr>
          <w:rFonts w:ascii="Times New Roman" w:hAnsi="Times New Roman" w:cs="Times New Roman"/>
          <w:color w:val="000000"/>
          <w:sz w:val="21"/>
          <w:szCs w:val="21"/>
        </w:rPr>
        <w:t>tidimensional Scaling and Cluste</w:t>
      </w:r>
      <w:r w:rsidR="00B67099">
        <w:rPr>
          <w:rFonts w:ascii="Times New Roman" w:hAnsi="Times New Roman" w:cs="Times New Roman"/>
          <w:color w:val="000000"/>
          <w:sz w:val="21"/>
          <w:szCs w:val="21"/>
        </w:rPr>
        <w:t xml:space="preserve">ring, </w:t>
      </w:r>
      <w:r w:rsidR="004C12C3">
        <w:rPr>
          <w:rFonts w:ascii="Times New Roman" w:hAnsi="Times New Roman" w:cs="Times New Roman"/>
          <w:color w:val="000000"/>
          <w:sz w:val="21"/>
          <w:szCs w:val="21"/>
        </w:rPr>
        <w:t xml:space="preserve">Item Response Theory Model, </w:t>
      </w:r>
      <w:r w:rsidR="009A554D">
        <w:rPr>
          <w:rFonts w:ascii="Times New Roman" w:hAnsi="Times New Roman" w:cs="Times New Roman"/>
          <w:color w:val="000000"/>
          <w:sz w:val="21"/>
          <w:szCs w:val="21"/>
        </w:rPr>
        <w:t xml:space="preserve">Introduction to SAS and </w:t>
      </w:r>
      <w:proofErr w:type="spellStart"/>
      <w:r w:rsidR="009A554D">
        <w:rPr>
          <w:rFonts w:ascii="Times New Roman" w:hAnsi="Times New Roman" w:cs="Times New Roman"/>
          <w:color w:val="000000"/>
          <w:sz w:val="21"/>
          <w:szCs w:val="21"/>
        </w:rPr>
        <w:t>Hadoop</w:t>
      </w:r>
      <w:proofErr w:type="spellEnd"/>
      <w:r w:rsidR="005B0A7A">
        <w:rPr>
          <w:rFonts w:ascii="Times New Roman" w:hAnsi="Times New Roman" w:cs="Times New Roman"/>
          <w:color w:val="000000"/>
          <w:sz w:val="21"/>
          <w:szCs w:val="21"/>
        </w:rPr>
        <w:t>, Python with Machine Learning</w:t>
      </w:r>
    </w:p>
    <w:p w14:paraId="0EBECF70" w14:textId="77777777" w:rsidR="003F41DD" w:rsidRDefault="003F41DD" w:rsidP="004104E1">
      <w:pPr>
        <w:autoSpaceDE w:val="0"/>
        <w:autoSpaceDN w:val="0"/>
        <w:adjustRightInd w:val="0"/>
        <w:spacing w:after="0" w:line="240" w:lineRule="auto"/>
        <w:rPr>
          <w:rFonts w:ascii="Times New Roman" w:hAnsi="Times New Roman" w:cs="Times New Roman"/>
          <w:b/>
          <w:bCs/>
          <w:color w:val="000000"/>
          <w:sz w:val="21"/>
          <w:szCs w:val="21"/>
        </w:rPr>
      </w:pPr>
    </w:p>
    <w:p w14:paraId="4928C232" w14:textId="77777777" w:rsidR="003F41DD" w:rsidRDefault="003F41DD" w:rsidP="004104E1">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COMPUTER SKILLS</w:t>
      </w:r>
    </w:p>
    <w:p w14:paraId="3BAECF15" w14:textId="2349060E" w:rsidR="003F41DD" w:rsidRDefault="00D00745" w:rsidP="004104E1">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 xml:space="preserve">SAS, SAS enterprise miner, </w:t>
      </w:r>
      <w:r w:rsidR="00A20F4B">
        <w:rPr>
          <w:rFonts w:ascii="Times New Roman" w:hAnsi="Times New Roman" w:cs="Times New Roman"/>
          <w:color w:val="000000"/>
          <w:sz w:val="21"/>
          <w:szCs w:val="21"/>
        </w:rPr>
        <w:t xml:space="preserve">R, </w:t>
      </w:r>
      <w:r w:rsidR="00BD2D9F">
        <w:rPr>
          <w:rFonts w:ascii="Times New Roman" w:hAnsi="Times New Roman" w:cs="Times New Roman"/>
          <w:color w:val="000000"/>
          <w:sz w:val="21"/>
          <w:szCs w:val="21"/>
        </w:rPr>
        <w:t xml:space="preserve">Python, </w:t>
      </w:r>
      <w:r w:rsidR="00A20F4B">
        <w:rPr>
          <w:rFonts w:ascii="Times New Roman" w:eastAsia="바탕" w:hAnsi="Times New Roman" w:cs="Times New Roman"/>
          <w:color w:val="000000"/>
          <w:sz w:val="21"/>
          <w:szCs w:val="21"/>
          <w:lang w:eastAsia="ko-KR"/>
        </w:rPr>
        <w:t>SQL</w:t>
      </w:r>
      <w:r w:rsidR="00C6361A">
        <w:rPr>
          <w:rFonts w:ascii="Times New Roman" w:eastAsia="바탕" w:hAnsi="Times New Roman" w:cs="Times New Roman"/>
          <w:color w:val="000000"/>
          <w:sz w:val="21"/>
          <w:szCs w:val="21"/>
          <w:lang w:eastAsia="ko-KR"/>
        </w:rPr>
        <w:t xml:space="preserve"> S</w:t>
      </w:r>
      <w:r w:rsidR="00EB59BD">
        <w:rPr>
          <w:rFonts w:ascii="Times New Roman" w:eastAsia="바탕" w:hAnsi="Times New Roman" w:cs="Times New Roman"/>
          <w:color w:val="000000"/>
          <w:sz w:val="21"/>
          <w:szCs w:val="21"/>
          <w:lang w:eastAsia="ko-KR"/>
        </w:rPr>
        <w:t>erver</w:t>
      </w:r>
      <w:r w:rsidR="00A20F4B">
        <w:rPr>
          <w:rFonts w:ascii="Times New Roman" w:eastAsia="바탕" w:hAnsi="Times New Roman" w:cs="Times New Roman"/>
          <w:color w:val="000000"/>
          <w:sz w:val="21"/>
          <w:szCs w:val="21"/>
          <w:lang w:eastAsia="ko-KR"/>
        </w:rPr>
        <w:t xml:space="preserve">, Stan, </w:t>
      </w:r>
      <w:proofErr w:type="spellStart"/>
      <w:r w:rsidR="00A20F4B">
        <w:rPr>
          <w:rFonts w:ascii="Times New Roman" w:hAnsi="Times New Roman" w:cs="Times New Roman"/>
          <w:color w:val="000000"/>
          <w:sz w:val="21"/>
          <w:szCs w:val="21"/>
        </w:rPr>
        <w:t>Stata</w:t>
      </w:r>
      <w:proofErr w:type="spellEnd"/>
      <w:r w:rsidR="00A20F4B">
        <w:rPr>
          <w:rFonts w:ascii="Times New Roman" w:hAnsi="Times New Roman" w:cs="Times New Roman"/>
          <w:color w:val="000000"/>
          <w:sz w:val="21"/>
          <w:szCs w:val="21"/>
        </w:rPr>
        <w:t xml:space="preserve">, </w:t>
      </w:r>
      <w:r w:rsidR="003F41DD">
        <w:rPr>
          <w:rFonts w:ascii="Times New Roman" w:hAnsi="Times New Roman" w:cs="Times New Roman"/>
          <w:color w:val="000000"/>
          <w:sz w:val="21"/>
          <w:szCs w:val="21"/>
        </w:rPr>
        <w:t xml:space="preserve">SAS, </w:t>
      </w:r>
      <w:proofErr w:type="spellStart"/>
      <w:r w:rsidR="00A20F4B">
        <w:rPr>
          <w:rFonts w:ascii="Times New Roman" w:hAnsi="Times New Roman" w:cs="Times New Roman"/>
          <w:color w:val="000000"/>
          <w:sz w:val="21"/>
          <w:szCs w:val="21"/>
        </w:rPr>
        <w:t>Winbugs</w:t>
      </w:r>
      <w:proofErr w:type="spellEnd"/>
      <w:r w:rsidR="00A20F4B">
        <w:rPr>
          <w:rFonts w:ascii="Times New Roman" w:hAnsi="Times New Roman" w:cs="Times New Roman"/>
          <w:color w:val="000000"/>
          <w:sz w:val="21"/>
          <w:szCs w:val="21"/>
        </w:rPr>
        <w:t xml:space="preserve">, </w:t>
      </w:r>
      <w:r w:rsidR="003F41DD">
        <w:rPr>
          <w:rFonts w:ascii="Times New Roman" w:hAnsi="Times New Roman" w:cs="Times New Roman"/>
          <w:color w:val="000000"/>
          <w:sz w:val="21"/>
          <w:szCs w:val="21"/>
        </w:rPr>
        <w:t>Latent Gold, M</w:t>
      </w:r>
      <w:r w:rsidR="00A20F4B">
        <w:rPr>
          <w:rFonts w:ascii="Times New Roman" w:hAnsi="Times New Roman" w:cs="Times New Roman"/>
          <w:color w:val="000000"/>
          <w:sz w:val="21"/>
          <w:szCs w:val="21"/>
        </w:rPr>
        <w:t xml:space="preserve">-plus, </w:t>
      </w:r>
      <w:proofErr w:type="spellStart"/>
      <w:r w:rsidR="000828E7">
        <w:rPr>
          <w:rFonts w:ascii="Times New Roman" w:hAnsi="Times New Roman" w:cs="Times New Roman"/>
          <w:color w:val="000000"/>
          <w:sz w:val="21"/>
          <w:szCs w:val="21"/>
        </w:rPr>
        <w:t>Matlab</w:t>
      </w:r>
      <w:proofErr w:type="spellEnd"/>
      <w:r w:rsidR="003F41DD">
        <w:rPr>
          <w:rFonts w:ascii="Times New Roman" w:hAnsi="Times New Roman" w:cs="Times New Roman"/>
          <w:color w:val="000000"/>
          <w:sz w:val="21"/>
          <w:szCs w:val="21"/>
        </w:rPr>
        <w:t>, Latex, C++</w:t>
      </w:r>
      <w:r w:rsidR="00766836">
        <w:rPr>
          <w:rFonts w:ascii="Times New Roman" w:hAnsi="Times New Roman" w:cs="Times New Roman"/>
          <w:color w:val="000000"/>
          <w:sz w:val="21"/>
          <w:szCs w:val="21"/>
        </w:rPr>
        <w:t xml:space="preserve">, </w:t>
      </w:r>
      <w:proofErr w:type="spellStart"/>
      <w:r w:rsidR="00766836">
        <w:rPr>
          <w:rFonts w:ascii="Times New Roman" w:hAnsi="Times New Roman" w:cs="Times New Roman"/>
          <w:color w:val="000000"/>
          <w:sz w:val="21"/>
          <w:szCs w:val="21"/>
        </w:rPr>
        <w:t>Hadoop</w:t>
      </w:r>
      <w:proofErr w:type="spellEnd"/>
    </w:p>
    <w:p w14:paraId="4FF14633" w14:textId="77777777" w:rsidR="0044068E" w:rsidRDefault="0044068E" w:rsidP="004104E1">
      <w:pPr>
        <w:pBdr>
          <w:bottom w:val="single" w:sz="6" w:space="1" w:color="auto"/>
        </w:pBdr>
        <w:autoSpaceDE w:val="0"/>
        <w:autoSpaceDN w:val="0"/>
        <w:adjustRightInd w:val="0"/>
        <w:spacing w:after="0" w:line="240" w:lineRule="auto"/>
        <w:rPr>
          <w:rFonts w:cs="Times New Roman"/>
        </w:rPr>
      </w:pPr>
    </w:p>
    <w:p w14:paraId="5AF48FA4" w14:textId="77777777" w:rsidR="003F41DD" w:rsidRDefault="003F41DD" w:rsidP="004104E1">
      <w:pPr>
        <w:pBdr>
          <w:bottom w:val="single" w:sz="6" w:space="1" w:color="auto"/>
        </w:pBd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REFERENCES</w:t>
      </w:r>
    </w:p>
    <w:p w14:paraId="2B4B70FA" w14:textId="20E46ECE" w:rsidR="003F41DD" w:rsidRDefault="003F41DD" w:rsidP="00347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rPr>
      </w:pPr>
      <w:r>
        <w:rPr>
          <w:rFonts w:ascii="Times New Roman" w:eastAsia="바탕" w:hAnsi="Times New Roman" w:cs="Times New Roman"/>
          <w:color w:val="000000"/>
          <w:sz w:val="21"/>
          <w:szCs w:val="21"/>
          <w:lang w:eastAsia="ko-KR"/>
        </w:rPr>
        <w:t>Available upon request</w:t>
      </w:r>
    </w:p>
    <w:sectPr w:rsidR="003F41DD" w:rsidSect="00290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6F198" w14:textId="77777777" w:rsidR="001D3B30" w:rsidRDefault="001D3B30" w:rsidP="0068617F">
      <w:pPr>
        <w:spacing w:after="0" w:line="240" w:lineRule="auto"/>
      </w:pPr>
      <w:r>
        <w:separator/>
      </w:r>
    </w:p>
  </w:endnote>
  <w:endnote w:type="continuationSeparator" w:id="0">
    <w:p w14:paraId="7B7F62E7" w14:textId="77777777" w:rsidR="001D3B30" w:rsidRDefault="001D3B30" w:rsidP="0068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01729" w14:textId="77777777" w:rsidR="001D3B30" w:rsidRDefault="001D3B30" w:rsidP="0068617F">
      <w:pPr>
        <w:spacing w:after="0" w:line="240" w:lineRule="auto"/>
      </w:pPr>
      <w:r>
        <w:separator/>
      </w:r>
    </w:p>
  </w:footnote>
  <w:footnote w:type="continuationSeparator" w:id="0">
    <w:p w14:paraId="25A88CE7" w14:textId="77777777" w:rsidR="001D3B30" w:rsidRDefault="001D3B30" w:rsidP="006861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3F2"/>
    <w:multiLevelType w:val="hybridMultilevel"/>
    <w:tmpl w:val="D4C6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71E6B"/>
    <w:multiLevelType w:val="hybridMultilevel"/>
    <w:tmpl w:val="74DE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54A3A"/>
    <w:multiLevelType w:val="hybridMultilevel"/>
    <w:tmpl w:val="AAEEE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16E3BA9"/>
    <w:multiLevelType w:val="hybridMultilevel"/>
    <w:tmpl w:val="0BCE2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223227"/>
    <w:multiLevelType w:val="hybridMultilevel"/>
    <w:tmpl w:val="9DFC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95218"/>
    <w:multiLevelType w:val="hybridMultilevel"/>
    <w:tmpl w:val="475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76E90"/>
    <w:multiLevelType w:val="hybridMultilevel"/>
    <w:tmpl w:val="BE848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1D7D99"/>
    <w:multiLevelType w:val="hybridMultilevel"/>
    <w:tmpl w:val="D1F2AA5A"/>
    <w:lvl w:ilvl="0" w:tplc="3AFC56F8">
      <w:start w:val="2"/>
      <w:numFmt w:val="bullet"/>
      <w:lvlText w:val=""/>
      <w:lvlJc w:val="left"/>
      <w:pPr>
        <w:ind w:left="1080" w:hanging="360"/>
      </w:pPr>
      <w:rPr>
        <w:rFonts w:ascii="Symbol" w:eastAsia="MS ??"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C25DF4"/>
    <w:multiLevelType w:val="hybridMultilevel"/>
    <w:tmpl w:val="315284DC"/>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9">
    <w:nsid w:val="4FA47D5E"/>
    <w:multiLevelType w:val="hybridMultilevel"/>
    <w:tmpl w:val="4ECE8682"/>
    <w:lvl w:ilvl="0" w:tplc="04090001">
      <w:start w:val="1"/>
      <w:numFmt w:val="bullet"/>
      <w:lvlText w:val=""/>
      <w:lvlJc w:val="left"/>
      <w:pPr>
        <w:ind w:left="1455" w:hanging="360"/>
      </w:pPr>
      <w:rPr>
        <w:rFonts w:ascii="Symbol" w:hAnsi="Symbol" w:hint="default"/>
      </w:rPr>
    </w:lvl>
    <w:lvl w:ilvl="1" w:tplc="0409000F">
      <w:start w:val="1"/>
      <w:numFmt w:val="decimal"/>
      <w:lvlText w:val="%2."/>
      <w:lvlJc w:val="left"/>
      <w:pPr>
        <w:tabs>
          <w:tab w:val="num" w:pos="2175"/>
        </w:tabs>
        <w:ind w:left="2175" w:hanging="360"/>
      </w:pPr>
      <w:rPr>
        <w:rFonts w:cs="Times New Roman" w:hint="default"/>
      </w:rPr>
    </w:lvl>
    <w:lvl w:ilvl="2" w:tplc="04090005">
      <w:start w:val="1"/>
      <w:numFmt w:val="bullet"/>
      <w:lvlText w:val=""/>
      <w:lvlJc w:val="left"/>
      <w:pPr>
        <w:ind w:left="2895" w:hanging="360"/>
      </w:pPr>
      <w:rPr>
        <w:rFonts w:ascii="Wingdings" w:hAnsi="Wingdings" w:hint="default"/>
      </w:rPr>
    </w:lvl>
    <w:lvl w:ilvl="3" w:tplc="04090001">
      <w:start w:val="1"/>
      <w:numFmt w:val="bullet"/>
      <w:lvlText w:val=""/>
      <w:lvlJc w:val="left"/>
      <w:pPr>
        <w:ind w:left="3615" w:hanging="360"/>
      </w:pPr>
      <w:rPr>
        <w:rFonts w:ascii="Symbol" w:hAnsi="Symbol" w:hint="default"/>
      </w:rPr>
    </w:lvl>
    <w:lvl w:ilvl="4" w:tplc="04090003">
      <w:start w:val="1"/>
      <w:numFmt w:val="bullet"/>
      <w:lvlText w:val="o"/>
      <w:lvlJc w:val="left"/>
      <w:pPr>
        <w:ind w:left="4335" w:hanging="360"/>
      </w:pPr>
      <w:rPr>
        <w:rFonts w:ascii="Courier New" w:hAnsi="Courier New" w:hint="default"/>
      </w:rPr>
    </w:lvl>
    <w:lvl w:ilvl="5" w:tplc="04090005">
      <w:start w:val="1"/>
      <w:numFmt w:val="bullet"/>
      <w:lvlText w:val=""/>
      <w:lvlJc w:val="left"/>
      <w:pPr>
        <w:ind w:left="5055" w:hanging="360"/>
      </w:pPr>
      <w:rPr>
        <w:rFonts w:ascii="Wingdings" w:hAnsi="Wingdings" w:hint="default"/>
      </w:rPr>
    </w:lvl>
    <w:lvl w:ilvl="6" w:tplc="04090001">
      <w:start w:val="1"/>
      <w:numFmt w:val="bullet"/>
      <w:lvlText w:val=""/>
      <w:lvlJc w:val="left"/>
      <w:pPr>
        <w:ind w:left="5775" w:hanging="360"/>
      </w:pPr>
      <w:rPr>
        <w:rFonts w:ascii="Symbol" w:hAnsi="Symbol" w:hint="default"/>
      </w:rPr>
    </w:lvl>
    <w:lvl w:ilvl="7" w:tplc="04090003">
      <w:start w:val="1"/>
      <w:numFmt w:val="bullet"/>
      <w:lvlText w:val="o"/>
      <w:lvlJc w:val="left"/>
      <w:pPr>
        <w:ind w:left="6495" w:hanging="360"/>
      </w:pPr>
      <w:rPr>
        <w:rFonts w:ascii="Courier New" w:hAnsi="Courier New" w:hint="default"/>
      </w:rPr>
    </w:lvl>
    <w:lvl w:ilvl="8" w:tplc="04090005">
      <w:start w:val="1"/>
      <w:numFmt w:val="bullet"/>
      <w:lvlText w:val=""/>
      <w:lvlJc w:val="left"/>
      <w:pPr>
        <w:ind w:left="7215" w:hanging="360"/>
      </w:pPr>
      <w:rPr>
        <w:rFonts w:ascii="Wingdings" w:hAnsi="Wingdings" w:hint="default"/>
      </w:rPr>
    </w:lvl>
  </w:abstractNum>
  <w:abstractNum w:abstractNumId="10">
    <w:nsid w:val="50F639F7"/>
    <w:multiLevelType w:val="hybridMultilevel"/>
    <w:tmpl w:val="E03019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DD0E6E"/>
    <w:multiLevelType w:val="hybridMultilevel"/>
    <w:tmpl w:val="7DDE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07FAD"/>
    <w:multiLevelType w:val="hybridMultilevel"/>
    <w:tmpl w:val="AAE4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472982"/>
    <w:multiLevelType w:val="hybridMultilevel"/>
    <w:tmpl w:val="4C50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C221A2"/>
    <w:multiLevelType w:val="hybridMultilevel"/>
    <w:tmpl w:val="13586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3A6354"/>
    <w:multiLevelType w:val="hybridMultilevel"/>
    <w:tmpl w:val="94AC0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643852"/>
    <w:multiLevelType w:val="hybridMultilevel"/>
    <w:tmpl w:val="DD06E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7"/>
  </w:num>
  <w:num w:numId="4">
    <w:abstractNumId w:val="8"/>
  </w:num>
  <w:num w:numId="5">
    <w:abstractNumId w:val="5"/>
  </w:num>
  <w:num w:numId="6">
    <w:abstractNumId w:val="3"/>
  </w:num>
  <w:num w:numId="7">
    <w:abstractNumId w:val="16"/>
  </w:num>
  <w:num w:numId="8">
    <w:abstractNumId w:val="14"/>
  </w:num>
  <w:num w:numId="9">
    <w:abstractNumId w:val="10"/>
  </w:num>
  <w:num w:numId="10">
    <w:abstractNumId w:val="15"/>
  </w:num>
  <w:num w:numId="11">
    <w:abstractNumId w:val="6"/>
  </w:num>
  <w:num w:numId="12">
    <w:abstractNumId w:val="0"/>
  </w:num>
  <w:num w:numId="13">
    <w:abstractNumId w:val="1"/>
  </w:num>
  <w:num w:numId="14">
    <w:abstractNumId w:val="13"/>
  </w:num>
  <w:num w:numId="15">
    <w:abstractNumId w:val="4"/>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4E1"/>
    <w:rsid w:val="00011343"/>
    <w:rsid w:val="00015193"/>
    <w:rsid w:val="00016C2E"/>
    <w:rsid w:val="00030B7F"/>
    <w:rsid w:val="00053B86"/>
    <w:rsid w:val="000665E8"/>
    <w:rsid w:val="00072722"/>
    <w:rsid w:val="000801A7"/>
    <w:rsid w:val="00081F19"/>
    <w:rsid w:val="000828E7"/>
    <w:rsid w:val="000A7F2C"/>
    <w:rsid w:val="000B4CE1"/>
    <w:rsid w:val="000C4C3F"/>
    <w:rsid w:val="000F1B7C"/>
    <w:rsid w:val="000F37E9"/>
    <w:rsid w:val="0010302C"/>
    <w:rsid w:val="00105ABC"/>
    <w:rsid w:val="00107D99"/>
    <w:rsid w:val="001158F6"/>
    <w:rsid w:val="001266C7"/>
    <w:rsid w:val="00133EBE"/>
    <w:rsid w:val="00137E02"/>
    <w:rsid w:val="00140B97"/>
    <w:rsid w:val="00147F7B"/>
    <w:rsid w:val="00156AED"/>
    <w:rsid w:val="00163C45"/>
    <w:rsid w:val="00171DCA"/>
    <w:rsid w:val="00174AE5"/>
    <w:rsid w:val="00180BE5"/>
    <w:rsid w:val="00184A3F"/>
    <w:rsid w:val="001A69E5"/>
    <w:rsid w:val="001B0F6F"/>
    <w:rsid w:val="001C51C5"/>
    <w:rsid w:val="001D3B30"/>
    <w:rsid w:val="001E09BC"/>
    <w:rsid w:val="002202CC"/>
    <w:rsid w:val="0022183E"/>
    <w:rsid w:val="00223B13"/>
    <w:rsid w:val="00223ED9"/>
    <w:rsid w:val="00224C0A"/>
    <w:rsid w:val="00237809"/>
    <w:rsid w:val="00265AE1"/>
    <w:rsid w:val="00272AAB"/>
    <w:rsid w:val="00281D04"/>
    <w:rsid w:val="00282E10"/>
    <w:rsid w:val="002901ED"/>
    <w:rsid w:val="002961EC"/>
    <w:rsid w:val="002970BE"/>
    <w:rsid w:val="002A0D67"/>
    <w:rsid w:val="002A79EE"/>
    <w:rsid w:val="002B77DA"/>
    <w:rsid w:val="002C1482"/>
    <w:rsid w:val="002C75B7"/>
    <w:rsid w:val="002E67E1"/>
    <w:rsid w:val="002E6D61"/>
    <w:rsid w:val="003011B3"/>
    <w:rsid w:val="00310B30"/>
    <w:rsid w:val="00314348"/>
    <w:rsid w:val="00324E3E"/>
    <w:rsid w:val="00336B05"/>
    <w:rsid w:val="00347B8B"/>
    <w:rsid w:val="0038248E"/>
    <w:rsid w:val="003C0645"/>
    <w:rsid w:val="003D5942"/>
    <w:rsid w:val="003F41DD"/>
    <w:rsid w:val="003F5581"/>
    <w:rsid w:val="003F5D0F"/>
    <w:rsid w:val="00400409"/>
    <w:rsid w:val="00402731"/>
    <w:rsid w:val="004104E1"/>
    <w:rsid w:val="004105B5"/>
    <w:rsid w:val="0044068E"/>
    <w:rsid w:val="00442FEC"/>
    <w:rsid w:val="00453BD4"/>
    <w:rsid w:val="00454D6A"/>
    <w:rsid w:val="00457A12"/>
    <w:rsid w:val="00462D02"/>
    <w:rsid w:val="00463688"/>
    <w:rsid w:val="004641E9"/>
    <w:rsid w:val="00482ADB"/>
    <w:rsid w:val="0048799F"/>
    <w:rsid w:val="004911D4"/>
    <w:rsid w:val="00491236"/>
    <w:rsid w:val="00494509"/>
    <w:rsid w:val="004A07C6"/>
    <w:rsid w:val="004A1DBD"/>
    <w:rsid w:val="004B1E80"/>
    <w:rsid w:val="004B7906"/>
    <w:rsid w:val="004C12C3"/>
    <w:rsid w:val="004E118C"/>
    <w:rsid w:val="00503488"/>
    <w:rsid w:val="0053020D"/>
    <w:rsid w:val="00531689"/>
    <w:rsid w:val="00541FB0"/>
    <w:rsid w:val="00553ABC"/>
    <w:rsid w:val="00563A02"/>
    <w:rsid w:val="005743AB"/>
    <w:rsid w:val="0058013A"/>
    <w:rsid w:val="00585052"/>
    <w:rsid w:val="00592E46"/>
    <w:rsid w:val="005B0A7A"/>
    <w:rsid w:val="005B4902"/>
    <w:rsid w:val="005D4BD3"/>
    <w:rsid w:val="005F20E1"/>
    <w:rsid w:val="006007C6"/>
    <w:rsid w:val="006040D2"/>
    <w:rsid w:val="006102B4"/>
    <w:rsid w:val="006120C1"/>
    <w:rsid w:val="00620854"/>
    <w:rsid w:val="00625B50"/>
    <w:rsid w:val="00642B4D"/>
    <w:rsid w:val="0064715D"/>
    <w:rsid w:val="00647DB4"/>
    <w:rsid w:val="00656E33"/>
    <w:rsid w:val="006815F5"/>
    <w:rsid w:val="0068617F"/>
    <w:rsid w:val="006A6F2B"/>
    <w:rsid w:val="006E5914"/>
    <w:rsid w:val="00703A85"/>
    <w:rsid w:val="00703DB6"/>
    <w:rsid w:val="00705A13"/>
    <w:rsid w:val="00717D91"/>
    <w:rsid w:val="00723F33"/>
    <w:rsid w:val="00740538"/>
    <w:rsid w:val="00741D73"/>
    <w:rsid w:val="00763DF4"/>
    <w:rsid w:val="00766836"/>
    <w:rsid w:val="007811D1"/>
    <w:rsid w:val="007861F5"/>
    <w:rsid w:val="00790F0D"/>
    <w:rsid w:val="007B2A5D"/>
    <w:rsid w:val="007B7DEB"/>
    <w:rsid w:val="007C622A"/>
    <w:rsid w:val="007C6399"/>
    <w:rsid w:val="007E768F"/>
    <w:rsid w:val="007E786F"/>
    <w:rsid w:val="007F2ADE"/>
    <w:rsid w:val="00804ADE"/>
    <w:rsid w:val="00806914"/>
    <w:rsid w:val="00814651"/>
    <w:rsid w:val="00815794"/>
    <w:rsid w:val="008258D5"/>
    <w:rsid w:val="00850F27"/>
    <w:rsid w:val="00885C39"/>
    <w:rsid w:val="00895B3A"/>
    <w:rsid w:val="008A33DA"/>
    <w:rsid w:val="008B2308"/>
    <w:rsid w:val="008B2C76"/>
    <w:rsid w:val="008D00D2"/>
    <w:rsid w:val="008E0E56"/>
    <w:rsid w:val="008E2920"/>
    <w:rsid w:val="008E724F"/>
    <w:rsid w:val="008F6F39"/>
    <w:rsid w:val="00904738"/>
    <w:rsid w:val="00907F91"/>
    <w:rsid w:val="009219DA"/>
    <w:rsid w:val="0092534B"/>
    <w:rsid w:val="009506C6"/>
    <w:rsid w:val="00954FD2"/>
    <w:rsid w:val="00973C4E"/>
    <w:rsid w:val="00984D7C"/>
    <w:rsid w:val="009925F8"/>
    <w:rsid w:val="00995733"/>
    <w:rsid w:val="009A554D"/>
    <w:rsid w:val="009B1E72"/>
    <w:rsid w:val="009D1A83"/>
    <w:rsid w:val="009D6496"/>
    <w:rsid w:val="009F5CF0"/>
    <w:rsid w:val="00A017CE"/>
    <w:rsid w:val="00A04699"/>
    <w:rsid w:val="00A07D5D"/>
    <w:rsid w:val="00A20F4B"/>
    <w:rsid w:val="00A40C8C"/>
    <w:rsid w:val="00A9220A"/>
    <w:rsid w:val="00A92E3F"/>
    <w:rsid w:val="00AB0C09"/>
    <w:rsid w:val="00AB2FFC"/>
    <w:rsid w:val="00AD0691"/>
    <w:rsid w:val="00AD5B84"/>
    <w:rsid w:val="00AE2691"/>
    <w:rsid w:val="00AF2C34"/>
    <w:rsid w:val="00B100CD"/>
    <w:rsid w:val="00B13602"/>
    <w:rsid w:val="00B1391D"/>
    <w:rsid w:val="00B50E42"/>
    <w:rsid w:val="00B529F7"/>
    <w:rsid w:val="00B56C76"/>
    <w:rsid w:val="00B65498"/>
    <w:rsid w:val="00B67099"/>
    <w:rsid w:val="00B718C3"/>
    <w:rsid w:val="00B75A61"/>
    <w:rsid w:val="00BA136B"/>
    <w:rsid w:val="00BA414E"/>
    <w:rsid w:val="00BA485F"/>
    <w:rsid w:val="00BC47CF"/>
    <w:rsid w:val="00BD2D9F"/>
    <w:rsid w:val="00BD6D87"/>
    <w:rsid w:val="00BE1695"/>
    <w:rsid w:val="00BE169F"/>
    <w:rsid w:val="00BE6AF7"/>
    <w:rsid w:val="00C042B5"/>
    <w:rsid w:val="00C1592D"/>
    <w:rsid w:val="00C16757"/>
    <w:rsid w:val="00C16E14"/>
    <w:rsid w:val="00C247FA"/>
    <w:rsid w:val="00C279AC"/>
    <w:rsid w:val="00C326C7"/>
    <w:rsid w:val="00C33196"/>
    <w:rsid w:val="00C430A5"/>
    <w:rsid w:val="00C633C9"/>
    <w:rsid w:val="00C6361A"/>
    <w:rsid w:val="00C6763D"/>
    <w:rsid w:val="00C7481A"/>
    <w:rsid w:val="00C84197"/>
    <w:rsid w:val="00C96E52"/>
    <w:rsid w:val="00CA6D3C"/>
    <w:rsid w:val="00CC302C"/>
    <w:rsid w:val="00CD7BF9"/>
    <w:rsid w:val="00D00745"/>
    <w:rsid w:val="00D015B8"/>
    <w:rsid w:val="00D03BB7"/>
    <w:rsid w:val="00D0412C"/>
    <w:rsid w:val="00D05F75"/>
    <w:rsid w:val="00D12F2D"/>
    <w:rsid w:val="00D17534"/>
    <w:rsid w:val="00D24929"/>
    <w:rsid w:val="00D5074A"/>
    <w:rsid w:val="00D57280"/>
    <w:rsid w:val="00D608C8"/>
    <w:rsid w:val="00D645CB"/>
    <w:rsid w:val="00D7044A"/>
    <w:rsid w:val="00D750B5"/>
    <w:rsid w:val="00D818E1"/>
    <w:rsid w:val="00D87741"/>
    <w:rsid w:val="00D92625"/>
    <w:rsid w:val="00DB33D4"/>
    <w:rsid w:val="00DC080F"/>
    <w:rsid w:val="00DC6AD6"/>
    <w:rsid w:val="00DC727C"/>
    <w:rsid w:val="00DD4A2F"/>
    <w:rsid w:val="00DD5A32"/>
    <w:rsid w:val="00DE0203"/>
    <w:rsid w:val="00DF5DEE"/>
    <w:rsid w:val="00E0182D"/>
    <w:rsid w:val="00E12031"/>
    <w:rsid w:val="00E15233"/>
    <w:rsid w:val="00E35507"/>
    <w:rsid w:val="00E36C5D"/>
    <w:rsid w:val="00E41207"/>
    <w:rsid w:val="00E45F0E"/>
    <w:rsid w:val="00E51712"/>
    <w:rsid w:val="00E5407E"/>
    <w:rsid w:val="00E5446C"/>
    <w:rsid w:val="00E564ED"/>
    <w:rsid w:val="00E60B81"/>
    <w:rsid w:val="00E673FA"/>
    <w:rsid w:val="00E97442"/>
    <w:rsid w:val="00EA58F8"/>
    <w:rsid w:val="00EB59BD"/>
    <w:rsid w:val="00ED1312"/>
    <w:rsid w:val="00ED1C43"/>
    <w:rsid w:val="00ED1D9A"/>
    <w:rsid w:val="00EE1F9A"/>
    <w:rsid w:val="00EF34BA"/>
    <w:rsid w:val="00EF408A"/>
    <w:rsid w:val="00EF4599"/>
    <w:rsid w:val="00F163B0"/>
    <w:rsid w:val="00F22FF6"/>
    <w:rsid w:val="00F32C8E"/>
    <w:rsid w:val="00F35079"/>
    <w:rsid w:val="00F42153"/>
    <w:rsid w:val="00F472CA"/>
    <w:rsid w:val="00F567D8"/>
    <w:rsid w:val="00F64B24"/>
    <w:rsid w:val="00F66AAA"/>
    <w:rsid w:val="00F718A4"/>
    <w:rsid w:val="00F76E79"/>
    <w:rsid w:val="00F85619"/>
    <w:rsid w:val="00F95C2A"/>
    <w:rsid w:val="00FA472F"/>
    <w:rsid w:val="00FA4BD5"/>
    <w:rsid w:val="00FD3310"/>
    <w:rsid w:val="00FF6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69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ko-K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E1"/>
    <w:pPr>
      <w:spacing w:after="200" w:line="276"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104E1"/>
    <w:pPr>
      <w:ind w:left="720"/>
    </w:pPr>
  </w:style>
  <w:style w:type="character" w:styleId="Hyperlink">
    <w:name w:val="Hyperlink"/>
    <w:basedOn w:val="DefaultParagraphFont"/>
    <w:uiPriority w:val="99"/>
    <w:rsid w:val="004104E1"/>
    <w:rPr>
      <w:rFonts w:cs="Times New Roman"/>
      <w:color w:val="0000FF"/>
      <w:u w:val="single"/>
    </w:rPr>
  </w:style>
  <w:style w:type="character" w:styleId="FollowedHyperlink">
    <w:name w:val="FollowedHyperlink"/>
    <w:basedOn w:val="DefaultParagraphFont"/>
    <w:uiPriority w:val="99"/>
    <w:semiHidden/>
    <w:unhideWhenUsed/>
    <w:rsid w:val="0048799F"/>
    <w:rPr>
      <w:color w:val="800080" w:themeColor="followedHyperlink"/>
      <w:u w:val="single"/>
    </w:rPr>
  </w:style>
  <w:style w:type="paragraph" w:styleId="Header">
    <w:name w:val="header"/>
    <w:basedOn w:val="Normal"/>
    <w:link w:val="HeaderChar"/>
    <w:uiPriority w:val="99"/>
    <w:unhideWhenUsed/>
    <w:rsid w:val="006861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17F"/>
    <w:rPr>
      <w:rFonts w:ascii="Calibri" w:hAnsi="Calibri" w:cs="Calibri"/>
      <w:lang w:eastAsia="en-US"/>
    </w:rPr>
  </w:style>
  <w:style w:type="paragraph" w:styleId="Footer">
    <w:name w:val="footer"/>
    <w:basedOn w:val="Normal"/>
    <w:link w:val="FooterChar"/>
    <w:uiPriority w:val="99"/>
    <w:unhideWhenUsed/>
    <w:rsid w:val="006861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17F"/>
    <w:rPr>
      <w:rFonts w:ascii="Calibri" w:hAnsi="Calibri" w:cs="Calibri"/>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ko-K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E1"/>
    <w:pPr>
      <w:spacing w:after="200" w:line="276" w:lineRule="auto"/>
    </w:pPr>
    <w:rPr>
      <w:rFonts w:ascii="Calibr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104E1"/>
    <w:pPr>
      <w:ind w:left="720"/>
    </w:pPr>
  </w:style>
  <w:style w:type="character" w:styleId="Hyperlink">
    <w:name w:val="Hyperlink"/>
    <w:basedOn w:val="DefaultParagraphFont"/>
    <w:uiPriority w:val="99"/>
    <w:rsid w:val="004104E1"/>
    <w:rPr>
      <w:rFonts w:cs="Times New Roman"/>
      <w:color w:val="0000FF"/>
      <w:u w:val="single"/>
    </w:rPr>
  </w:style>
  <w:style w:type="character" w:styleId="FollowedHyperlink">
    <w:name w:val="FollowedHyperlink"/>
    <w:basedOn w:val="DefaultParagraphFont"/>
    <w:uiPriority w:val="99"/>
    <w:semiHidden/>
    <w:unhideWhenUsed/>
    <w:rsid w:val="0048799F"/>
    <w:rPr>
      <w:color w:val="800080" w:themeColor="followedHyperlink"/>
      <w:u w:val="single"/>
    </w:rPr>
  </w:style>
  <w:style w:type="paragraph" w:styleId="Header">
    <w:name w:val="header"/>
    <w:basedOn w:val="Normal"/>
    <w:link w:val="HeaderChar"/>
    <w:uiPriority w:val="99"/>
    <w:unhideWhenUsed/>
    <w:rsid w:val="006861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17F"/>
    <w:rPr>
      <w:rFonts w:ascii="Calibri" w:hAnsi="Calibri" w:cs="Calibri"/>
      <w:lang w:eastAsia="en-US"/>
    </w:rPr>
  </w:style>
  <w:style w:type="paragraph" w:styleId="Footer">
    <w:name w:val="footer"/>
    <w:basedOn w:val="Normal"/>
    <w:link w:val="FooterChar"/>
    <w:uiPriority w:val="99"/>
    <w:unhideWhenUsed/>
    <w:rsid w:val="006861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17F"/>
    <w:rPr>
      <w:rFonts w:ascii="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73483">
      <w:bodyDiv w:val="1"/>
      <w:marLeft w:val="0"/>
      <w:marRight w:val="0"/>
      <w:marTop w:val="0"/>
      <w:marBottom w:val="0"/>
      <w:divBdr>
        <w:top w:val="none" w:sz="0" w:space="0" w:color="auto"/>
        <w:left w:val="none" w:sz="0" w:space="0" w:color="auto"/>
        <w:bottom w:val="none" w:sz="0" w:space="0" w:color="auto"/>
        <w:right w:val="none" w:sz="0" w:space="0" w:color="auto"/>
      </w:divBdr>
    </w:div>
    <w:div w:id="166913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isungcha@hot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765</Words>
  <Characters>4361</Characters>
  <Application>Microsoft Macintosh Word</Application>
  <DocSecurity>0</DocSecurity>
  <Lines>36</Lines>
  <Paragraphs>10</Paragraphs>
  <ScaleCrop>false</ScaleCrop>
  <Company>Columbia University</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Jisung Cha </dc:title>
  <dc:subject/>
  <dc:creator>Jisung Cha</dc:creator>
  <cp:keywords/>
  <dc:description/>
  <cp:lastModifiedBy>Jisung Cha</cp:lastModifiedBy>
  <cp:revision>3</cp:revision>
  <cp:lastPrinted>2011-12-23T14:51:00Z</cp:lastPrinted>
  <dcterms:created xsi:type="dcterms:W3CDTF">2015-06-30T00:08:00Z</dcterms:created>
  <dcterms:modified xsi:type="dcterms:W3CDTF">2015-06-30T03:11:00Z</dcterms:modified>
</cp:coreProperties>
</file>