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in Sports Analytics: Transforming Performance and Strategy</w:t>
      </w:r>
    </w:p>
    <w:p/>
    <w:p>
      <w:pPr>
        <w:pStyle w:val="Heading2"/>
      </w:pPr>
      <w:r>
        <w:t>Introduction</w:t>
      </w:r>
    </w:p>
    <w:p/>
    <w:p>
      <w:r>
        <w:t>The integration of artificial intelligence (AI) into sports analytics is reshaping the landscape of athletic performance and strategy. This report explores the transformative potential of AI, focusing on its role in enhancing player performance through machine learning models that predict fatigue and injury risk. We delve into AI-powered sports analytics, real-time data integration, and the use of explainable AI to optimize training and prevent injuries. Additionally, the report examines AI's strategic applications, from real-time coaching aids to opponent analysis, and addresses the ethical considerations of AI in sports, emphasizing the need for fairness, transparency, and privacy.</w:t>
      </w:r>
    </w:p>
    <w:p/>
    <w:p>
      <w:r>
        <w:t>---</w:t>
      </w:r>
    </w:p>
    <w:p/>
    <w:p/>
    <w:p/>
    <w:p>
      <w:r>
        <w:t>The integration of AI in sports analytics is revolutionizing the way teams and athletes approach performance optimization, strategy development, and fan engagement. A key insight from the memos is the transformative impact of AI on player performance analysis. AI systems are now capable of processing vast amounts of data from various sources, such as video footage and wearable technology, to provide detailed insights into player movements, fatigue levels, and injury risks. This allows coaches and medical staff to tailor training programs and recovery protocols to individual athletes, enhancing performance while minimizing injury risks.</w:t>
      </w:r>
    </w:p>
    <w:p/>
    <w:p>
      <w:r>
        <w:t>Another significant area where AI is making strides is in game strategy and decision-making. AI algorithms can analyze historical game data to identify patterns and predict outcomes, enabling coaches to devise more effective game plans. This predictive capability extends to real-time decision-making during games, where AI tools can suggest tactical adjustments based on live data feeds, giving teams a competitive edge.</w:t>
      </w:r>
    </w:p>
    <w:p/>
    <w:p>
      <w:r>
        <w:t>AI is also enhancing fan engagement by personalizing the viewing experience. Through AI-driven platforms, fans can access customized content, such as highlights of their favorite players or teams, and receive real-time statistics and insights during games. This personalization not only increases fan satisfaction but also opens new revenue streams for sports organizations through targeted advertising and merchandise sales.</w:t>
      </w:r>
    </w:p>
    <w:p/>
    <w:p>
      <w:r>
        <w:t>Furthermore, AI is playing a crucial role in scouting and recruitment. By analyzing player performance data across various leagues and competitions, AI systems can identify potential talent that may be overlooked by traditional scouting methods. This data-driven approach allows teams to make more informed recruitment decisions, potentially discovering the next star athlete.</w:t>
      </w:r>
    </w:p>
    <w:p/>
    <w:p>
      <w:r>
        <w:t>In summary, AI is reshaping the landscape of sports analytics by enhancing player performance, optimizing game strategies, personalizing fan experiences, and revolutionizing scouting processes. As AI technology continues to evolve, its applications in sports are likely to expand, offering even more innovative solutions to the challenges faced by athletes, coaches, and sports organizations.</w:t>
      </w:r>
    </w:p>
    <w:p/>
    <w:p/>
    <w:p>
      <w:r>
        <w:t>---</w:t>
      </w:r>
    </w:p>
    <w:p/>
    <w:p>
      <w:pPr>
        <w:pStyle w:val="Heading2"/>
      </w:pPr>
      <w:r>
        <w:t>Conclusion</w:t>
      </w:r>
    </w:p>
    <w:p/>
    <w:p>
      <w:r>
        <w:t>The integration of AI in sports analytics is reshaping the landscape of athletic performance and strategy. By enhancing player performance through machine learning models that predict fatigue and injury risk, teams can optimize training and improve outcomes. AI's strategic applications offer a competitive edge by analyzing opponents and predicting their tactics, revolutionizing game strategies. However, as AI becomes more prevalent, navigating the ethical landscape is crucial. Balancing innovation with responsibility requires comprehensive guidelines to ensure fairness, transparency, and privacy. As AI continues to evolve, its potential to transform sports is vast, promising a future where technology and human values align seamlessly.</w:t>
      </w:r>
    </w:p>
    <w:p/>
    <w:p>
      <w:pPr>
        <w:pStyle w:val="Heading2"/>
      </w:pPr>
      <w:r>
        <w:t>Sources</w:t>
      </w:r>
    </w:p>
    <w:p/>
    <w:p>
      <w:r>
        <w:t xml:space="preserve">[1] Source 1  </w:t>
      </w:r>
    </w:p>
    <w:p>
      <w:r>
        <w:t>[2] Source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