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Jobs in the Age of Large Language Models</w:t>
      </w:r>
    </w:p>
    <w:p/>
    <w:p>
      <w:pPr>
        <w:pStyle w:val="Heading2"/>
      </w:pPr>
      <w:r>
        <w:t>Introduction</w:t>
      </w:r>
    </w:p>
    <w:p/>
    <w:p>
      <w:r>
        <w:t>The rapid evolution of large language models (LLMs) and artificial intelligence (AI) is transforming the job market, presenting both challenges and opportunities. This report delves into the economic implications of AI on job markets, highlighting sectors vulnerable to AI-driven changes and exploring policy measures to mitigate negative impacts. It examines the ethical and equitable deployment of LLMs in workplaces, emphasizing bias, transparency, and accountability. Additionally, the report explores the transformative potential of LLMs in education and job training, underscoring the importance of lifelong learning and adaptability in preparing future workers for an AI-driven landscape.</w:t>
      </w:r>
    </w:p>
    <w:p/>
    <w:p>
      <w:r>
        <w:t>---</w:t>
      </w:r>
    </w:p>
    <w:p/>
    <w:p/>
    <w:p/>
    <w:p>
      <w:r>
        <w:t>The impact of large language models (LLMs) on the future of jobs is multifaceted, encompassing economic, ethical, and educational dimensions. As LLMs and AI technologies advance, they are reshaping job markets, presenting both challenges and opportunities across various sectors.</w:t>
      </w:r>
    </w:p>
    <w:p/>
    <w:p>
      <w:r>
        <w:t>Economically, LLMs are accelerating the pace of automation, particularly in roles with high exposure to AI technologies. While this raises concerns about job displacement, it also highlights the potential for AI to augment human capabilities and create new job opportunities. Studies indicate that while some roles may be at risk, others, such as software developers and database administrators, are projected to grow significantly due to AI's ability to enhance productivity [1][2][3]. However, the adaptation capacity of workers varies, with some facing greater challenges in transitioning to new roles, underscoring the need for targeted support and retraining programs [4][5].</w:t>
      </w:r>
    </w:p>
    <w:p/>
    <w:p>
      <w:r>
        <w:t>Ethically, the deployment of LLMs in the workplace necessitates a focus on bias, transparency, and accountability. The integration of LLMs into sectors like healthcare and education requires robust evaluation methods to ensure ethical practices and prevent exacerbating existing inequalities. Regulatory frameworks are emerging to address these challenges, but a comprehensive approach is needed to ensure that all workers benefit from AI advancements [1][2][3][4][5].</w:t>
      </w:r>
    </w:p>
    <w:p/>
    <w:p>
      <w:r>
        <w:t>In education, LLMs are poised to transform teaching and job training programs. They offer opportunities to enhance educational settings and improve teaching quality, but also present challenges such as potential biases and lack of interpretability. Policymakers and educational institutions must adapt strategic workforce planning capabilities and foster a culture of lifelong learning to prepare future workers for an AI-driven world [1][2][3][4][5].</w:t>
      </w:r>
    </w:p>
    <w:p/>
    <w:p>
      <w:r>
        <w:t>In conclusion, the integration of LLMs into various sectors requires careful consideration and strategic planning. By addressing economic, ethical, and educational challenges, we can harness the potential of LLMs to drive economic growth and prepare the workforce for the evolving demands of the AI-driven economy.</w:t>
      </w:r>
    </w:p>
    <w:p/>
    <w:p/>
    <w:p>
      <w:r>
        <w:t>---</w:t>
      </w:r>
    </w:p>
    <w:p/>
    <w:p>
      <w:pPr>
        <w:pStyle w:val="Heading2"/>
      </w:pPr>
      <w:r>
        <w:t>Conclusion</w:t>
      </w:r>
    </w:p>
    <w:p/>
    <w:p>
      <w:r>
        <w:t>The impact of large language models (LLMs) on the future of jobs is multifaceted, presenting both challenges and opportunities across various sectors. Economically, LLMs are reshaping job markets by displacing certain roles while creating new opportunities, necessitating adaptive strategies and policy measures. Ethically, the deployment of LLMs requires robust evaluation methods and regulatory frameworks to ensure equitable benefits for all workers. In education and job training, LLMs offer transformative potential, emphasizing the need for lifelong learning and adaptability. By addressing these complexities, we can harness the potential of LLMs to drive economic growth and prepare the workforce for an AI-driven future.</w:t>
      </w:r>
    </w:p>
    <w:p/>
    <w:p>
      <w:pPr>
        <w:pStyle w:val="Heading2"/>
      </w:pPr>
      <w:r>
        <w:t>Sources</w:t>
      </w:r>
    </w:p>
    <w:p/>
    <w:p>
      <w:r>
        <w:t xml:space="preserve">[1] https://fortune.com/article/what-are-the-jobs-most-exposed-to-ai-microsoft-research/  </w:t>
      </w:r>
    </w:p>
    <w:p>
      <w:r>
        <w:t xml:space="preserve">[2] https://knowledge.wharton.upenn.edu/article/how-large-language-models-could-impact-jobs/  </w:t>
      </w:r>
    </w:p>
    <w:p>
      <w:r>
        <w:t xml:space="preserve">[3] https://www.bls.gov/opub/ted/2025/ai-impacts-in-bls-employment-projections.htm  </w:t>
      </w:r>
    </w:p>
    <w:p>
      <w:r>
        <w:t xml:space="preserve">[4] https://www.brookings.edu/articles/measuring-us-workers-capacity-to-adapt-to-ai-driven-job-displacement/  </w:t>
      </w:r>
    </w:p>
    <w:p>
      <w:r>
        <w:t xml:space="preserve">[5] https://www.adpresearch.com/yes-ai-is-affecting-employment-heres-the-data/  </w:t>
      </w:r>
    </w:p>
    <w:p>
      <w:r>
        <w:t xml:space="preserve">[6] https://www.frontiersin.org/journals/digital-health/articles/10.3389/fdgth.2026.1807664/full  </w:t>
      </w:r>
    </w:p>
    <w:p>
      <w:r>
        <w:t xml:space="preserve">[7] https://pmc.ncbi.nlm.nih.gov/articles/PMC10679759/  </w:t>
      </w:r>
    </w:p>
    <w:p>
      <w:r>
        <w:t xml:space="preserve">[8] https://www.jmir.org/2024/1/e60083/  </w:t>
      </w:r>
    </w:p>
    <w:p>
      <w:r>
        <w:t xml:space="preserve">[9] https://www.computer.org/publications/tech-news/trends/ethics-of-large-language-models-in-ai  </w:t>
      </w:r>
    </w:p>
    <w:p>
      <w:r>
        <w:t xml:space="preserve">[10] https://www.reworked.co/talent-management/2026-will-be-a-turning-point-for-ai-regulation-and-the-workforce/  </w:t>
      </w:r>
    </w:p>
    <w:p>
      <w:r>
        <w:t xml:space="preserve">[11] https://www.frontiersin.org/journals/education/articles/10.3389/feduc.2024.1392091/full  </w:t>
      </w:r>
    </w:p>
    <w:p>
      <w:r>
        <w:t xml:space="preserve">[12] https://scale.stanford.edu/ai/repository/large-language-models-education-survey  </w:t>
      </w:r>
    </w:p>
    <w:p>
      <w:r>
        <w:t xml:space="preserve">[13] https://www3.weforum.org/docs/WEF_Jobs_of_Tomorrow_Generative_AI_2023.pdf  </w:t>
      </w:r>
    </w:p>
    <w:p>
      <w:r>
        <w:t>[14] https://www.sciencedirect.com/science/article/abs/pii/S1041608023000195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