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C4" w:rsidRPr="00BD16C4" w:rsidRDefault="00BD16C4" w:rsidP="00BD16C4">
      <w:pPr>
        <w:spacing w:before="0" w:beforeAutospacing="0" w:after="180" w:afterAutospacing="0" w:line="276" w:lineRule="atLeast"/>
        <w:ind w:left="0" w:right="0"/>
        <w:jc w:val="center"/>
        <w:textAlignment w:val="baseline"/>
        <w:outlineLvl w:val="0"/>
        <w:rPr>
          <w:rFonts w:ascii="Arial" w:eastAsia="Times New Roman" w:hAnsi="Arial" w:cs="Arial"/>
          <w:color w:val="404244"/>
          <w:spacing w:val="-13"/>
          <w:kern w:val="36"/>
          <w:sz w:val="56"/>
          <w:szCs w:val="56"/>
        </w:rPr>
      </w:pPr>
      <w:r w:rsidRPr="00BD16C4">
        <w:rPr>
          <w:rFonts w:ascii="Arial" w:eastAsia="Times New Roman" w:hAnsi="Arial" w:cs="Arial"/>
          <w:color w:val="404244"/>
          <w:spacing w:val="-13"/>
          <w:kern w:val="36"/>
          <w:sz w:val="56"/>
          <w:szCs w:val="56"/>
        </w:rPr>
        <w:t>Qt Designer</w:t>
      </w:r>
    </w:p>
    <w:p w:rsidR="009E2134" w:rsidRDefault="00BD16C4" w:rsidP="00BD16C4">
      <w:pPr>
        <w:ind w:left="0"/>
        <w:jc w:val="center"/>
        <w:rPr>
          <w:sz w:val="52"/>
          <w:szCs w:val="48"/>
        </w:rPr>
      </w:pPr>
      <w:r w:rsidRPr="00BD16C4">
        <w:rPr>
          <w:sz w:val="52"/>
          <w:szCs w:val="48"/>
        </w:rPr>
        <w:t>Abstract</w:t>
      </w:r>
    </w:p>
    <w:p w:rsidR="00BD16C4" w:rsidRPr="00B670C5" w:rsidRDefault="00BD16C4" w:rsidP="00B670C5">
      <w:pPr>
        <w:pStyle w:val="NormalWeb"/>
        <w:shd w:val="clear" w:color="auto" w:fill="FFFFFF"/>
        <w:spacing w:before="0" w:beforeAutospacing="0" w:after="0" w:afterAutospacing="0" w:line="276" w:lineRule="auto"/>
        <w:jc w:val="both"/>
        <w:textAlignment w:val="baseline"/>
        <w:rPr>
          <w:color w:val="404244"/>
          <w:sz w:val="28"/>
          <w:szCs w:val="28"/>
        </w:rPr>
      </w:pPr>
      <w:r w:rsidRPr="00B670C5">
        <w:rPr>
          <w:color w:val="404244"/>
          <w:sz w:val="28"/>
          <w:szCs w:val="28"/>
          <w:bdr w:val="none" w:sz="0" w:space="0" w:color="auto" w:frame="1"/>
        </w:rPr>
        <w:t>Qt Designer</w:t>
      </w:r>
      <w:r w:rsidRPr="00B670C5">
        <w:rPr>
          <w:color w:val="404244"/>
          <w:sz w:val="28"/>
          <w:szCs w:val="28"/>
        </w:rPr>
        <w:t> is the Qt tool for designing and building graphical user interfaces (GUIs) with </w:t>
      </w:r>
      <w:hyperlink r:id="rId4" w:history="1">
        <w:r w:rsidRPr="00B670C5">
          <w:rPr>
            <w:rStyle w:val="Hyperlink"/>
            <w:color w:val="17A81A"/>
            <w:sz w:val="28"/>
            <w:szCs w:val="28"/>
            <w:bdr w:val="none" w:sz="0" w:space="0" w:color="auto" w:frame="1"/>
          </w:rPr>
          <w:t>Qt Widgets</w:t>
        </w:r>
      </w:hyperlink>
      <w:r w:rsidRPr="00B670C5">
        <w:rPr>
          <w:color w:val="404244"/>
          <w:sz w:val="28"/>
          <w:szCs w:val="28"/>
        </w:rPr>
        <w:t xml:space="preserve">. You can compose and customize your windows or dialogs in a what-you-see-is-what-you-get (WYSIWYG) manner, and test </w:t>
      </w:r>
      <w:proofErr w:type="gramStart"/>
      <w:r w:rsidRPr="00B670C5">
        <w:rPr>
          <w:color w:val="404244"/>
          <w:sz w:val="28"/>
          <w:szCs w:val="28"/>
        </w:rPr>
        <w:t>them</w:t>
      </w:r>
      <w:proofErr w:type="gramEnd"/>
      <w:r w:rsidRPr="00B670C5">
        <w:rPr>
          <w:color w:val="404244"/>
          <w:sz w:val="28"/>
          <w:szCs w:val="28"/>
        </w:rPr>
        <w:t xml:space="preserve"> using different styles and resolutions.</w:t>
      </w:r>
    </w:p>
    <w:p w:rsidR="00BD16C4" w:rsidRPr="00B670C5" w:rsidRDefault="00BD16C4" w:rsidP="00B670C5">
      <w:pPr>
        <w:pStyle w:val="NormalWeb"/>
        <w:shd w:val="clear" w:color="auto" w:fill="FFFFFF"/>
        <w:spacing w:before="0" w:beforeAutospacing="0" w:after="0" w:afterAutospacing="0" w:line="276" w:lineRule="auto"/>
        <w:jc w:val="both"/>
        <w:textAlignment w:val="baseline"/>
        <w:rPr>
          <w:color w:val="404244"/>
          <w:sz w:val="28"/>
          <w:szCs w:val="28"/>
        </w:rPr>
      </w:pPr>
      <w:r w:rsidRPr="00B670C5">
        <w:rPr>
          <w:color w:val="404244"/>
          <w:sz w:val="28"/>
          <w:szCs w:val="28"/>
        </w:rPr>
        <w:t>Widgets and forms created with </w:t>
      </w:r>
      <w:r w:rsidRPr="00B670C5">
        <w:rPr>
          <w:color w:val="404244"/>
          <w:sz w:val="28"/>
          <w:szCs w:val="28"/>
          <w:bdr w:val="none" w:sz="0" w:space="0" w:color="auto" w:frame="1"/>
        </w:rPr>
        <w:t>Qt Designer</w:t>
      </w:r>
      <w:r w:rsidRPr="00B670C5">
        <w:rPr>
          <w:color w:val="404244"/>
          <w:sz w:val="28"/>
          <w:szCs w:val="28"/>
        </w:rPr>
        <w:t> integrate seamlessly with programmed code, using Qt's signals and slots mechanism, so that you can easily assign behavior to graphical elements. All properties set in </w:t>
      </w:r>
      <w:r w:rsidRPr="00B670C5">
        <w:rPr>
          <w:color w:val="404244"/>
          <w:sz w:val="28"/>
          <w:szCs w:val="28"/>
          <w:bdr w:val="none" w:sz="0" w:space="0" w:color="auto" w:frame="1"/>
        </w:rPr>
        <w:t>Qt Designer</w:t>
      </w:r>
      <w:r w:rsidRPr="00B670C5">
        <w:rPr>
          <w:color w:val="404244"/>
          <w:sz w:val="28"/>
          <w:szCs w:val="28"/>
        </w:rPr>
        <w:t xml:space="preserve"> can be changed dynamically within the code. Furthermore, features like widget promotion and custom </w:t>
      </w:r>
      <w:proofErr w:type="spellStart"/>
      <w:r w:rsidRPr="00B670C5">
        <w:rPr>
          <w:color w:val="404244"/>
          <w:sz w:val="28"/>
          <w:szCs w:val="28"/>
        </w:rPr>
        <w:t>plugins</w:t>
      </w:r>
      <w:proofErr w:type="spellEnd"/>
      <w:r w:rsidRPr="00B670C5">
        <w:rPr>
          <w:color w:val="404244"/>
          <w:sz w:val="28"/>
          <w:szCs w:val="28"/>
        </w:rPr>
        <w:t xml:space="preserve"> allow you to use your own components with </w:t>
      </w:r>
      <w:r w:rsidRPr="00B670C5">
        <w:rPr>
          <w:color w:val="404244"/>
          <w:sz w:val="28"/>
          <w:szCs w:val="28"/>
          <w:bdr w:val="none" w:sz="0" w:space="0" w:color="auto" w:frame="1"/>
        </w:rPr>
        <w:t>Qt Designer</w:t>
      </w:r>
      <w:r w:rsidRPr="00B670C5">
        <w:rPr>
          <w:color w:val="404244"/>
          <w:sz w:val="28"/>
          <w:szCs w:val="28"/>
        </w:rPr>
        <w:t>.</w:t>
      </w:r>
    </w:p>
    <w:p w:rsidR="00BD16C4" w:rsidRPr="00B670C5" w:rsidRDefault="00BD16C4" w:rsidP="00B670C5">
      <w:pPr>
        <w:spacing w:line="276" w:lineRule="auto"/>
        <w:ind w:left="0"/>
        <w:jc w:val="both"/>
        <w:rPr>
          <w:rFonts w:ascii="Times New Roman" w:hAnsi="Times New Roman" w:cs="Times New Roman"/>
          <w:color w:val="404244"/>
          <w:sz w:val="28"/>
          <w:szCs w:val="28"/>
          <w:shd w:val="clear" w:color="auto" w:fill="FFFFFF"/>
        </w:rPr>
      </w:pPr>
      <w:r w:rsidRPr="00B670C5">
        <w:rPr>
          <w:rFonts w:ascii="Times New Roman" w:hAnsi="Times New Roman" w:cs="Times New Roman"/>
          <w:color w:val="404244"/>
          <w:sz w:val="28"/>
          <w:szCs w:val="28"/>
          <w:shd w:val="clear" w:color="auto" w:fill="FFFFFF"/>
        </w:rPr>
        <w:t>You have the option of using </w:t>
      </w:r>
      <w:hyperlink r:id="rId5" w:history="1">
        <w:r w:rsidRPr="00B670C5">
          <w:rPr>
            <w:rStyle w:val="Hyperlink"/>
            <w:rFonts w:ascii="Times New Roman" w:hAnsi="Times New Roman" w:cs="Times New Roman"/>
            <w:color w:val="17A81A"/>
            <w:sz w:val="28"/>
            <w:szCs w:val="28"/>
            <w:bdr w:val="none" w:sz="0" w:space="0" w:color="auto" w:frame="1"/>
            <w:shd w:val="clear" w:color="auto" w:fill="FFFFFF"/>
          </w:rPr>
          <w:t>Qt Quick</w:t>
        </w:r>
      </w:hyperlink>
      <w:r w:rsidRPr="00B670C5">
        <w:rPr>
          <w:rFonts w:ascii="Times New Roman" w:hAnsi="Times New Roman" w:cs="Times New Roman"/>
          <w:color w:val="404244"/>
          <w:sz w:val="28"/>
          <w:szCs w:val="28"/>
          <w:shd w:val="clear" w:color="auto" w:fill="FFFFFF"/>
        </w:rPr>
        <w:t> for user interface design rather than widgets. It is a much easier way to write many kinds of applications. It enables a completely customizable appearance, touch-reactive elements, and smooth animated transitions, backed up by the power of OpenGL graphics acceleration.</w:t>
      </w:r>
    </w:p>
    <w:p w:rsidR="00B670C5" w:rsidRPr="00B670C5" w:rsidRDefault="00B670C5" w:rsidP="00B670C5">
      <w:pPr>
        <w:pStyle w:val="NormalWeb"/>
        <w:shd w:val="clear" w:color="auto" w:fill="FFFFFF"/>
        <w:spacing w:before="120" w:beforeAutospacing="0" w:after="120" w:afterAutospacing="0" w:line="276" w:lineRule="auto"/>
        <w:jc w:val="both"/>
        <w:rPr>
          <w:rFonts w:eastAsiaTheme="minorHAnsi"/>
          <w:color w:val="404244"/>
          <w:sz w:val="28"/>
          <w:szCs w:val="28"/>
          <w:shd w:val="clear" w:color="auto" w:fill="FFFFFF"/>
        </w:rPr>
      </w:pPr>
      <w:r w:rsidRPr="00B670C5">
        <w:rPr>
          <w:rFonts w:eastAsiaTheme="minorHAnsi"/>
          <w:color w:val="404244"/>
          <w:sz w:val="28"/>
          <w:szCs w:val="28"/>
          <w:shd w:val="clear" w:color="auto" w:fill="FFFFFF"/>
        </w:rPr>
        <w:t>Qt Creator includes a code editor and integrates Qt Designer for designing and building graphical user interfaces (GUIs) from Qt widgets.</w:t>
      </w:r>
    </w:p>
    <w:p w:rsidR="00B670C5" w:rsidRPr="00B670C5" w:rsidRDefault="00B670C5" w:rsidP="00B670C5">
      <w:pPr>
        <w:pStyle w:val="NormalWeb"/>
        <w:shd w:val="clear" w:color="auto" w:fill="FFFFFF"/>
        <w:spacing w:before="120" w:beforeAutospacing="0" w:after="120" w:afterAutospacing="0" w:line="276" w:lineRule="auto"/>
        <w:jc w:val="both"/>
        <w:rPr>
          <w:rFonts w:eastAsiaTheme="minorHAnsi"/>
          <w:color w:val="404244"/>
          <w:sz w:val="28"/>
          <w:szCs w:val="28"/>
          <w:shd w:val="clear" w:color="auto" w:fill="FFFFFF"/>
        </w:rPr>
      </w:pPr>
      <w:r w:rsidRPr="00B670C5">
        <w:rPr>
          <w:rFonts w:eastAsiaTheme="minorHAnsi"/>
          <w:color w:val="404244"/>
          <w:sz w:val="28"/>
          <w:szCs w:val="28"/>
          <w:shd w:val="clear" w:color="auto" w:fill="FFFFFF"/>
        </w:rPr>
        <w:t>The code editor in Qt Creator supports syntax highlighting for various languages. In addition to that, the code editor can parse code in C++ and </w:t>
      </w:r>
      <w:hyperlink r:id="rId6" w:tooltip="Qt Meta Language" w:history="1">
        <w:r w:rsidRPr="00B670C5">
          <w:rPr>
            <w:rFonts w:eastAsiaTheme="minorHAnsi"/>
            <w:color w:val="404244"/>
            <w:sz w:val="28"/>
            <w:szCs w:val="28"/>
            <w:shd w:val="clear" w:color="auto" w:fill="FFFFFF"/>
          </w:rPr>
          <w:t>QML</w:t>
        </w:r>
      </w:hyperlink>
      <w:r w:rsidRPr="00B670C5">
        <w:rPr>
          <w:rFonts w:eastAsiaTheme="minorHAnsi"/>
          <w:color w:val="404244"/>
          <w:sz w:val="28"/>
          <w:szCs w:val="28"/>
          <w:shd w:val="clear" w:color="auto" w:fill="FFFFFF"/>
        </w:rPr>
        <w:t xml:space="preserve"> languages and as a result code completion, context-sensitive help, semantic navigation are provided. </w:t>
      </w:r>
    </w:p>
    <w:p w:rsidR="00B670C5" w:rsidRPr="00B670C5" w:rsidRDefault="00B670C5" w:rsidP="00B670C5">
      <w:pPr>
        <w:pStyle w:val="NormalWeb"/>
        <w:shd w:val="clear" w:color="auto" w:fill="FFFFFF"/>
        <w:spacing w:before="120" w:beforeAutospacing="0" w:after="120" w:afterAutospacing="0" w:line="276" w:lineRule="auto"/>
        <w:jc w:val="both"/>
        <w:rPr>
          <w:rFonts w:eastAsiaTheme="minorHAnsi"/>
          <w:color w:val="404244"/>
          <w:sz w:val="28"/>
          <w:szCs w:val="28"/>
          <w:shd w:val="clear" w:color="auto" w:fill="FFFFFF"/>
        </w:rPr>
      </w:pPr>
      <w:r w:rsidRPr="00B670C5">
        <w:rPr>
          <w:rFonts w:eastAsiaTheme="minorHAnsi"/>
          <w:color w:val="404244"/>
          <w:sz w:val="28"/>
          <w:szCs w:val="28"/>
          <w:shd w:val="clear" w:color="auto" w:fill="FFFFFF"/>
        </w:rPr>
        <w:t xml:space="preserve">Qt Designer is a tool for designing and building graphical user interfaces (GUIs) from Qt widgets. It is possible to compose and customize the widgets or dialogs and test </w:t>
      </w:r>
      <w:proofErr w:type="gramStart"/>
      <w:r w:rsidRPr="00B670C5">
        <w:rPr>
          <w:rFonts w:eastAsiaTheme="minorHAnsi"/>
          <w:color w:val="404244"/>
          <w:sz w:val="28"/>
          <w:szCs w:val="28"/>
          <w:shd w:val="clear" w:color="auto" w:fill="FFFFFF"/>
        </w:rPr>
        <w:t>them</w:t>
      </w:r>
      <w:proofErr w:type="gramEnd"/>
      <w:r w:rsidRPr="00B670C5">
        <w:rPr>
          <w:rFonts w:eastAsiaTheme="minorHAnsi"/>
          <w:color w:val="404244"/>
          <w:sz w:val="28"/>
          <w:szCs w:val="28"/>
          <w:shd w:val="clear" w:color="auto" w:fill="FFFFFF"/>
        </w:rPr>
        <w:t xml:space="preserve"> using different styles and resolutions directly in the editor. Widgets and forms created with Qt Designer are integrated with programmed code, using the Qt signals and slots mechanism.</w:t>
      </w:r>
    </w:p>
    <w:p w:rsidR="00B670C5" w:rsidRPr="00B670C5" w:rsidRDefault="00B670C5" w:rsidP="00B670C5">
      <w:pPr>
        <w:pStyle w:val="NormalWeb"/>
        <w:shd w:val="clear" w:color="auto" w:fill="FFFFFF"/>
        <w:spacing w:before="120" w:beforeAutospacing="0" w:after="120" w:afterAutospacing="0" w:line="276" w:lineRule="auto"/>
        <w:jc w:val="both"/>
        <w:rPr>
          <w:rFonts w:eastAsiaTheme="minorHAnsi"/>
          <w:color w:val="404244"/>
          <w:sz w:val="28"/>
          <w:szCs w:val="28"/>
          <w:shd w:val="clear" w:color="auto" w:fill="FFFFFF"/>
        </w:rPr>
      </w:pPr>
      <w:r w:rsidRPr="00B670C5">
        <w:rPr>
          <w:rFonts w:eastAsiaTheme="minorHAnsi"/>
          <w:color w:val="404244"/>
          <w:sz w:val="28"/>
          <w:szCs w:val="28"/>
          <w:shd w:val="clear" w:color="auto" w:fill="FFFFFF"/>
        </w:rPr>
        <w:t>Qt Quick Designer is a tool for developing animations by using a declarative programming language </w:t>
      </w:r>
      <w:hyperlink r:id="rId7" w:tooltip="Qt Meta Language" w:history="1">
        <w:r w:rsidRPr="00B670C5">
          <w:rPr>
            <w:rFonts w:eastAsiaTheme="minorHAnsi"/>
            <w:color w:val="404244"/>
            <w:sz w:val="28"/>
            <w:szCs w:val="28"/>
            <w:shd w:val="clear" w:color="auto" w:fill="FFFFFF"/>
          </w:rPr>
          <w:t>QML</w:t>
        </w:r>
      </w:hyperlink>
      <w:r w:rsidRPr="00B670C5">
        <w:rPr>
          <w:rFonts w:eastAsiaTheme="minorHAnsi"/>
          <w:color w:val="404244"/>
          <w:sz w:val="28"/>
          <w:szCs w:val="28"/>
          <w:shd w:val="clear" w:color="auto" w:fill="FFFFFF"/>
        </w:rPr>
        <w:t>.</w:t>
      </w:r>
    </w:p>
    <w:p w:rsidR="00B670C5" w:rsidRDefault="00B670C5" w:rsidP="00B670C5">
      <w:pPr>
        <w:pStyle w:val="NormalWeb"/>
        <w:shd w:val="clear" w:color="auto" w:fill="FFFFFF"/>
        <w:spacing w:before="120" w:beforeAutospacing="0" w:after="120" w:afterAutospacing="0" w:line="276" w:lineRule="auto"/>
        <w:jc w:val="both"/>
        <w:rPr>
          <w:rFonts w:eastAsiaTheme="minorHAnsi"/>
          <w:color w:val="404244"/>
          <w:sz w:val="28"/>
          <w:szCs w:val="28"/>
          <w:shd w:val="clear" w:color="auto" w:fill="FFFFFF"/>
        </w:rPr>
      </w:pPr>
      <w:r w:rsidRPr="00B670C5">
        <w:rPr>
          <w:rFonts w:eastAsiaTheme="minorHAnsi"/>
          <w:color w:val="404244"/>
          <w:sz w:val="28"/>
          <w:szCs w:val="28"/>
          <w:shd w:val="clear" w:color="auto" w:fill="FFFFFF"/>
        </w:rPr>
        <w:lastRenderedPageBreak/>
        <w:t>Qt Creator provides support for building and running </w:t>
      </w:r>
      <w:hyperlink r:id="rId8" w:tooltip="Qt (framework)" w:history="1">
        <w:r w:rsidRPr="00B670C5">
          <w:rPr>
            <w:rFonts w:eastAsiaTheme="minorHAnsi"/>
            <w:color w:val="404244"/>
            <w:sz w:val="28"/>
            <w:szCs w:val="28"/>
          </w:rPr>
          <w:t>Qt</w:t>
        </w:r>
      </w:hyperlink>
      <w:r w:rsidRPr="00B670C5">
        <w:rPr>
          <w:rFonts w:eastAsiaTheme="minorHAnsi"/>
          <w:color w:val="404244"/>
          <w:sz w:val="28"/>
          <w:szCs w:val="28"/>
          <w:shd w:val="clear" w:color="auto" w:fill="FFFFFF"/>
        </w:rPr>
        <w:t> applications for desktop environments (Windows, Linux, FreeBSD and Mac OS), mobile devices (</w:t>
      </w:r>
      <w:hyperlink r:id="rId9" w:tooltip="Android (operating system)" w:history="1">
        <w:r w:rsidRPr="00B670C5">
          <w:rPr>
            <w:rFonts w:eastAsiaTheme="minorHAnsi"/>
            <w:color w:val="404244"/>
            <w:sz w:val="28"/>
            <w:szCs w:val="28"/>
          </w:rPr>
          <w:t>Android</w:t>
        </w:r>
      </w:hyperlink>
      <w:r w:rsidRPr="00B670C5">
        <w:rPr>
          <w:rFonts w:eastAsiaTheme="minorHAnsi"/>
          <w:color w:val="404244"/>
          <w:sz w:val="28"/>
          <w:szCs w:val="28"/>
          <w:shd w:val="clear" w:color="auto" w:fill="FFFFFF"/>
        </w:rPr>
        <w:t>, </w:t>
      </w:r>
      <w:hyperlink r:id="rId10" w:tooltip="BlackBerry" w:history="1">
        <w:r w:rsidRPr="00B670C5">
          <w:rPr>
            <w:rFonts w:eastAsiaTheme="minorHAnsi"/>
            <w:color w:val="404244"/>
            <w:sz w:val="28"/>
            <w:szCs w:val="28"/>
          </w:rPr>
          <w:t>BlackBerry</w:t>
        </w:r>
      </w:hyperlink>
      <w:r w:rsidRPr="00B670C5">
        <w:rPr>
          <w:rFonts w:eastAsiaTheme="minorHAnsi"/>
          <w:color w:val="404244"/>
          <w:sz w:val="28"/>
          <w:szCs w:val="28"/>
          <w:shd w:val="clear" w:color="auto" w:fill="FFFFFF"/>
        </w:rPr>
        <w:t>, </w:t>
      </w:r>
      <w:proofErr w:type="spellStart"/>
      <w:r w:rsidRPr="00B670C5">
        <w:rPr>
          <w:rFonts w:eastAsiaTheme="minorHAnsi"/>
          <w:color w:val="404244"/>
          <w:sz w:val="28"/>
          <w:szCs w:val="28"/>
          <w:shd w:val="clear" w:color="auto" w:fill="FFFFFF"/>
        </w:rPr>
        <w:fldChar w:fldCharType="begin"/>
      </w:r>
      <w:r w:rsidRPr="00B670C5">
        <w:rPr>
          <w:rFonts w:eastAsiaTheme="minorHAnsi"/>
          <w:color w:val="404244"/>
          <w:sz w:val="28"/>
          <w:szCs w:val="28"/>
          <w:shd w:val="clear" w:color="auto" w:fill="FFFFFF"/>
        </w:rPr>
        <w:instrText xml:space="preserve"> HYPERLINK "https://en.wikipedia.org/wiki/IOS" \o "IOS" </w:instrText>
      </w:r>
      <w:r w:rsidRPr="00B670C5">
        <w:rPr>
          <w:rFonts w:eastAsiaTheme="minorHAnsi"/>
          <w:color w:val="404244"/>
          <w:sz w:val="28"/>
          <w:szCs w:val="28"/>
          <w:shd w:val="clear" w:color="auto" w:fill="FFFFFF"/>
        </w:rPr>
        <w:fldChar w:fldCharType="separate"/>
      </w:r>
      <w:r w:rsidRPr="00B670C5">
        <w:rPr>
          <w:rFonts w:eastAsiaTheme="minorHAnsi"/>
          <w:color w:val="404244"/>
          <w:sz w:val="28"/>
          <w:szCs w:val="28"/>
        </w:rPr>
        <w:t>iOS</w:t>
      </w:r>
      <w:proofErr w:type="spellEnd"/>
      <w:r w:rsidRPr="00B670C5">
        <w:rPr>
          <w:rFonts w:eastAsiaTheme="minorHAnsi"/>
          <w:color w:val="404244"/>
          <w:sz w:val="28"/>
          <w:szCs w:val="28"/>
          <w:shd w:val="clear" w:color="auto" w:fill="FFFFFF"/>
        </w:rPr>
        <w:fldChar w:fldCharType="end"/>
      </w:r>
      <w:r w:rsidRPr="00B670C5">
        <w:rPr>
          <w:rFonts w:eastAsiaTheme="minorHAnsi"/>
          <w:color w:val="404244"/>
          <w:sz w:val="28"/>
          <w:szCs w:val="28"/>
          <w:shd w:val="clear" w:color="auto" w:fill="FFFFFF"/>
        </w:rPr>
        <w:t xml:space="preserve">) and embedded Linux devices. Build settings allow the user to switch between build targets, different Qt versions and build configurations. For mobile device targets, Qt Creator can generate an installation package, install it to a mobile device that is attached to the development computer and run it there. </w:t>
      </w:r>
    </w:p>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Pr>
        <w:tabs>
          <w:tab w:val="left" w:pos="6707"/>
        </w:tabs>
        <w:rPr>
          <w:rFonts w:ascii="Times New Roman" w:hAnsi="Times New Roman" w:cs="Times New Roman"/>
          <w:sz w:val="28"/>
          <w:szCs w:val="24"/>
        </w:rPr>
      </w:pPr>
      <w:r>
        <w:t xml:space="preserve">                                                                                                           </w:t>
      </w:r>
      <w:r w:rsidRPr="00B670C5">
        <w:rPr>
          <w:rFonts w:ascii="Times New Roman" w:hAnsi="Times New Roman" w:cs="Times New Roman"/>
          <w:sz w:val="28"/>
          <w:szCs w:val="24"/>
        </w:rPr>
        <w:t>Name:</w:t>
      </w:r>
      <w:r>
        <w:rPr>
          <w:rFonts w:ascii="Times New Roman" w:hAnsi="Times New Roman" w:cs="Times New Roman"/>
          <w:sz w:val="28"/>
          <w:szCs w:val="24"/>
        </w:rPr>
        <w:t xml:space="preserve"> </w:t>
      </w:r>
      <w:proofErr w:type="spellStart"/>
      <w:r w:rsidRPr="00B670C5">
        <w:rPr>
          <w:rFonts w:ascii="Times New Roman" w:hAnsi="Times New Roman" w:cs="Times New Roman"/>
          <w:sz w:val="28"/>
          <w:szCs w:val="24"/>
        </w:rPr>
        <w:t>Bhagyashree</w:t>
      </w:r>
      <w:proofErr w:type="spellEnd"/>
      <w:r w:rsidRPr="00B670C5">
        <w:rPr>
          <w:rFonts w:ascii="Times New Roman" w:hAnsi="Times New Roman" w:cs="Times New Roman"/>
          <w:sz w:val="28"/>
          <w:szCs w:val="24"/>
        </w:rPr>
        <w:t xml:space="preserve"> Tipare</w:t>
      </w:r>
    </w:p>
    <w:p w:rsidR="00B670C5" w:rsidRDefault="00B670C5" w:rsidP="00B670C5">
      <w:pPr>
        <w:tabs>
          <w:tab w:val="left" w:pos="6707"/>
        </w:tabs>
        <w:rPr>
          <w:rFonts w:ascii="Times New Roman" w:hAnsi="Times New Roman" w:cs="Times New Roman"/>
          <w:sz w:val="28"/>
          <w:szCs w:val="24"/>
        </w:rPr>
      </w:pPr>
      <w:r>
        <w:rPr>
          <w:rFonts w:ascii="Times New Roman" w:hAnsi="Times New Roman" w:cs="Times New Roman"/>
          <w:sz w:val="28"/>
          <w:szCs w:val="24"/>
        </w:rPr>
        <w:t xml:space="preserve">                                                                            </w:t>
      </w:r>
      <w:r w:rsidRPr="00B670C5">
        <w:rPr>
          <w:rFonts w:ascii="Times New Roman" w:hAnsi="Times New Roman" w:cs="Times New Roman"/>
          <w:sz w:val="28"/>
          <w:szCs w:val="24"/>
        </w:rPr>
        <w:t>Roll No</w:t>
      </w:r>
      <w:proofErr w:type="gramStart"/>
      <w:r w:rsidRPr="00B670C5">
        <w:rPr>
          <w:rFonts w:ascii="Times New Roman" w:hAnsi="Times New Roman" w:cs="Times New Roman"/>
          <w:sz w:val="28"/>
          <w:szCs w:val="24"/>
        </w:rPr>
        <w:t>:36165</w:t>
      </w:r>
      <w:proofErr w:type="gramEnd"/>
    </w:p>
    <w:p w:rsidR="00B670C5" w:rsidRPr="00B670C5" w:rsidRDefault="00B670C5" w:rsidP="00B670C5">
      <w:pPr>
        <w:tabs>
          <w:tab w:val="left" w:pos="6707"/>
        </w:tabs>
        <w:rPr>
          <w:rFonts w:ascii="Times New Roman" w:hAnsi="Times New Roman" w:cs="Times New Roman"/>
          <w:sz w:val="28"/>
          <w:szCs w:val="24"/>
        </w:rPr>
      </w:pPr>
      <w:r>
        <w:rPr>
          <w:rFonts w:ascii="Times New Roman" w:hAnsi="Times New Roman" w:cs="Times New Roman"/>
          <w:sz w:val="28"/>
          <w:szCs w:val="24"/>
        </w:rPr>
        <w:t xml:space="preserve">                                                                            </w:t>
      </w:r>
      <w:proofErr w:type="spellStart"/>
      <w:r>
        <w:rPr>
          <w:rFonts w:ascii="Times New Roman" w:hAnsi="Times New Roman" w:cs="Times New Roman"/>
          <w:sz w:val="28"/>
          <w:szCs w:val="24"/>
        </w:rPr>
        <w:t>Class</w:t>
      </w:r>
      <w:proofErr w:type="gramStart"/>
      <w:r>
        <w:rPr>
          <w:rFonts w:ascii="Times New Roman" w:hAnsi="Times New Roman" w:cs="Times New Roman"/>
          <w:sz w:val="28"/>
          <w:szCs w:val="24"/>
        </w:rPr>
        <w:t>:TE</w:t>
      </w:r>
      <w:proofErr w:type="spellEnd"/>
      <w:proofErr w:type="gramEnd"/>
      <w:r>
        <w:rPr>
          <w:rFonts w:ascii="Times New Roman" w:hAnsi="Times New Roman" w:cs="Times New Roman"/>
          <w:sz w:val="28"/>
          <w:szCs w:val="24"/>
        </w:rPr>
        <w:t xml:space="preserve"> B</w:t>
      </w:r>
    </w:p>
    <w:p w:rsidR="00B670C5" w:rsidRPr="00B670C5" w:rsidRDefault="00B670C5" w:rsidP="00B670C5">
      <w:pPr>
        <w:rPr>
          <w:rFonts w:ascii="Times New Roman" w:hAnsi="Times New Roman" w:cs="Times New Roman"/>
          <w:sz w:val="28"/>
          <w:szCs w:val="24"/>
        </w:rPr>
      </w:pPr>
    </w:p>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p w:rsidR="00B670C5" w:rsidRPr="00B670C5" w:rsidRDefault="00B670C5" w:rsidP="00B670C5"/>
    <w:sectPr w:rsidR="00B670C5" w:rsidRPr="00B670C5" w:rsidSect="009E21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D16C4"/>
    <w:rsid w:val="00175C7B"/>
    <w:rsid w:val="009E2134"/>
    <w:rsid w:val="00B670C5"/>
    <w:rsid w:val="00BD16C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before="100" w:beforeAutospacing="1" w:after="100" w:afterAutospacing="1"/>
        <w:ind w:left="408" w:right="4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34"/>
    <w:rPr>
      <w:rFonts w:cs="Mangal"/>
    </w:rPr>
  </w:style>
  <w:style w:type="paragraph" w:styleId="Heading1">
    <w:name w:val="heading 1"/>
    <w:basedOn w:val="Normal"/>
    <w:link w:val="Heading1Char"/>
    <w:uiPriority w:val="9"/>
    <w:qFormat/>
    <w:rsid w:val="00BD16C4"/>
    <w:pPr>
      <w:ind w:left="0" w:right="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6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D16C4"/>
    <w:pPr>
      <w:ind w:left="0" w:righ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16C4"/>
    <w:rPr>
      <w:color w:val="0000FF"/>
      <w:u w:val="single"/>
    </w:rPr>
  </w:style>
</w:styles>
</file>

<file path=word/webSettings.xml><?xml version="1.0" encoding="utf-8"?>
<w:webSettings xmlns:r="http://schemas.openxmlformats.org/officeDocument/2006/relationships" xmlns:w="http://schemas.openxmlformats.org/wordprocessingml/2006/main">
  <w:divs>
    <w:div w:id="732897160">
      <w:bodyDiv w:val="1"/>
      <w:marLeft w:val="0"/>
      <w:marRight w:val="0"/>
      <w:marTop w:val="0"/>
      <w:marBottom w:val="0"/>
      <w:divBdr>
        <w:top w:val="none" w:sz="0" w:space="0" w:color="auto"/>
        <w:left w:val="none" w:sz="0" w:space="0" w:color="auto"/>
        <w:bottom w:val="none" w:sz="0" w:space="0" w:color="auto"/>
        <w:right w:val="none" w:sz="0" w:space="0" w:color="auto"/>
      </w:divBdr>
    </w:div>
    <w:div w:id="1483544985">
      <w:bodyDiv w:val="1"/>
      <w:marLeft w:val="0"/>
      <w:marRight w:val="0"/>
      <w:marTop w:val="0"/>
      <w:marBottom w:val="0"/>
      <w:divBdr>
        <w:top w:val="none" w:sz="0" w:space="0" w:color="auto"/>
        <w:left w:val="none" w:sz="0" w:space="0" w:color="auto"/>
        <w:bottom w:val="none" w:sz="0" w:space="0" w:color="auto"/>
        <w:right w:val="none" w:sz="0" w:space="0" w:color="auto"/>
      </w:divBdr>
    </w:div>
    <w:div w:id="19566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t_(framework)" TargetMode="External"/><Relationship Id="rId3" Type="http://schemas.openxmlformats.org/officeDocument/2006/relationships/webSettings" Target="webSettings.xml"/><Relationship Id="rId7" Type="http://schemas.openxmlformats.org/officeDocument/2006/relationships/hyperlink" Target="https://en.wikipedia.org/wiki/Qt_Meta_Langua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Qt_Meta_Language" TargetMode="External"/><Relationship Id="rId11" Type="http://schemas.openxmlformats.org/officeDocument/2006/relationships/fontTable" Target="fontTable.xml"/><Relationship Id="rId5" Type="http://schemas.openxmlformats.org/officeDocument/2006/relationships/hyperlink" Target="https://doc.qt.io/qt-5/qtquick-index.html" TargetMode="External"/><Relationship Id="rId10" Type="http://schemas.openxmlformats.org/officeDocument/2006/relationships/hyperlink" Target="https://en.wikipedia.org/wiki/BlackBerry" TargetMode="External"/><Relationship Id="rId4" Type="http://schemas.openxmlformats.org/officeDocument/2006/relationships/hyperlink" Target="https://doc.qt.io/qt-5/qtwidgets-index.html" TargetMode="External"/><Relationship Id="rId9" Type="http://schemas.openxmlformats.org/officeDocument/2006/relationships/hyperlink" Target="https://en.wikipedia.org/wiki/Android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2019-08-19T08:40:00Z</dcterms:created>
  <dcterms:modified xsi:type="dcterms:W3CDTF">2019-08-19T08:56:00Z</dcterms:modified>
</cp:coreProperties>
</file>