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48339" w14:textId="791D18FB" w:rsidR="00E11658" w:rsidRDefault="00DD296C">
      <w:pPr>
        <w:rPr>
          <w:rFonts w:ascii="TrebuchetMS-Identity-H" w:hAnsi="TrebuchetMS-Identity-H"/>
          <w:color w:val="231F20"/>
          <w:sz w:val="44"/>
          <w:szCs w:val="44"/>
        </w:rPr>
      </w:pPr>
      <w:r>
        <w:rPr>
          <w:rFonts w:ascii="Times New Roman"/>
          <w:noProof/>
          <w:sz w:val="20"/>
        </w:rPr>
        <w:drawing>
          <wp:inline distT="0" distB="0" distL="0" distR="0" wp14:anchorId="15372D53" wp14:editId="6C545276">
            <wp:extent cx="5199380" cy="1905000"/>
            <wp:effectExtent l="0" t="0" r="127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454" cy="1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DAE1" w14:textId="10DC6EB2" w:rsidR="00E11658" w:rsidRDefault="00526742">
      <w:pPr>
        <w:rPr>
          <w:rStyle w:val="fontstyle01"/>
          <w:rFonts w:ascii="Cambria" w:hAnsi="Cambria"/>
          <w:sz w:val="32"/>
          <w:szCs w:val="32"/>
        </w:rPr>
      </w:pPr>
      <w:r>
        <w:rPr>
          <w:rStyle w:val="fontstyle01"/>
          <w:rFonts w:ascii="Cambria" w:hAnsi="Cambria"/>
          <w:sz w:val="32"/>
          <w:szCs w:val="32"/>
        </w:rPr>
        <w:t>Description:</w:t>
      </w:r>
    </w:p>
    <w:p w14:paraId="002BB3EC" w14:textId="5E9A8138" w:rsidR="00E11658" w:rsidRDefault="00DD296C">
      <w:pPr>
        <w:rPr>
          <w:rFonts w:ascii="Cambria" w:hAnsi="Cambria"/>
          <w:color w:val="231F20"/>
          <w:sz w:val="32"/>
          <w:szCs w:val="32"/>
        </w:rPr>
      </w:pPr>
      <w:r>
        <w:rPr>
          <w:rFonts w:ascii="Cambria" w:hAnsi="Cambria"/>
          <w:color w:val="231F20"/>
          <w:sz w:val="32"/>
          <w:szCs w:val="32"/>
        </w:rPr>
        <w:t xml:space="preserve">Side mounted level switch used to control liquid level in vessels containing corrosive or </w:t>
      </w:r>
      <w:r w:rsidR="00526742">
        <w:rPr>
          <w:rFonts w:ascii="Cambria" w:hAnsi="Cambria"/>
          <w:color w:val="231F20"/>
          <w:sz w:val="32"/>
          <w:szCs w:val="32"/>
        </w:rPr>
        <w:t>non-corrosive</w:t>
      </w:r>
      <w:r>
        <w:rPr>
          <w:rFonts w:ascii="Cambria" w:hAnsi="Cambria"/>
          <w:color w:val="231F20"/>
          <w:sz w:val="32"/>
          <w:szCs w:val="32"/>
        </w:rPr>
        <w:t xml:space="preserve"> liquids. It is used to pump control, Alarm, valve control or level indication.</w:t>
      </w:r>
    </w:p>
    <w:p w14:paraId="27A21178" w14:textId="77777777" w:rsidR="00E11658" w:rsidRDefault="00DD296C">
      <w:pPr>
        <w:rPr>
          <w:rStyle w:val="fontstyle01"/>
          <w:rFonts w:ascii="Cambria" w:hAnsi="Cambria"/>
          <w:sz w:val="32"/>
          <w:szCs w:val="32"/>
        </w:rPr>
      </w:pPr>
      <w:r>
        <w:rPr>
          <w:rStyle w:val="fontstyle01"/>
          <w:rFonts w:ascii="Cambria" w:hAnsi="Cambria"/>
          <w:sz w:val="32"/>
          <w:szCs w:val="32"/>
        </w:rPr>
        <w:t>Principle</w:t>
      </w:r>
    </w:p>
    <w:p w14:paraId="0F84ECEF" w14:textId="381F7F1D" w:rsidR="00E11658" w:rsidRDefault="00DD296C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The Float lever Carries a permanent magnet which is repelled by similar magnet mounted in the switch </w:t>
      </w:r>
      <w:r w:rsidR="00526742">
        <w:rPr>
          <w:rFonts w:ascii="Cambria" w:hAnsi="Cambria"/>
          <w:sz w:val="32"/>
          <w:szCs w:val="32"/>
        </w:rPr>
        <w:t>housing. the</w:t>
      </w:r>
      <w:r>
        <w:rPr>
          <w:rFonts w:ascii="Cambria" w:hAnsi="Cambria"/>
          <w:sz w:val="32"/>
          <w:szCs w:val="32"/>
        </w:rPr>
        <w:t xml:space="preserve"> magnet having the same pole directed </w:t>
      </w:r>
      <w:r w:rsidR="00526742">
        <w:rPr>
          <w:rFonts w:ascii="Cambria" w:hAnsi="Cambria"/>
          <w:sz w:val="32"/>
          <w:szCs w:val="32"/>
        </w:rPr>
        <w:t>towards</w:t>
      </w:r>
      <w:r>
        <w:rPr>
          <w:rFonts w:ascii="Cambria" w:hAnsi="Cambria"/>
          <w:sz w:val="32"/>
          <w:szCs w:val="32"/>
        </w:rPr>
        <w:t xml:space="preserve"> each other are separated by a </w:t>
      </w:r>
      <w:r w:rsidR="00526742">
        <w:rPr>
          <w:rFonts w:ascii="Cambria" w:hAnsi="Cambria"/>
          <w:sz w:val="32"/>
          <w:szCs w:val="32"/>
        </w:rPr>
        <w:t>non-magnetic</w:t>
      </w:r>
      <w:r>
        <w:rPr>
          <w:rFonts w:ascii="Cambria" w:hAnsi="Cambria"/>
          <w:sz w:val="32"/>
          <w:szCs w:val="32"/>
        </w:rPr>
        <w:t xml:space="preserve"> diaphragm. The gland less construction offer excellent</w:t>
      </w:r>
      <w:r>
        <w:rPr>
          <w:rFonts w:ascii="Cambria" w:hAnsi="Cambria"/>
          <w:sz w:val="32"/>
          <w:szCs w:val="32"/>
        </w:rPr>
        <w:t xml:space="preserve"> </w:t>
      </w:r>
      <w:r w:rsidR="00526742">
        <w:rPr>
          <w:rFonts w:ascii="Cambria" w:hAnsi="Cambria"/>
          <w:sz w:val="32"/>
          <w:szCs w:val="32"/>
        </w:rPr>
        <w:t>sealing.</w:t>
      </w:r>
      <w:r>
        <w:rPr>
          <w:rFonts w:ascii="Cambria" w:hAnsi="Cambria"/>
          <w:sz w:val="32"/>
          <w:szCs w:val="32"/>
        </w:rPr>
        <w:t xml:space="preserve"> </w:t>
      </w:r>
    </w:p>
    <w:p w14:paraId="7982417F" w14:textId="77777777" w:rsidR="00E11658" w:rsidRDefault="00DD296C">
      <w:pPr>
        <w:spacing w:before="290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color w:val="163768"/>
          <w:sz w:val="32"/>
          <w:szCs w:val="32"/>
        </w:rPr>
        <w:t>Construction</w:t>
      </w:r>
    </w:p>
    <w:p w14:paraId="15179994" w14:textId="31A790B3" w:rsidR="00E11658" w:rsidRDefault="00DD296C">
      <w:pPr>
        <w:pStyle w:val="BodyText"/>
        <w:spacing w:before="45"/>
        <w:ind w:left="146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z w:val="32"/>
          <w:szCs w:val="32"/>
        </w:rPr>
        <w:t>It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consists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of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3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main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 w:rsidR="00526742">
        <w:rPr>
          <w:rFonts w:ascii="Cambria" w:hAnsi="Cambria"/>
          <w:color w:val="231F20"/>
          <w:sz w:val="32"/>
          <w:szCs w:val="32"/>
        </w:rPr>
        <w:t>parts</w:t>
      </w:r>
      <w:r w:rsidR="00526742">
        <w:rPr>
          <w:rFonts w:ascii="Cambria" w:hAnsi="Cambria"/>
          <w:color w:val="231F20"/>
          <w:spacing w:val="-27"/>
          <w:sz w:val="32"/>
          <w:szCs w:val="32"/>
        </w:rPr>
        <w:t>:</w:t>
      </w:r>
    </w:p>
    <w:p w14:paraId="456B80BB" w14:textId="77777777" w:rsidR="00E11658" w:rsidRDefault="00DD296C">
      <w:pPr>
        <w:pStyle w:val="ListParagraph"/>
        <w:numPr>
          <w:ilvl w:val="0"/>
          <w:numId w:val="1"/>
        </w:numPr>
        <w:tabs>
          <w:tab w:val="left" w:pos="542"/>
        </w:tabs>
        <w:spacing w:before="98"/>
        <w:ind w:hanging="396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z w:val="32"/>
          <w:szCs w:val="32"/>
        </w:rPr>
        <w:t>Housing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with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Micro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Switch</w:t>
      </w:r>
    </w:p>
    <w:p w14:paraId="48366817" w14:textId="77777777" w:rsidR="00E11658" w:rsidRDefault="00DD296C">
      <w:pPr>
        <w:pStyle w:val="ListParagraph"/>
        <w:numPr>
          <w:ilvl w:val="0"/>
          <w:numId w:val="1"/>
        </w:numPr>
        <w:tabs>
          <w:tab w:val="left" w:pos="542"/>
        </w:tabs>
        <w:ind w:hanging="396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w w:val="95"/>
          <w:sz w:val="32"/>
          <w:szCs w:val="32"/>
        </w:rPr>
        <w:t>Mounting</w:t>
      </w:r>
      <w:r>
        <w:rPr>
          <w:rFonts w:ascii="Cambria" w:hAnsi="Cambria"/>
          <w:color w:val="231F20"/>
          <w:spacing w:val="3"/>
          <w:w w:val="95"/>
          <w:sz w:val="32"/>
          <w:szCs w:val="32"/>
        </w:rPr>
        <w:t xml:space="preserve"> </w:t>
      </w:r>
      <w:r>
        <w:rPr>
          <w:rFonts w:ascii="Cambria" w:hAnsi="Cambria"/>
          <w:color w:val="231F20"/>
          <w:w w:val="95"/>
          <w:sz w:val="32"/>
          <w:szCs w:val="32"/>
        </w:rPr>
        <w:t>Flange</w:t>
      </w:r>
    </w:p>
    <w:p w14:paraId="605890F9" w14:textId="777FD7FF" w:rsidR="00E11658" w:rsidRPr="00A845CE" w:rsidRDefault="00DD296C" w:rsidP="00A845CE">
      <w:pPr>
        <w:pStyle w:val="ListParagraph"/>
        <w:numPr>
          <w:ilvl w:val="0"/>
          <w:numId w:val="1"/>
        </w:numPr>
        <w:tabs>
          <w:tab w:val="left" w:pos="542"/>
        </w:tabs>
        <w:ind w:hanging="396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z w:val="32"/>
          <w:szCs w:val="32"/>
        </w:rPr>
        <w:t>Float</w:t>
      </w:r>
      <w:r>
        <w:rPr>
          <w:rFonts w:ascii="Cambria" w:hAnsi="Cambria"/>
          <w:color w:val="231F20"/>
          <w:spacing w:val="-39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Assembly</w:t>
      </w:r>
    </w:p>
    <w:p w14:paraId="7E8E5775" w14:textId="77777777" w:rsidR="00A845CE" w:rsidRPr="00A845CE" w:rsidRDefault="00A845CE" w:rsidP="00A845CE">
      <w:pPr>
        <w:pStyle w:val="ListParagraph"/>
        <w:numPr>
          <w:ilvl w:val="0"/>
          <w:numId w:val="1"/>
        </w:numPr>
        <w:tabs>
          <w:tab w:val="left" w:pos="542"/>
        </w:tabs>
        <w:ind w:hanging="396"/>
        <w:rPr>
          <w:rFonts w:ascii="Cambria" w:hAnsi="Cambria"/>
          <w:sz w:val="32"/>
          <w:szCs w:val="32"/>
        </w:rPr>
      </w:pPr>
      <w:bookmarkStart w:id="0" w:name="_GoBack"/>
      <w:bookmarkEnd w:id="0"/>
    </w:p>
    <w:p w14:paraId="40BE8B4E" w14:textId="77777777" w:rsidR="00E11658" w:rsidRDefault="00DD296C">
      <w:pPr>
        <w:pStyle w:val="Heading1"/>
        <w:ind w:left="0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F</w:t>
      </w:r>
      <w:r>
        <w:rPr>
          <w:rFonts w:ascii="Cambria" w:hAnsi="Cambria"/>
          <w:sz w:val="32"/>
          <w:szCs w:val="32"/>
        </w:rPr>
        <w:t xml:space="preserve">eatures </w:t>
      </w:r>
    </w:p>
    <w:p w14:paraId="68F309EC" w14:textId="77777777" w:rsidR="00E11658" w:rsidRDefault="00DD296C">
      <w:pPr>
        <w:pStyle w:val="ListParagraph"/>
        <w:numPr>
          <w:ilvl w:val="0"/>
          <w:numId w:val="2"/>
        </w:numPr>
        <w:tabs>
          <w:tab w:val="left" w:pos="433"/>
        </w:tabs>
        <w:spacing w:before="105"/>
        <w:ind w:hanging="287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z w:val="32"/>
          <w:szCs w:val="32"/>
        </w:rPr>
        <w:t>Easy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to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install</w:t>
      </w:r>
    </w:p>
    <w:p w14:paraId="4ED093BA" w14:textId="77777777" w:rsidR="00E11658" w:rsidRDefault="00DD296C">
      <w:pPr>
        <w:pStyle w:val="ListParagraph"/>
        <w:numPr>
          <w:ilvl w:val="0"/>
          <w:numId w:val="2"/>
        </w:numPr>
        <w:tabs>
          <w:tab w:val="left" w:pos="433"/>
        </w:tabs>
        <w:ind w:hanging="287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z w:val="32"/>
          <w:szCs w:val="32"/>
        </w:rPr>
        <w:t>Reliable</w:t>
      </w:r>
    </w:p>
    <w:p w14:paraId="32C01D1D" w14:textId="77777777" w:rsidR="00E11658" w:rsidRDefault="00DD296C">
      <w:pPr>
        <w:pStyle w:val="ListParagraph"/>
        <w:numPr>
          <w:ilvl w:val="0"/>
          <w:numId w:val="2"/>
        </w:numPr>
        <w:tabs>
          <w:tab w:val="left" w:pos="433"/>
        </w:tabs>
        <w:ind w:hanging="287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pacing w:val="-1"/>
          <w:sz w:val="32"/>
          <w:szCs w:val="32"/>
        </w:rPr>
        <w:lastRenderedPageBreak/>
        <w:t>Available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with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different</w:t>
      </w:r>
      <w:r>
        <w:rPr>
          <w:rFonts w:ascii="Cambria" w:hAnsi="Cambria"/>
          <w:color w:val="231F20"/>
          <w:spacing w:val="-25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flange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size</w:t>
      </w:r>
    </w:p>
    <w:p w14:paraId="0F29B383" w14:textId="77777777" w:rsidR="00E11658" w:rsidRDefault="00DD296C">
      <w:pPr>
        <w:pStyle w:val="ListParagraph"/>
        <w:numPr>
          <w:ilvl w:val="0"/>
          <w:numId w:val="2"/>
        </w:numPr>
        <w:tabs>
          <w:tab w:val="left" w:pos="433"/>
        </w:tabs>
        <w:spacing w:before="98"/>
        <w:ind w:hanging="287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pacing w:val="-1"/>
          <w:sz w:val="32"/>
          <w:szCs w:val="32"/>
        </w:rPr>
        <w:t>Available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in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different</w:t>
      </w:r>
      <w:r>
        <w:rPr>
          <w:rFonts w:ascii="Cambria" w:hAnsi="Cambria"/>
          <w:color w:val="231F20"/>
          <w:spacing w:val="-25"/>
          <w:sz w:val="32"/>
          <w:szCs w:val="32"/>
        </w:rPr>
        <w:t xml:space="preserve"> </w:t>
      </w:r>
      <w:r>
        <w:rPr>
          <w:rFonts w:ascii="Cambria" w:hAnsi="Cambria"/>
          <w:color w:val="231F20"/>
          <w:sz w:val="32"/>
          <w:szCs w:val="32"/>
        </w:rPr>
        <w:t>MOC</w:t>
      </w:r>
    </w:p>
    <w:p w14:paraId="4DD85120" w14:textId="77777777" w:rsidR="00E11658" w:rsidRDefault="00DD296C">
      <w:pPr>
        <w:pStyle w:val="Heading1"/>
        <w:ind w:left="0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163768"/>
          <w:sz w:val="32"/>
          <w:szCs w:val="32"/>
        </w:rPr>
        <w:t>Application</w:t>
      </w:r>
    </w:p>
    <w:p w14:paraId="7EAD1CBA" w14:textId="77777777" w:rsidR="00E11658" w:rsidRDefault="00DD296C">
      <w:pPr>
        <w:pStyle w:val="BodyText"/>
        <w:spacing w:before="105"/>
        <w:ind w:left="146"/>
        <w:rPr>
          <w:rFonts w:ascii="Cambria" w:hAnsi="Cambria"/>
          <w:sz w:val="32"/>
          <w:szCs w:val="32"/>
        </w:rPr>
      </w:pPr>
      <w:r>
        <w:rPr>
          <w:rFonts w:ascii="Cambria" w:hAnsi="Cambria"/>
          <w:color w:val="231F20"/>
          <w:spacing w:val="-2"/>
          <w:sz w:val="32"/>
          <w:szCs w:val="32"/>
        </w:rPr>
        <w:t>Water,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Oil,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Fuels,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Chemical,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Solvents,</w:t>
      </w:r>
      <w:r>
        <w:rPr>
          <w:rFonts w:ascii="Cambria" w:hAnsi="Cambria"/>
          <w:color w:val="231F20"/>
          <w:spacing w:val="-27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Syrup</w:t>
      </w:r>
      <w:r>
        <w:rPr>
          <w:rFonts w:ascii="Cambria" w:hAnsi="Cambria"/>
          <w:color w:val="231F20"/>
          <w:spacing w:val="-26"/>
          <w:sz w:val="32"/>
          <w:szCs w:val="32"/>
        </w:rPr>
        <w:t xml:space="preserve"> </w:t>
      </w:r>
      <w:r>
        <w:rPr>
          <w:rFonts w:ascii="Cambria" w:hAnsi="Cambria"/>
          <w:color w:val="231F20"/>
          <w:spacing w:val="-1"/>
          <w:sz w:val="32"/>
          <w:szCs w:val="32"/>
        </w:rPr>
        <w:t>etc.,</w:t>
      </w:r>
    </w:p>
    <w:p w14:paraId="5233FF2F" w14:textId="77777777" w:rsidR="00E11658" w:rsidRDefault="00E11658">
      <w:pPr>
        <w:spacing w:before="33"/>
        <w:rPr>
          <w:rFonts w:ascii="Cambria" w:hAnsi="Cambria"/>
          <w:b/>
          <w:color w:val="0067A5"/>
          <w:spacing w:val="-2"/>
          <w:sz w:val="32"/>
          <w:szCs w:val="32"/>
        </w:rPr>
      </w:pPr>
    </w:p>
    <w:p w14:paraId="2FD19268" w14:textId="77777777" w:rsidR="00E11658" w:rsidRDefault="00DD296C">
      <w:pPr>
        <w:spacing w:before="33"/>
        <w:rPr>
          <w:rFonts w:ascii="Cambria" w:hAnsi="Cambria"/>
          <w:b/>
          <w:color w:val="0067A5"/>
          <w:spacing w:val="-2"/>
          <w:sz w:val="32"/>
          <w:szCs w:val="32"/>
        </w:rPr>
      </w:pPr>
      <w:r>
        <w:rPr>
          <w:rFonts w:ascii="Cambria" w:hAnsi="Cambria"/>
          <w:b/>
          <w:color w:val="0067A5"/>
          <w:spacing w:val="-2"/>
          <w:sz w:val="32"/>
          <w:szCs w:val="32"/>
        </w:rPr>
        <w:t>Technical</w:t>
      </w:r>
      <w:r>
        <w:rPr>
          <w:rFonts w:ascii="Cambria" w:hAnsi="Cambria"/>
          <w:b/>
          <w:color w:val="0067A5"/>
          <w:spacing w:val="-14"/>
          <w:sz w:val="32"/>
          <w:szCs w:val="32"/>
        </w:rPr>
        <w:t xml:space="preserve"> </w:t>
      </w:r>
      <w:r>
        <w:rPr>
          <w:rFonts w:ascii="Cambria" w:hAnsi="Cambria"/>
          <w:b/>
          <w:color w:val="0067A5"/>
          <w:spacing w:val="-2"/>
          <w:sz w:val="32"/>
          <w:szCs w:val="32"/>
        </w:rPr>
        <w:t>Specification</w:t>
      </w:r>
    </w:p>
    <w:p w14:paraId="15EA5B94" w14:textId="7B61E073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Switch Type          </w:t>
      </w:r>
      <w:proofErr w:type="gramStart"/>
      <w:r>
        <w:rPr>
          <w:rFonts w:ascii="Cambria" w:hAnsi="Cambria"/>
          <w:sz w:val="32"/>
          <w:szCs w:val="32"/>
        </w:rPr>
        <w:t xml:space="preserve"> </w:t>
      </w:r>
      <w:r w:rsidR="00526742">
        <w:rPr>
          <w:rFonts w:ascii="Cambria" w:hAnsi="Cambria"/>
          <w:sz w:val="32"/>
          <w:szCs w:val="32"/>
        </w:rPr>
        <w:t xml:space="preserve"> :</w:t>
      </w:r>
      <w:proofErr w:type="gramEnd"/>
      <w:r>
        <w:rPr>
          <w:rFonts w:ascii="Cambria" w:hAnsi="Cambria"/>
          <w:sz w:val="32"/>
          <w:szCs w:val="32"/>
        </w:rPr>
        <w:t xml:space="preserve">          Micro Switch , SPDT</w:t>
      </w:r>
    </w:p>
    <w:p w14:paraId="5AC7EE4B" w14:textId="77777777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Switch Rating 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 240 V AC, 5A </w:t>
      </w:r>
    </w:p>
    <w:p w14:paraId="430D8F8F" w14:textId="77777777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Enclosure        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 Weather Proof , Flame Proof </w:t>
      </w:r>
    </w:p>
    <w:p w14:paraId="7A493265" w14:textId="77777777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MOC                  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 Cast Aluminum ,SS ,PP </w:t>
      </w:r>
    </w:p>
    <w:p w14:paraId="651F378A" w14:textId="77777777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Flange              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 SS 304 Also Available In ANSI ,BIS,DIN                        Standard Flange </w:t>
      </w:r>
    </w:p>
    <w:p w14:paraId="79A283DE" w14:textId="77777777" w:rsidR="00E11658" w:rsidRDefault="00DD296C">
      <w:pPr>
        <w:spacing w:before="33"/>
        <w:rPr>
          <w:rFonts w:ascii="Cambria" w:hAnsi="Cambria"/>
          <w:sz w:val="32"/>
          <w:szCs w:val="32"/>
        </w:rPr>
      </w:pPr>
      <w:proofErr w:type="spellStart"/>
      <w:r>
        <w:rPr>
          <w:rFonts w:ascii="Cambria" w:hAnsi="Cambria"/>
          <w:sz w:val="32"/>
          <w:szCs w:val="32"/>
        </w:rPr>
        <w:t>Moc</w:t>
      </w:r>
      <w:proofErr w:type="spellEnd"/>
      <w:r>
        <w:rPr>
          <w:rFonts w:ascii="Cambria" w:hAnsi="Cambria"/>
          <w:sz w:val="32"/>
          <w:szCs w:val="32"/>
        </w:rPr>
        <w:t xml:space="preserve">                  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 SS304, SS316 ,PP </w:t>
      </w:r>
    </w:p>
    <w:p w14:paraId="6AA9DA93" w14:textId="77777777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Float                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 </w:t>
      </w:r>
      <w:r>
        <w:rPr>
          <w:rFonts w:ascii="Cambria" w:hAnsi="Cambria"/>
          <w:sz w:val="32"/>
          <w:szCs w:val="32"/>
        </w:rPr>
        <w:t xml:space="preserve">Dia 50,60,75 , Non Standard </w:t>
      </w:r>
    </w:p>
    <w:p w14:paraId="11332E38" w14:textId="7F06DE2E" w:rsidR="00E11658" w:rsidRDefault="00DD296C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Max </w:t>
      </w:r>
      <w:r w:rsidR="00526742">
        <w:rPr>
          <w:rFonts w:ascii="Cambria" w:hAnsi="Cambria"/>
          <w:sz w:val="32"/>
          <w:szCs w:val="32"/>
        </w:rPr>
        <w:t>Temperature:</w:t>
      </w:r>
      <w:r>
        <w:rPr>
          <w:rFonts w:ascii="Cambria" w:hAnsi="Cambria"/>
          <w:sz w:val="32"/>
          <w:szCs w:val="32"/>
        </w:rPr>
        <w:t xml:space="preserve">         150 C (Hi Temperature </w:t>
      </w:r>
      <w:r w:rsidR="00526742">
        <w:rPr>
          <w:rFonts w:ascii="Cambria" w:hAnsi="Cambria"/>
          <w:sz w:val="32"/>
          <w:szCs w:val="32"/>
        </w:rPr>
        <w:t>on</w:t>
      </w:r>
      <w:r>
        <w:rPr>
          <w:rFonts w:ascii="Cambria" w:hAnsi="Cambria"/>
          <w:sz w:val="32"/>
          <w:szCs w:val="32"/>
        </w:rPr>
        <w:t xml:space="preserve"> Request </w:t>
      </w:r>
    </w:p>
    <w:p w14:paraId="306A5732" w14:textId="52364B3D" w:rsidR="00E11658" w:rsidRPr="009F149F" w:rsidRDefault="00DD296C" w:rsidP="009F149F">
      <w:pPr>
        <w:spacing w:before="33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Max Pressure       </w:t>
      </w:r>
      <w:proofErr w:type="gramStart"/>
      <w:r>
        <w:rPr>
          <w:rFonts w:ascii="Cambria" w:hAnsi="Cambria"/>
          <w:sz w:val="32"/>
          <w:szCs w:val="32"/>
        </w:rPr>
        <w:t xml:space="preserve">  :</w:t>
      </w:r>
      <w:proofErr w:type="gramEnd"/>
      <w:r>
        <w:rPr>
          <w:rFonts w:ascii="Cambria" w:hAnsi="Cambria"/>
          <w:sz w:val="32"/>
          <w:szCs w:val="32"/>
        </w:rPr>
        <w:t xml:space="preserve">          20KG /CM( Higher Pressure On </w:t>
      </w:r>
      <w:r w:rsidR="00526742">
        <w:rPr>
          <w:rFonts w:ascii="Cambria" w:hAnsi="Cambria"/>
          <w:sz w:val="32"/>
          <w:szCs w:val="32"/>
        </w:rPr>
        <w:t>Request</w:t>
      </w:r>
      <w:r>
        <w:rPr>
          <w:rFonts w:ascii="Cambria" w:hAnsi="Cambria"/>
          <w:sz w:val="32"/>
          <w:szCs w:val="32"/>
        </w:rPr>
        <w:t xml:space="preserve">) </w:t>
      </w:r>
      <w:r>
        <w:rPr>
          <w:sz w:val="32"/>
          <w:szCs w:val="32"/>
        </w:rPr>
        <w:t xml:space="preserve">               </w:t>
      </w:r>
    </w:p>
    <w:p w14:paraId="7A9FD4E1" w14:textId="77777777" w:rsidR="00E11658" w:rsidRDefault="00DD296C">
      <w:pPr>
        <w:tabs>
          <w:tab w:val="center" w:pos="4695"/>
          <w:tab w:val="center" w:pos="7772"/>
        </w:tabs>
        <w:spacing w:after="0"/>
        <w:rPr>
          <w:rFonts w:ascii="Book Antiqua" w:hAnsi="Book Antiqua"/>
          <w:sz w:val="32"/>
          <w:szCs w:val="32"/>
        </w:rPr>
      </w:pPr>
      <w:r>
        <w:rPr>
          <w:sz w:val="32"/>
          <w:szCs w:val="32"/>
        </w:rPr>
        <w:t xml:space="preserve">                                          </w:t>
      </w:r>
      <w:r>
        <w:rPr>
          <w:rFonts w:ascii="Book Antiqua" w:hAnsi="Book Antiqua"/>
          <w:sz w:val="32"/>
          <w:szCs w:val="32"/>
        </w:rPr>
        <w:t>Manufactured By:</w:t>
      </w:r>
    </w:p>
    <w:p w14:paraId="0E83B862" w14:textId="77777777" w:rsidR="00526742" w:rsidRDefault="00526742" w:rsidP="00EC2B58">
      <w:pPr>
        <w:spacing w:before="5" w:line="271" w:lineRule="auto"/>
        <w:ind w:right="16"/>
        <w:jc w:val="center"/>
        <w:rPr>
          <w:rFonts w:ascii="Sitka Display" w:eastAsia="SimSun" w:hAnsi="Sitka Display" w:cs="Sitka Display"/>
          <w:b/>
          <w:color w:val="0000FF"/>
          <w:sz w:val="28"/>
          <w:szCs w:val="28"/>
          <w:u w:val="single"/>
        </w:rPr>
      </w:pPr>
    </w:p>
    <w:p w14:paraId="7454D0D4" w14:textId="77777777" w:rsidR="00A845CE" w:rsidRDefault="00A845CE" w:rsidP="00A845CE">
      <w:pPr>
        <w:spacing w:line="411" w:lineRule="exact"/>
        <w:ind w:left="716" w:right="5"/>
        <w:jc w:val="center"/>
        <w:rPr>
          <w:sz w:val="32"/>
        </w:rPr>
      </w:pPr>
      <w:r>
        <w:rPr>
          <w:rFonts w:ascii="Palatino Linotype"/>
          <w:b/>
          <w:sz w:val="32"/>
          <w:u w:val="single"/>
        </w:rPr>
        <w:t>Levtron</w:t>
      </w:r>
      <w:r>
        <w:rPr>
          <w:rFonts w:ascii="Palatino Linotype"/>
          <w:b/>
          <w:spacing w:val="-11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Instruments</w:t>
      </w:r>
      <w:r>
        <w:rPr>
          <w:rFonts w:ascii="Palatino Linotype"/>
          <w:b/>
          <w:spacing w:val="-9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Pvt</w:t>
      </w:r>
      <w:r>
        <w:rPr>
          <w:rFonts w:ascii="Palatino Linotype"/>
          <w:b/>
          <w:spacing w:val="-9"/>
          <w:sz w:val="32"/>
          <w:u w:val="single"/>
        </w:rPr>
        <w:t xml:space="preserve"> </w:t>
      </w:r>
      <w:r>
        <w:rPr>
          <w:rFonts w:ascii="Palatino Linotype"/>
          <w:b/>
          <w:spacing w:val="-4"/>
          <w:sz w:val="32"/>
          <w:u w:val="single"/>
        </w:rPr>
        <w:t>Ltd</w:t>
      </w:r>
      <w:r>
        <w:rPr>
          <w:spacing w:val="-4"/>
          <w:sz w:val="32"/>
          <w:u w:val="single"/>
        </w:rPr>
        <w:t>.</w:t>
      </w:r>
    </w:p>
    <w:p w14:paraId="74DC463B" w14:textId="77777777" w:rsidR="00A845CE" w:rsidRDefault="00A845CE" w:rsidP="00A845CE">
      <w:pPr>
        <w:spacing w:before="29"/>
        <w:ind w:right="5"/>
        <w:jc w:val="center"/>
        <w:rPr>
          <w:sz w:val="24"/>
        </w:rPr>
      </w:pPr>
      <w:r>
        <w:rPr>
          <w:w w:val="105"/>
          <w:sz w:val="24"/>
        </w:rPr>
        <w:t>Office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proofErr w:type="spellStart"/>
      <w:r>
        <w:rPr>
          <w:w w:val="105"/>
          <w:position w:val="6"/>
          <w:sz w:val="16"/>
        </w:rPr>
        <w:t>st</w:t>
      </w:r>
      <w:proofErr w:type="spellEnd"/>
      <w:r>
        <w:rPr>
          <w:spacing w:val="13"/>
          <w:w w:val="105"/>
          <w:position w:val="6"/>
          <w:sz w:val="16"/>
        </w:rPr>
        <w:t xml:space="preserve"> </w:t>
      </w:r>
      <w:r>
        <w:rPr>
          <w:w w:val="105"/>
          <w:sz w:val="24"/>
        </w:rPr>
        <w:t>floor,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plot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6,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Pandhari</w:t>
      </w:r>
      <w:proofErr w:type="spellEnd"/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Industrial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estate,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Shivane</w:t>
      </w:r>
      <w:proofErr w:type="spellEnd"/>
      <w:r>
        <w:rPr>
          <w:w w:val="105"/>
          <w:sz w:val="24"/>
        </w:rPr>
        <w:t>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Pune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411023,</w:t>
      </w:r>
    </w:p>
    <w:p w14:paraId="4F3CFA10" w14:textId="77777777" w:rsidR="00A845CE" w:rsidRDefault="00A845CE" w:rsidP="00A845CE">
      <w:pPr>
        <w:spacing w:before="12"/>
        <w:ind w:left="5" w:right="5"/>
        <w:jc w:val="center"/>
        <w:rPr>
          <w:rFonts w:ascii="Palatino Linotype"/>
          <w:b/>
          <w:color w:val="0462C1"/>
          <w:sz w:val="24"/>
          <w:u w:val="single" w:color="0462C1"/>
        </w:rPr>
      </w:pPr>
      <w:r>
        <w:rPr>
          <w:rFonts w:ascii="Palatino Linotype"/>
          <w:b/>
          <w:sz w:val="24"/>
          <w:u w:val="single"/>
        </w:rPr>
        <w:t>Contact:</w:t>
      </w:r>
      <w:r>
        <w:rPr>
          <w:rFonts w:ascii="Palatino Linotype"/>
          <w:b/>
          <w:spacing w:val="-1"/>
          <w:sz w:val="24"/>
          <w:u w:val="single"/>
        </w:rPr>
        <w:t xml:space="preserve"> </w:t>
      </w:r>
      <w:r>
        <w:rPr>
          <w:rFonts w:ascii="Palatino Linotype"/>
          <w:b/>
          <w:sz w:val="24"/>
          <w:u w:val="single"/>
        </w:rPr>
        <w:t>09579430012 /</w:t>
      </w:r>
      <w:r>
        <w:rPr>
          <w:rFonts w:ascii="Palatino Linotype"/>
          <w:b/>
          <w:spacing w:val="62"/>
          <w:sz w:val="24"/>
          <w:u w:val="single"/>
        </w:rPr>
        <w:t xml:space="preserve"> </w:t>
      </w:r>
      <w:r>
        <w:rPr>
          <w:rFonts w:ascii="Palatino Linotype"/>
          <w:b/>
          <w:sz w:val="24"/>
          <w:u w:val="single"/>
        </w:rPr>
        <w:t>9730042725</w:t>
      </w:r>
      <w:r>
        <w:rPr>
          <w:rFonts w:ascii="Palatino Linotype"/>
          <w:b/>
          <w:spacing w:val="59"/>
          <w:sz w:val="24"/>
        </w:rPr>
        <w:t xml:space="preserve"> </w:t>
      </w:r>
      <w:r>
        <w:rPr>
          <w:rFonts w:ascii="Palatino Linotype"/>
          <w:b/>
          <w:sz w:val="24"/>
          <w:u w:val="single"/>
        </w:rPr>
        <w:t>E-mail:</w:t>
      </w:r>
      <w:r>
        <w:rPr>
          <w:rFonts w:ascii="Palatino Linotype"/>
          <w:b/>
          <w:spacing w:val="-1"/>
          <w:sz w:val="24"/>
        </w:rPr>
        <w:t xml:space="preserve"> </w:t>
      </w:r>
      <w:hyperlink r:id="rId9">
        <w:r>
          <w:rPr>
            <w:rFonts w:ascii="Palatino Linotype"/>
            <w:b/>
            <w:color w:val="1A1A1F"/>
            <w:sz w:val="24"/>
          </w:rPr>
          <w:t>sales@levtron.in</w:t>
        </w:r>
      </w:hyperlink>
      <w:r>
        <w:rPr>
          <w:rFonts w:ascii="Palatino Linotype"/>
          <w:b/>
          <w:color w:val="0462C1"/>
          <w:spacing w:val="-1"/>
          <w:sz w:val="24"/>
          <w:u w:val="single" w:color="0462C1"/>
        </w:rPr>
        <w:t xml:space="preserve"> </w:t>
      </w:r>
      <w:r>
        <w:rPr>
          <w:rFonts w:ascii="Palatino Linotype"/>
          <w:b/>
          <w:color w:val="0462C1"/>
          <w:sz w:val="24"/>
          <w:u w:val="single" w:color="0462C1"/>
        </w:rPr>
        <w:t xml:space="preserve">; </w:t>
      </w:r>
    </w:p>
    <w:p w14:paraId="417F3C7F" w14:textId="76C66AF4" w:rsidR="00A845CE" w:rsidRDefault="00A845CE" w:rsidP="00A845CE">
      <w:pPr>
        <w:spacing w:before="12"/>
        <w:ind w:left="5" w:right="5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  <w:u w:val="single" w:color="0462C1"/>
        </w:rPr>
        <w:t>Website:</w:t>
      </w:r>
      <w:r>
        <w:rPr>
          <w:rFonts w:ascii="Palatino Linotype"/>
          <w:b/>
          <w:spacing w:val="-1"/>
          <w:sz w:val="24"/>
          <w:u w:val="single" w:color="0462C1"/>
        </w:rPr>
        <w:t xml:space="preserve"> </w:t>
      </w:r>
      <w:hyperlink r:id="rId10">
        <w:r>
          <w:rPr>
            <w:rFonts w:ascii="Palatino Linotype"/>
            <w:b/>
            <w:color w:val="0462C1"/>
            <w:spacing w:val="-2"/>
            <w:sz w:val="24"/>
            <w:u w:val="single" w:color="0462C1"/>
          </w:rPr>
          <w:t>www.Levtron.in</w:t>
        </w:r>
      </w:hyperlink>
    </w:p>
    <w:p w14:paraId="14F70A32" w14:textId="016E0224" w:rsidR="009F149F" w:rsidRPr="00526742" w:rsidRDefault="009F149F" w:rsidP="00526742">
      <w:pPr>
        <w:snapToGrid w:val="0"/>
        <w:spacing w:line="271" w:lineRule="auto"/>
        <w:ind w:right="16"/>
        <w:jc w:val="center"/>
        <w:rPr>
          <w:rFonts w:ascii="Aptos" w:hAnsi="Aptos" w:cs="Times New Roman"/>
          <w:b/>
        </w:rPr>
      </w:pPr>
    </w:p>
    <w:sectPr w:rsidR="009F149F" w:rsidRPr="0052674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AC3DB6" w14:textId="77777777" w:rsidR="00DD296C" w:rsidRDefault="00DD296C">
      <w:pPr>
        <w:spacing w:line="240" w:lineRule="auto"/>
      </w:pPr>
      <w:r>
        <w:separator/>
      </w:r>
    </w:p>
  </w:endnote>
  <w:endnote w:type="continuationSeparator" w:id="0">
    <w:p w14:paraId="70E6B2C0" w14:textId="77777777" w:rsidR="00DD296C" w:rsidRDefault="00DD2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s721BT-Bold-Identity-H">
    <w:altName w:val="Cambria"/>
    <w:charset w:val="00"/>
    <w:family w:val="roman"/>
    <w:pitch w:val="default"/>
  </w:font>
  <w:font w:name="TrebuchetMS-Identity-H">
    <w:altName w:val="Cambria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charset w:val="00"/>
    <w:family w:val="roman"/>
    <w:pitch w:val="default"/>
  </w:font>
  <w:font w:name="Arial MT">
    <w:altName w:val="Arial"/>
    <w:charset w:val="01"/>
    <w:family w:val="swiss"/>
    <w:pitch w:val="variable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5A97E" w14:textId="77777777" w:rsidR="00DD296C" w:rsidRDefault="00DD296C">
      <w:pPr>
        <w:spacing w:after="0"/>
      </w:pPr>
      <w:r>
        <w:separator/>
      </w:r>
    </w:p>
  </w:footnote>
  <w:footnote w:type="continuationSeparator" w:id="0">
    <w:p w14:paraId="3BDF52D5" w14:textId="77777777" w:rsidR="00DD296C" w:rsidRDefault="00DD29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61FEB" w14:textId="4EE03225" w:rsidR="00A845CE" w:rsidRDefault="00A845CE" w:rsidP="00A845CE">
    <w:pPr>
      <w:widowControl w:val="0"/>
      <w:autoSpaceDE w:val="0"/>
      <w:autoSpaceDN w:val="0"/>
      <w:spacing w:after="0" w:line="240" w:lineRule="auto"/>
      <w:jc w:val="center"/>
      <w:rPr>
        <w:rFonts w:ascii="TimesNewRomanPSMT" w:eastAsia="Arial MT" w:hAnsi="TimesNewRomanPSMT" w:cs="Arial MT"/>
        <w:b/>
        <w:bCs/>
        <w:color w:val="4472C4" w:themeColor="accent1"/>
        <w:sz w:val="40"/>
        <w:szCs w:val="56"/>
        <w:lang w:val="en-IN" w:eastAsia="en-IN"/>
      </w:rPr>
    </w:pPr>
    <w:r>
      <w:t xml:space="preserve">   </w:t>
    </w:r>
    <w:r w:rsidRPr="00A845CE">
      <w:rPr>
        <w:rFonts w:ascii="TimesNewRomanPSMT" w:eastAsia="Arial MT" w:hAnsi="TimesNewRomanPSMT" w:cs="Arial MT"/>
        <w:b/>
        <w:bCs/>
        <w:color w:val="4472C4" w:themeColor="accent1"/>
        <w:sz w:val="40"/>
        <w:szCs w:val="56"/>
        <w:lang w:val="en-IN" w:eastAsia="en-IN"/>
      </w:rPr>
      <w:t xml:space="preserve">Horizontal Float Level Switch for Liquid Application </w:t>
    </w:r>
  </w:p>
  <w:p w14:paraId="65F52C22" w14:textId="60BFCB68" w:rsidR="00A845CE" w:rsidRDefault="00A845CE" w:rsidP="00A845CE">
    <w:pPr>
      <w:widowControl w:val="0"/>
      <w:autoSpaceDE w:val="0"/>
      <w:autoSpaceDN w:val="0"/>
      <w:spacing w:after="0" w:line="240" w:lineRule="auto"/>
      <w:jc w:val="center"/>
      <w:rPr>
        <w:rFonts w:ascii="TimesNewRomanPSMT" w:eastAsia="Arial MT" w:hAnsi="TimesNewRomanPSMT" w:cs="Arial MT"/>
        <w:b/>
        <w:bCs/>
        <w:color w:val="4472C4" w:themeColor="accent1"/>
        <w:sz w:val="40"/>
        <w:szCs w:val="56"/>
        <w:lang w:val="en-IN" w:eastAsia="en-IN"/>
      </w:rPr>
    </w:pPr>
    <w:r>
      <w:rPr>
        <w:rFonts w:ascii="TimesNewRomanPSMT" w:eastAsia="Arial MT" w:hAnsi="TimesNewRomanPSMT" w:cs="Arial MT"/>
        <w:b/>
        <w:bCs/>
        <w:color w:val="4472C4" w:themeColor="accent1"/>
        <w:sz w:val="40"/>
        <w:szCs w:val="56"/>
        <w:lang w:val="en-IN" w:eastAsia="en-IN"/>
      </w:rPr>
      <w:t>Model N0-HFLS-1600L</w:t>
    </w:r>
  </w:p>
  <w:p w14:paraId="73FEE056" w14:textId="09F08D56" w:rsidR="00A845CE" w:rsidRPr="00A845CE" w:rsidRDefault="00A845CE" w:rsidP="00A845CE">
    <w:pPr>
      <w:widowControl w:val="0"/>
      <w:autoSpaceDE w:val="0"/>
      <w:autoSpaceDN w:val="0"/>
      <w:spacing w:after="0" w:line="240" w:lineRule="auto"/>
      <w:jc w:val="center"/>
      <w:rPr>
        <w:rFonts w:ascii="TimesNewRomanPSMT" w:eastAsia="Arial MT" w:hAnsi="TimesNewRomanPSMT" w:cs="Arial MT"/>
        <w:b/>
        <w:bCs/>
        <w:color w:val="4472C4" w:themeColor="accent1"/>
        <w:sz w:val="40"/>
        <w:szCs w:val="56"/>
        <w:lang w:val="en-IN" w:eastAsia="en-IN"/>
      </w:rPr>
    </w:pPr>
    <w:r>
      <w:rPr>
        <w:b/>
        <w:bCs/>
        <w:noProof/>
        <w:color w:val="4472C4" w:themeColor="accent1"/>
        <w:sz w:val="144"/>
        <w:szCs w:val="52"/>
        <w:u w:val="single"/>
      </w:rPr>
      <w:drawing>
        <wp:anchor distT="0" distB="0" distL="114300" distR="114300" simplePos="0" relativeHeight="251659264" behindDoc="1" locked="0" layoutInCell="1" allowOverlap="1" wp14:anchorId="29085D1A" wp14:editId="7A16544E">
          <wp:simplePos x="0" y="0"/>
          <wp:positionH relativeFrom="page">
            <wp:posOffset>-942975</wp:posOffset>
          </wp:positionH>
          <wp:positionV relativeFrom="paragraph">
            <wp:posOffset>346710</wp:posOffset>
          </wp:positionV>
          <wp:extent cx="3074035" cy="763905"/>
          <wp:effectExtent l="0" t="6985" r="508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163249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16200000">
                    <a:off x="0" y="0"/>
                    <a:ext cx="3074035" cy="763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435C0"/>
    <w:multiLevelType w:val="multilevel"/>
    <w:tmpl w:val="516435C0"/>
    <w:lvl w:ilvl="0">
      <w:start w:val="1"/>
      <w:numFmt w:val="decimal"/>
      <w:lvlText w:val="%1."/>
      <w:lvlJc w:val="left"/>
      <w:pPr>
        <w:ind w:left="541" w:hanging="395"/>
      </w:pPr>
      <w:rPr>
        <w:rFonts w:ascii="Trebuchet MS" w:eastAsia="Trebuchet MS" w:hAnsi="Trebuchet MS" w:cs="Trebuchet MS" w:hint="default"/>
        <w:color w:val="231F20"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02" w:hanging="3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65" w:hanging="3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27" w:hanging="3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0" w:hanging="3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2" w:hanging="3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5" w:hanging="3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7" w:hanging="3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0" w:hanging="395"/>
      </w:pPr>
      <w:rPr>
        <w:rFonts w:hint="default"/>
        <w:lang w:val="en-US" w:eastAsia="en-US" w:bidi="ar-SA"/>
      </w:rPr>
    </w:lvl>
  </w:abstractNum>
  <w:abstractNum w:abstractNumId="1" w15:restartNumberingAfterBreak="0">
    <w:nsid w:val="5274609F"/>
    <w:multiLevelType w:val="multilevel"/>
    <w:tmpl w:val="5274609F"/>
    <w:lvl w:ilvl="0">
      <w:numFmt w:val="bullet"/>
      <w:lvlText w:val=""/>
      <w:lvlJc w:val="left"/>
      <w:pPr>
        <w:ind w:left="432" w:hanging="286"/>
      </w:pPr>
      <w:rPr>
        <w:rFonts w:ascii="Wingdings" w:eastAsia="Wingdings" w:hAnsi="Wingdings" w:cs="Wingdings" w:hint="default"/>
        <w:color w:val="231F20"/>
        <w:w w:val="103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85" w:hanging="2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7" w:hanging="2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0" w:hanging="2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2" w:hanging="2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5" w:hanging="2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7" w:hanging="2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0" w:hanging="28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1B"/>
    <w:rsid w:val="00141EB0"/>
    <w:rsid w:val="001E1B42"/>
    <w:rsid w:val="0027790D"/>
    <w:rsid w:val="002A5074"/>
    <w:rsid w:val="003773F6"/>
    <w:rsid w:val="0039469D"/>
    <w:rsid w:val="00422C98"/>
    <w:rsid w:val="004450BF"/>
    <w:rsid w:val="00466EFE"/>
    <w:rsid w:val="00526742"/>
    <w:rsid w:val="006D3954"/>
    <w:rsid w:val="007F1E6E"/>
    <w:rsid w:val="00853744"/>
    <w:rsid w:val="0095322F"/>
    <w:rsid w:val="0097459E"/>
    <w:rsid w:val="009E0C6F"/>
    <w:rsid w:val="009F149F"/>
    <w:rsid w:val="00A806F5"/>
    <w:rsid w:val="00A845CE"/>
    <w:rsid w:val="00AB0C1B"/>
    <w:rsid w:val="00B427DA"/>
    <w:rsid w:val="00BC19F7"/>
    <w:rsid w:val="00DD296C"/>
    <w:rsid w:val="00DE7A7A"/>
    <w:rsid w:val="00E11658"/>
    <w:rsid w:val="00EA67EC"/>
    <w:rsid w:val="00EC2B58"/>
    <w:rsid w:val="00F94F31"/>
    <w:rsid w:val="446B764F"/>
    <w:rsid w:val="49EA5A83"/>
    <w:rsid w:val="547C2F28"/>
    <w:rsid w:val="5BF5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8F2C"/>
  <w15:docId w15:val="{6AF929AB-DBEF-4F2B-A53F-D2DFC2EF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15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A845CE"/>
    <w:pPr>
      <w:tabs>
        <w:tab w:val="center" w:pos="4513"/>
        <w:tab w:val="right" w:pos="9026"/>
      </w:tabs>
      <w:spacing w:after="0" w:line="240" w:lineRule="auto"/>
    </w:pPr>
    <w:rPr>
      <w:rFonts w:ascii="Cambria" w:hAnsi="Cambria"/>
      <w:color w:val="0070C0"/>
      <w:sz w:val="48"/>
      <w:szCs w:val="72"/>
      <w:lang w:val="en-IN"/>
    </w:rPr>
  </w:style>
  <w:style w:type="character" w:customStyle="1" w:styleId="fontstyle01">
    <w:name w:val="fontstyle01"/>
    <w:basedOn w:val="DefaultParagraphFont"/>
    <w:autoRedefine/>
    <w:qFormat/>
    <w:rPr>
      <w:rFonts w:ascii="Swiss721BT-Bold-Identity-H" w:hAnsi="Swiss721BT-Bold-Identity-H" w:hint="default"/>
      <w:b/>
      <w:bCs/>
      <w:color w:val="153768"/>
      <w:sz w:val="30"/>
      <w:szCs w:val="30"/>
    </w:rPr>
  </w:style>
  <w:style w:type="character" w:customStyle="1" w:styleId="Heading1Char">
    <w:name w:val="Heading 1 Char"/>
    <w:basedOn w:val="DefaultParagraphFont"/>
    <w:link w:val="Heading1"/>
    <w:autoRedefine/>
    <w:uiPriority w:val="9"/>
    <w:qFormat/>
    <w:rPr>
      <w:rFonts w:ascii="Arial" w:eastAsia="Arial" w:hAnsi="Arial" w:cs="Arial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autoRedefine/>
    <w:uiPriority w:val="1"/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autoRedefine/>
    <w:uiPriority w:val="1"/>
    <w:qFormat/>
    <w:pPr>
      <w:widowControl w:val="0"/>
      <w:autoSpaceDE w:val="0"/>
      <w:autoSpaceDN w:val="0"/>
      <w:spacing w:before="99" w:after="0" w:line="240" w:lineRule="auto"/>
      <w:ind w:left="432" w:hanging="287"/>
    </w:pPr>
    <w:rPr>
      <w:rFonts w:ascii="Trebuchet MS" w:eastAsia="Trebuchet MS" w:hAnsi="Trebuchet MS" w:cs="Trebuchet M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  <w:rsid w:val="00A845CE"/>
    <w:rPr>
      <w:rFonts w:ascii="Cambria" w:hAnsi="Cambria"/>
      <w:color w:val="0070C0"/>
      <w:sz w:val="48"/>
      <w:szCs w:val="72"/>
      <w:lang w:eastAsia="en-US"/>
    </w:rPr>
  </w:style>
  <w:style w:type="character" w:styleId="Hyperlink">
    <w:name w:val="Hyperlink"/>
    <w:basedOn w:val="DefaultParagraphFont"/>
    <w:semiHidden/>
    <w:unhideWhenUsed/>
    <w:rsid w:val="00EC2B58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4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5C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6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levtron.in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les@levtron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989EF-D038-4CCD-B07E-012F1F9BD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Arihant Instruments</dc:creator>
  <cp:lastModifiedBy>admin</cp:lastModifiedBy>
  <cp:revision>2</cp:revision>
  <cp:lastPrinted>2023-01-25T12:05:00Z</cp:lastPrinted>
  <dcterms:created xsi:type="dcterms:W3CDTF">2026-02-20T09:13:00Z</dcterms:created>
  <dcterms:modified xsi:type="dcterms:W3CDTF">2026-02-20T09:13:00Z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23DF2A557DD549FF9D3204E612087D79_13</vt:lpwstr>
  </property>
</Properties>
</file>