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Html Report = </w:t>
      </w:r>
      <w:r w:rsidDel="00000000" w:rsidR="00000000" w:rsidRPr="00000000">
        <w:rPr>
          <w:rtl w:val="0"/>
        </w:rPr>
        <w:t xml:space="preserve">file:///C:/Users/User/Marquis/Daily%20Automation/From_Master_To/24-02-2023/Reports/20_03_2023/Web/SeritiPortal/MarquisSanityScript/SeritiPortal_MarquisSanityScript__2023_03_20_11_13_19.html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