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proposal_v1.docx</w:t>
      </w:r>
    </w:p>
    <w:p>
      <w:r>
        <w:t>File 2: proposal_v2.docx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1.0 </w:t>
            </w:r>
            <w:r>
              <w:t xml:space="preserve">| </w:t>
            </w:r>
            <w:r>
              <w:t xml:space="preserve">Date: </w:t>
            </w:r>
            <w:r>
              <w:rPr>
                <w:color w:val="008000"/>
              </w:rPr>
              <w:t xml:space="preserve">January </w:t>
            </w:r>
            <w:r>
              <w:rPr>
                <w:color w:val="008000"/>
              </w:rPr>
              <w:t xml:space="preserve">10, </w:t>
            </w:r>
            <w:r>
              <w:t xml:space="preserve">2025 </w:t>
            </w:r>
            <w:r>
              <w:t xml:space="preserve">| </w:t>
            </w:r>
            <w:r>
              <w:t xml:space="preserve">Prepared </w:t>
            </w:r>
            <w:r>
              <w:t xml:space="preserve">by: </w:t>
            </w:r>
            <w:r>
              <w:t xml:space="preserve">Product </w:t>
            </w:r>
            <w:r>
              <w:t xml:space="preserve">Team 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2.0 </w:t>
            </w:r>
            <w:r>
              <w:t xml:space="preserve">| </w:t>
            </w:r>
            <w:r>
              <w:t xml:space="preserve">Date: </w:t>
            </w:r>
            <w:r>
              <w:rPr>
                <w:color w:val="008000"/>
              </w:rPr>
              <w:t xml:space="preserve">February </w:t>
            </w:r>
            <w:r>
              <w:rPr>
                <w:color w:val="008000"/>
              </w:rPr>
              <w:t xml:space="preserve">3, </w:t>
            </w:r>
            <w:r>
              <w:t xml:space="preserve">2025 </w:t>
            </w:r>
            <w:r>
              <w:t xml:space="preserve">| </w:t>
            </w:r>
            <w:r>
              <w:t xml:space="preserve">Prepared </w:t>
            </w:r>
            <w:r>
              <w:t xml:space="preserve">by: </w:t>
            </w:r>
            <w:r>
              <w:t xml:space="preserve">Product </w:t>
            </w:r>
            <w:r>
              <w:t xml:space="preserve">Team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outlines </w:t>
            </w:r>
            <w:r>
              <w:t xml:space="preserve">the </w:t>
            </w:r>
            <w:r>
              <w:t xml:space="preserve">plan </w:t>
            </w:r>
            <w:r>
              <w:t xml:space="preserve">to </w:t>
            </w:r>
            <w:r>
              <w:t xml:space="preserve">redesign </w:t>
            </w:r>
            <w:r>
              <w:t xml:space="preserve">the </w:t>
            </w:r>
            <w:r>
              <w:t xml:space="preserve">customer </w:t>
            </w:r>
            <w:r>
              <w:t xml:space="preserve">portal </w:t>
            </w:r>
            <w:r>
              <w:t xml:space="preserve">to </w:t>
            </w:r>
            <w:r>
              <w:t xml:space="preserve">improve </w:t>
            </w:r>
            <w:r>
              <w:t xml:space="preserve">user </w:t>
            </w:r>
            <w:r>
              <w:t xml:space="preserve">experience </w:t>
            </w:r>
            <w:r>
              <w:t xml:space="preserve">and </w:t>
            </w:r>
            <w:r>
              <w:t xml:space="preserve">increase </w:t>
            </w:r>
            <w:r>
              <w:t xml:space="preserve">engagement. </w:t>
            </w:r>
            <w:r>
              <w:t xml:space="preserve">The </w:t>
            </w:r>
            <w:r>
              <w:t xml:space="preserve">current </w:t>
            </w:r>
            <w:r>
              <w:t xml:space="preserve">portal, </w:t>
            </w:r>
            <w:r>
              <w:t xml:space="preserve">launched </w:t>
            </w:r>
            <w:r>
              <w:t xml:space="preserve">in </w:t>
            </w:r>
            <w:r>
              <w:t xml:space="preserve">2019, </w:t>
            </w:r>
            <w:r>
              <w:t xml:space="preserve">has </w:t>
            </w:r>
            <w:r>
              <w:t xml:space="preserve">received </w:t>
            </w:r>
            <w:r>
              <w:t xml:space="preserve">consistent </w:t>
            </w:r>
            <w:r>
              <w:t xml:space="preserve">negative </w:t>
            </w:r>
            <w:r>
              <w:t xml:space="preserve">feedback </w:t>
            </w:r>
            <w:r>
              <w:t xml:space="preserve">regarding </w:t>
            </w:r>
            <w:r>
              <w:t xml:space="preserve">its </w:t>
            </w:r>
            <w:r>
              <w:t xml:space="preserve">navigation </w:t>
            </w:r>
            <w:r>
              <w:t xml:space="preserve">and </w:t>
            </w:r>
            <w:r>
              <w:t xml:space="preserve">mobile </w:t>
            </w:r>
            <w:r>
              <w:t xml:space="preserve">compatibility. </w:t>
            </w:r>
            <w:r>
              <w:t xml:space="preserve">The </w:t>
            </w:r>
            <w:r>
              <w:t xml:space="preserve">redesign </w:t>
            </w:r>
            <w:r>
              <w:t xml:space="preserve">is </w:t>
            </w:r>
            <w:r>
              <w:t xml:space="preserve">expected </w:t>
            </w:r>
            <w:r>
              <w:t xml:space="preserve">to </w:t>
            </w:r>
            <w:r>
              <w:t xml:space="preserve">reduce </w:t>
            </w:r>
            <w:r>
              <w:t xml:space="preserve">customer </w:t>
            </w:r>
            <w:r>
              <w:t xml:space="preserve">support </w:t>
            </w:r>
            <w:r>
              <w:t xml:space="preserve">tickets </w:t>
            </w:r>
            <w:r>
              <w:t xml:space="preserve">by </w:t>
            </w:r>
            <w:r>
              <w:rPr>
                <w:color w:val="008000"/>
              </w:rPr>
              <w:t xml:space="preserve">30% </w:t>
            </w:r>
            <w:r>
              <w:t xml:space="preserve">and </w:t>
            </w:r>
            <w:r>
              <w:t xml:space="preserve">increase </w:t>
            </w:r>
            <w:r>
              <w:t xml:space="preserve">self-service </w:t>
            </w:r>
            <w:r>
              <w:t xml:space="preserve">usage </w:t>
            </w:r>
            <w:r>
              <w:t xml:space="preserve">by </w:t>
            </w:r>
            <w:r>
              <w:rPr>
                <w:color w:val="008000"/>
              </w:rPr>
              <w:t xml:space="preserve">50%. 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outlines </w:t>
            </w:r>
            <w:r>
              <w:t xml:space="preserve">the </w:t>
            </w:r>
            <w:r>
              <w:rPr>
                <w:color w:val="008000"/>
              </w:rPr>
              <w:t xml:space="preserve">revised </w:t>
            </w:r>
            <w:r>
              <w:t xml:space="preserve">plan </w:t>
            </w:r>
            <w:r>
              <w:t xml:space="preserve">to </w:t>
            </w:r>
            <w:r>
              <w:t xml:space="preserve">redesign </w:t>
            </w:r>
            <w:r>
              <w:t xml:space="preserve">the </w:t>
            </w:r>
            <w:r>
              <w:t xml:space="preserve">customer </w:t>
            </w:r>
            <w:r>
              <w:t xml:space="preserve">portal </w:t>
            </w:r>
            <w:r>
              <w:t xml:space="preserve">to </w:t>
            </w:r>
            <w:r>
              <w:t xml:space="preserve">improve </w:t>
            </w:r>
            <w:r>
              <w:t xml:space="preserve">user </w:t>
            </w:r>
            <w:r>
              <w:t xml:space="preserve">experience </w:t>
            </w:r>
            <w:r>
              <w:t xml:space="preserve">and </w:t>
            </w:r>
            <w:r>
              <w:t xml:space="preserve">increase </w:t>
            </w:r>
            <w:r>
              <w:t xml:space="preserve">engagement. </w:t>
            </w:r>
            <w:r>
              <w:t xml:space="preserve">The </w:t>
            </w:r>
            <w:r>
              <w:t xml:space="preserve">current </w:t>
            </w:r>
            <w:r>
              <w:t xml:space="preserve">portal, </w:t>
            </w:r>
            <w:r>
              <w:t xml:space="preserve">launched </w:t>
            </w:r>
            <w:r>
              <w:t xml:space="preserve">in </w:t>
            </w:r>
            <w:r>
              <w:t xml:space="preserve">2019, </w:t>
            </w:r>
            <w:r>
              <w:t xml:space="preserve">has </w:t>
            </w:r>
            <w:r>
              <w:t xml:space="preserve">received </w:t>
            </w:r>
            <w:r>
              <w:t xml:space="preserve">consistent </w:t>
            </w:r>
            <w:r>
              <w:t xml:space="preserve">negative </w:t>
            </w:r>
            <w:r>
              <w:t xml:space="preserve">feedback </w:t>
            </w:r>
            <w:r>
              <w:t xml:space="preserve">regarding </w:t>
            </w:r>
            <w:r>
              <w:t xml:space="preserve">its </w:t>
            </w:r>
            <w:r>
              <w:t xml:space="preserve">navigation </w:t>
            </w:r>
            <w:r>
              <w:t xml:space="preserve">and </w:t>
            </w:r>
            <w:r>
              <w:t xml:space="preserve">mobile </w:t>
            </w:r>
            <w:r>
              <w:t xml:space="preserve">compatibility. </w:t>
            </w:r>
            <w:r>
              <w:t xml:space="preserve">The </w:t>
            </w:r>
            <w:r>
              <w:t xml:space="preserve">redesign </w:t>
            </w:r>
            <w:r>
              <w:t xml:space="preserve">is </w:t>
            </w:r>
            <w:r>
              <w:rPr>
                <w:color w:val="008000"/>
              </w:rPr>
              <w:t xml:space="preserve">now </w:t>
            </w:r>
            <w:r>
              <w:t xml:space="preserve">expected </w:t>
            </w:r>
            <w:r>
              <w:t xml:space="preserve">to </w:t>
            </w:r>
            <w:r>
              <w:t xml:space="preserve">reduce </w:t>
            </w:r>
            <w:r>
              <w:t xml:space="preserve">customer </w:t>
            </w:r>
            <w:r>
              <w:t xml:space="preserve">support </w:t>
            </w:r>
            <w:r>
              <w:t xml:space="preserve">tickets </w:t>
            </w:r>
            <w:r>
              <w:t xml:space="preserve">by </w:t>
            </w:r>
            <w:r>
              <w:rPr>
                <w:color w:val="008000"/>
              </w:rPr>
              <w:t xml:space="preserve">40% </w:t>
            </w:r>
            <w:r>
              <w:t xml:space="preserve">and </w:t>
            </w:r>
            <w:r>
              <w:t xml:space="preserve">increase </w:t>
            </w:r>
            <w:r>
              <w:t xml:space="preserve">self-service </w:t>
            </w:r>
            <w:r>
              <w:t xml:space="preserve">usage </w:t>
            </w:r>
            <w:r>
              <w:t xml:space="preserve">by </w:t>
            </w:r>
            <w:r>
              <w:rPr>
                <w:color w:val="008000"/>
              </w:rPr>
              <w:t xml:space="preserve">60% </w:t>
            </w:r>
            <w:r>
              <w:rPr>
                <w:color w:val="008000"/>
              </w:rPr>
              <w:t xml:space="preserve">based </w:t>
            </w:r>
            <w:r>
              <w:rPr>
                <w:color w:val="008000"/>
              </w:rPr>
              <w:t xml:space="preserve">on </w:t>
            </w:r>
            <w:r>
              <w:rPr>
                <w:color w:val="008000"/>
              </w:rPr>
              <w:t xml:space="preserve">updated </w:t>
            </w:r>
            <w:r>
              <w:rPr>
                <w:color w:val="008000"/>
              </w:rPr>
              <w:t xml:space="preserve">benchmarking </w:t>
            </w:r>
            <w:r>
              <w:rPr>
                <w:color w:val="008000"/>
              </w:rPr>
              <w:t xml:space="preserve">data.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Modernize </w:t>
            </w:r>
            <w:r>
              <w:t xml:space="preserve">the </w:t>
            </w:r>
            <w:r>
              <w:t xml:space="preserve">UI </w:t>
            </w:r>
            <w:r>
              <w:t xml:space="preserve">to </w:t>
            </w:r>
            <w:r>
              <w:t xml:space="preserve">align </w:t>
            </w:r>
            <w:r>
              <w:t xml:space="preserve">with </w:t>
            </w:r>
            <w:r>
              <w:rPr>
                <w:color w:val="008000"/>
              </w:rPr>
              <w:t xml:space="preserve">current </w:t>
            </w:r>
            <w:r>
              <w:t xml:space="preserve">brand </w:t>
            </w:r>
            <w:r>
              <w:t xml:space="preserve">guidelines </w:t>
            </w:r>
          </w:p>
        </w:tc>
        <w:tc>
          <w:tcPr>
            <w:tcW w:type="dxa" w:w="2880"/>
          </w:tcPr>
          <w:p>
            <w:r>
              <w:t xml:space="preserve">Modernize </w:t>
            </w:r>
            <w:r>
              <w:t xml:space="preserve">the </w:t>
            </w:r>
            <w:r>
              <w:t xml:space="preserve">UI </w:t>
            </w:r>
            <w:r>
              <w:t xml:space="preserve">to </w:t>
            </w:r>
            <w:r>
              <w:t xml:space="preserve">align </w:t>
            </w:r>
            <w:r>
              <w:t xml:space="preserve">with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2025 </w:t>
            </w:r>
            <w:r>
              <w:t xml:space="preserve">brand </w:t>
            </w:r>
            <w:r>
              <w:rPr>
                <w:color w:val="008000"/>
              </w:rPr>
              <w:t xml:space="preserve">refresh </w:t>
            </w:r>
            <w:r>
              <w:t xml:space="preserve">guidelines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Reduce </w:t>
            </w:r>
            <w:r>
              <w:t xml:space="preserve">average </w:t>
            </w:r>
            <w:r>
              <w:t xml:space="preserve">page </w:t>
            </w:r>
            <w:r>
              <w:t xml:space="preserve">load </w:t>
            </w:r>
            <w:r>
              <w:t xml:space="preserve">time </w:t>
            </w:r>
            <w:r>
              <w:t xml:space="preserve">from </w:t>
            </w:r>
            <w:r>
              <w:t xml:space="preserve">4.2s </w:t>
            </w:r>
            <w:r>
              <w:t xml:space="preserve">to </w:t>
            </w:r>
            <w:r>
              <w:t xml:space="preserve">under </w:t>
            </w:r>
            <w:r>
              <w:rPr>
                <w:color w:val="008000"/>
              </w:rPr>
              <w:t xml:space="preserve">2s </w:t>
            </w:r>
          </w:p>
        </w:tc>
        <w:tc>
          <w:tcPr>
            <w:tcW w:type="dxa" w:w="2880"/>
          </w:tcPr>
          <w:p>
            <w:r>
              <w:t xml:space="preserve">Reduce </w:t>
            </w:r>
            <w:r>
              <w:t xml:space="preserve">average </w:t>
            </w:r>
            <w:r>
              <w:t xml:space="preserve">page </w:t>
            </w:r>
            <w:r>
              <w:t xml:space="preserve">load </w:t>
            </w:r>
            <w:r>
              <w:t xml:space="preserve">time </w:t>
            </w:r>
            <w:r>
              <w:t xml:space="preserve">from </w:t>
            </w:r>
            <w:r>
              <w:t xml:space="preserve">4.2s </w:t>
            </w:r>
            <w:r>
              <w:t xml:space="preserve">to </w:t>
            </w:r>
            <w:r>
              <w:t xml:space="preserve">under </w:t>
            </w:r>
            <w:r>
              <w:rPr>
                <w:color w:val="008000"/>
              </w:rPr>
              <w:t xml:space="preserve">1.5s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Implement </w:t>
            </w:r>
            <w:r>
              <w:t xml:space="preserve">accessibility </w:t>
            </w:r>
            <w:r>
              <w:t xml:space="preserve">compliance </w:t>
            </w:r>
            <w:r>
              <w:t xml:space="preserve">to </w:t>
            </w:r>
            <w:r>
              <w:t xml:space="preserve">WCAG </w:t>
            </w:r>
            <w:r>
              <w:t xml:space="preserve">2.1 </w:t>
            </w:r>
            <w:r>
              <w:t xml:space="preserve">AA </w:t>
            </w:r>
            <w:r>
              <w:t xml:space="preserve">standards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project </w:t>
            </w:r>
            <w:r>
              <w:t xml:space="preserve">covers </w:t>
            </w:r>
            <w:r>
              <w:t xml:space="preserve">complete </w:t>
            </w:r>
            <w:r>
              <w:t xml:space="preserve">redesign </w:t>
            </w:r>
            <w:r>
              <w:t xml:space="preserve">of </w:t>
            </w:r>
            <w:r>
              <w:t xml:space="preserve">the </w:t>
            </w:r>
            <w:r>
              <w:t xml:space="preserve">dashboard, </w:t>
            </w:r>
            <w:r>
              <w:t xml:space="preserve">account </w:t>
            </w:r>
            <w:r>
              <w:t xml:space="preserve">settings, </w:t>
            </w:r>
            <w:r>
              <w:t xml:space="preserve">billing </w:t>
            </w:r>
            <w:r>
              <w:t xml:space="preserve">section, </w:t>
            </w:r>
            <w:r>
              <w:t xml:space="preserve">and </w:t>
            </w:r>
            <w:r>
              <w:rPr>
                <w:color w:val="008000"/>
              </w:rPr>
              <w:t xml:space="preserve">support </w:t>
            </w:r>
            <w:r>
              <w:rPr>
                <w:color w:val="008000"/>
              </w:rPr>
              <w:t xml:space="preserve">portal. </w:t>
            </w:r>
            <w:r>
              <w:t xml:space="preserve">Frontend </w:t>
            </w:r>
            <w:r>
              <w:t xml:space="preserve">development </w:t>
            </w:r>
            <w:r>
              <w:t xml:space="preserve">will </w:t>
            </w:r>
            <w:r>
              <w:t xml:space="preserve">use </w:t>
            </w:r>
            <w:r>
              <w:t xml:space="preserve">React </w:t>
            </w:r>
            <w:r>
              <w:t xml:space="preserve">18 </w:t>
            </w:r>
            <w:r>
              <w:t xml:space="preserve">with </w:t>
            </w:r>
            <w:r>
              <w:t xml:space="preserve">TypeScript. </w:t>
            </w:r>
            <w:r>
              <w:t xml:space="preserve">Backend </w:t>
            </w:r>
            <w:r>
              <w:t xml:space="preserve">APIs </w:t>
            </w:r>
            <w:r>
              <w:t xml:space="preserve">will </w:t>
            </w:r>
            <w:r>
              <w:t xml:space="preserve">be </w:t>
            </w:r>
            <w:r>
              <w:t xml:space="preserve">refactored </w:t>
            </w:r>
            <w:r>
              <w:t xml:space="preserve">to </w:t>
            </w:r>
            <w:r>
              <w:t xml:space="preserve">support </w:t>
            </w:r>
            <w:r>
              <w:t xml:space="preserve">REST </w:t>
            </w:r>
            <w:r>
              <w:t xml:space="preserve">and </w:t>
            </w:r>
            <w:r>
              <w:t xml:space="preserve">GraphQL. 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project </w:t>
            </w:r>
            <w:r>
              <w:t xml:space="preserve">covers </w:t>
            </w:r>
            <w:r>
              <w:t xml:space="preserve">complete </w:t>
            </w:r>
            <w:r>
              <w:t xml:space="preserve">redesign </w:t>
            </w:r>
            <w:r>
              <w:t xml:space="preserve">of </w:t>
            </w:r>
            <w:r>
              <w:t xml:space="preserve">the </w:t>
            </w:r>
            <w:r>
              <w:t xml:space="preserve">dashboard, </w:t>
            </w:r>
            <w:r>
              <w:t xml:space="preserve">account </w:t>
            </w:r>
            <w:r>
              <w:t xml:space="preserve">settings, </w:t>
            </w:r>
            <w:r>
              <w:t xml:space="preserve">billing </w:t>
            </w:r>
            <w:r>
              <w:t xml:space="preserve">section, </w:t>
            </w:r>
            <w:r>
              <w:rPr>
                <w:color w:val="008000"/>
              </w:rPr>
              <w:t xml:space="preserve">support </w:t>
            </w:r>
            <w:r>
              <w:rPr>
                <w:color w:val="008000"/>
              </w:rPr>
              <w:t xml:space="preserve">portal, </w:t>
            </w:r>
            <w:r>
              <w:t xml:space="preserve">and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newly </w:t>
            </w:r>
            <w:r>
              <w:rPr>
                <w:color w:val="008000"/>
              </w:rPr>
              <w:t xml:space="preserve">added </w:t>
            </w:r>
            <w:r>
              <w:rPr>
                <w:color w:val="008000"/>
              </w:rPr>
              <w:t xml:space="preserve">analytics </w:t>
            </w:r>
            <w:r>
              <w:rPr>
                <w:color w:val="008000"/>
              </w:rPr>
              <w:t xml:space="preserve">dashboard. </w:t>
            </w:r>
            <w:r>
              <w:t xml:space="preserve">Frontend </w:t>
            </w:r>
            <w:r>
              <w:t xml:space="preserve">development </w:t>
            </w:r>
            <w:r>
              <w:t xml:space="preserve">will </w:t>
            </w:r>
            <w:r>
              <w:t xml:space="preserve">use </w:t>
            </w:r>
            <w:r>
              <w:t xml:space="preserve">React </w:t>
            </w:r>
            <w:r>
              <w:t xml:space="preserve">18 </w:t>
            </w:r>
            <w:r>
              <w:t xml:space="preserve">with </w:t>
            </w:r>
            <w:r>
              <w:t xml:space="preserve">TypeScript. </w:t>
            </w:r>
            <w:r>
              <w:t xml:space="preserve">Backend </w:t>
            </w:r>
            <w:r>
              <w:t xml:space="preserve">APIs </w:t>
            </w:r>
            <w:r>
              <w:t xml:space="preserve">will </w:t>
            </w:r>
            <w:r>
              <w:t xml:space="preserve">be </w:t>
            </w:r>
            <w:r>
              <w:t xml:space="preserve">refactored </w:t>
            </w:r>
            <w:r>
              <w:t xml:space="preserve">to </w:t>
            </w:r>
            <w:r>
              <w:t xml:space="preserve">support </w:t>
            </w:r>
            <w:r>
              <w:t xml:space="preserve">REST </w:t>
            </w:r>
            <w:r>
              <w:t xml:space="preserve">and </w:t>
            </w:r>
            <w:r>
              <w:t xml:space="preserve">GraphQL.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Mobile </w:t>
            </w:r>
            <w:r>
              <w:t xml:space="preserve">native </w:t>
            </w:r>
            <w:r>
              <w:rPr>
                <w:color w:val="008000"/>
              </w:rPr>
              <w:t xml:space="preserve">applications, </w:t>
            </w:r>
            <w:r>
              <w:rPr>
                <w:color w:val="008000"/>
              </w:rPr>
              <w:t xml:space="preserve">third-party </w:t>
            </w:r>
            <w:r>
              <w:rPr>
                <w:color w:val="008000"/>
              </w:rPr>
              <w:t xml:space="preserve">CRM </w:t>
            </w:r>
            <w:r>
              <w:rPr>
                <w:color w:val="008000"/>
              </w:rPr>
              <w:t xml:space="preserve">integrations, </w:t>
            </w:r>
            <w:r>
              <w:t xml:space="preserve">and </w:t>
            </w:r>
            <w:r>
              <w:t xml:space="preserve">legacy </w:t>
            </w:r>
            <w:r>
              <w:t xml:space="preserve">data </w:t>
            </w:r>
            <w:r>
              <w:t xml:space="preserve">migration </w:t>
            </w:r>
            <w:r>
              <w:t xml:space="preserve">are </w:t>
            </w:r>
            <w:r>
              <w:t xml:space="preserve">excluded </w:t>
            </w:r>
            <w:r>
              <w:t xml:space="preserve">from </w:t>
            </w:r>
            <w:r>
              <w:t xml:space="preserve">this </w:t>
            </w:r>
            <w:r>
              <w:t xml:space="preserve">engagement. </w:t>
            </w:r>
          </w:p>
        </w:tc>
        <w:tc>
          <w:tcPr>
            <w:tcW w:type="dxa" w:w="2880"/>
          </w:tcPr>
          <w:p>
            <w:r>
              <w:t xml:space="preserve">Mobile </w:t>
            </w:r>
            <w:r>
              <w:t xml:space="preserve">native </w:t>
            </w:r>
            <w:r>
              <w:rPr>
                <w:color w:val="008000"/>
              </w:rPr>
              <w:t xml:space="preserve">applications </w:t>
            </w:r>
            <w:r>
              <w:t xml:space="preserve">and </w:t>
            </w:r>
            <w:r>
              <w:t xml:space="preserve">legacy </w:t>
            </w:r>
            <w:r>
              <w:t xml:space="preserve">data </w:t>
            </w:r>
            <w:r>
              <w:t xml:space="preserve">migration </w:t>
            </w:r>
            <w:r>
              <w:t xml:space="preserve">are </w:t>
            </w:r>
            <w:r>
              <w:t xml:space="preserve">excluded </w:t>
            </w:r>
            <w:r>
              <w:t xml:space="preserve">from </w:t>
            </w:r>
            <w:r>
              <w:t xml:space="preserve">this </w:t>
            </w:r>
            <w:r>
              <w:t xml:space="preserve">engagement. </w:t>
            </w:r>
            <w:r>
              <w:rPr>
                <w:color w:val="008000"/>
              </w:rPr>
              <w:t xml:space="preserve">Third-party </w:t>
            </w:r>
            <w:r>
              <w:rPr>
                <w:color w:val="008000"/>
              </w:rPr>
              <w:t xml:space="preserve">CRM </w:t>
            </w:r>
            <w:r>
              <w:rPr>
                <w:color w:val="008000"/>
              </w:rPr>
              <w:t xml:space="preserve">integration </w:t>
            </w:r>
            <w:r>
              <w:rPr>
                <w:color w:val="008000"/>
              </w:rPr>
              <w:t xml:space="preserve">has </w:t>
            </w:r>
            <w:r>
              <w:rPr>
                <w:color w:val="008000"/>
              </w:rPr>
              <w:t xml:space="preserve">been </w:t>
            </w:r>
            <w:r>
              <w:rPr>
                <w:color w:val="008000"/>
              </w:rPr>
              <w:t xml:space="preserve">moved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Phase </w:t>
            </w:r>
            <w:r>
              <w:rPr>
                <w:color w:val="008000"/>
              </w:rPr>
              <w:t xml:space="preserve">2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project.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total </w:t>
            </w:r>
            <w:r>
              <w:t xml:space="preserve">estimated </w:t>
            </w:r>
            <w:r>
              <w:t xml:space="preserve">budget </w:t>
            </w:r>
            <w:r>
              <w:t xml:space="preserve">for </w:t>
            </w:r>
            <w:r>
              <w:t xml:space="preserve">the </w:t>
            </w:r>
            <w:r>
              <w:t xml:space="preserve">project </w:t>
            </w:r>
            <w:r>
              <w:rPr>
                <w:color w:val="008000"/>
              </w:rPr>
              <w:t xml:space="preserve">is </w:t>
            </w:r>
            <w:r>
              <w:rPr>
                <w:color w:val="008000"/>
              </w:rPr>
              <w:t xml:space="preserve">$120,000. </w:t>
            </w:r>
            <w:r>
              <w:t xml:space="preserve">This </w:t>
            </w:r>
            <w:r>
              <w:t xml:space="preserve">includes </w:t>
            </w:r>
            <w:r>
              <w:t xml:space="preserve">design, </w:t>
            </w:r>
            <w:r>
              <w:t xml:space="preserve">development, </w:t>
            </w:r>
            <w:r>
              <w:t xml:space="preserve">QA, </w:t>
            </w:r>
            <w:r>
              <w:t xml:space="preserve">and </w:t>
            </w:r>
            <w:r>
              <w:t xml:space="preserve">project </w:t>
            </w:r>
            <w:r>
              <w:t xml:space="preserve">management </w:t>
            </w:r>
            <w:r>
              <w:t xml:space="preserve">costs. </w:t>
            </w:r>
            <w:r>
              <w:t xml:space="preserve">A </w:t>
            </w:r>
            <w:r>
              <w:t xml:space="preserve">contingency </w:t>
            </w:r>
            <w:r>
              <w:t xml:space="preserve">of </w:t>
            </w:r>
            <w:r>
              <w:t xml:space="preserve">10% </w:t>
            </w:r>
            <w:r>
              <w:rPr>
                <w:color w:val="008000"/>
              </w:rPr>
              <w:t xml:space="preserve">($12,000) </w:t>
            </w:r>
            <w:r>
              <w:t xml:space="preserve">is </w:t>
            </w:r>
            <w:r>
              <w:t xml:space="preserve">included </w:t>
            </w:r>
            <w:r>
              <w:t xml:space="preserve">for </w:t>
            </w:r>
            <w:r>
              <w:t xml:space="preserve">unforeseen </w:t>
            </w:r>
            <w:r>
              <w:t xml:space="preserve">requirements. 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t xml:space="preserve">total </w:t>
            </w:r>
            <w:r>
              <w:t xml:space="preserve">estimated </w:t>
            </w:r>
            <w:r>
              <w:t xml:space="preserve">budget </w:t>
            </w:r>
            <w:r>
              <w:t xml:space="preserve">for </w:t>
            </w:r>
            <w:r>
              <w:t xml:space="preserve">the </w:t>
            </w:r>
            <w:r>
              <w:t xml:space="preserve">project </w:t>
            </w:r>
            <w:r>
              <w:rPr>
                <w:color w:val="008000"/>
              </w:rPr>
              <w:t xml:space="preserve">has </w:t>
            </w:r>
            <w:r>
              <w:rPr>
                <w:color w:val="008000"/>
              </w:rPr>
              <w:t xml:space="preserve">been </w:t>
            </w:r>
            <w:r>
              <w:rPr>
                <w:color w:val="008000"/>
              </w:rPr>
              <w:t xml:space="preserve">revised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$145,000, </w:t>
            </w:r>
            <w:r>
              <w:rPr>
                <w:color w:val="008000"/>
              </w:rPr>
              <w:t xml:space="preserve">reflecting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expanded </w:t>
            </w:r>
            <w:r>
              <w:rPr>
                <w:color w:val="008000"/>
              </w:rPr>
              <w:t xml:space="preserve">scope </w:t>
            </w:r>
            <w:r>
              <w:rPr>
                <w:color w:val="008000"/>
              </w:rPr>
              <w:t xml:space="preserve">including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analytics </w:t>
            </w:r>
            <w:r>
              <w:rPr>
                <w:color w:val="008000"/>
              </w:rPr>
              <w:t xml:space="preserve">dashboard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accessibility </w:t>
            </w:r>
            <w:r>
              <w:rPr>
                <w:color w:val="008000"/>
              </w:rPr>
              <w:t xml:space="preserve">compliance </w:t>
            </w:r>
            <w:r>
              <w:rPr>
                <w:color w:val="008000"/>
              </w:rPr>
              <w:t xml:space="preserve">work. </w:t>
            </w:r>
            <w:r>
              <w:t xml:space="preserve">This </w:t>
            </w:r>
            <w:r>
              <w:t xml:space="preserve">includes </w:t>
            </w:r>
            <w:r>
              <w:t xml:space="preserve">design, </w:t>
            </w:r>
            <w:r>
              <w:t xml:space="preserve">development, </w:t>
            </w:r>
            <w:r>
              <w:t xml:space="preserve">QA, </w:t>
            </w:r>
            <w:r>
              <w:t xml:space="preserve">and </w:t>
            </w:r>
            <w:r>
              <w:t xml:space="preserve">project </w:t>
            </w:r>
            <w:r>
              <w:t xml:space="preserve">management </w:t>
            </w:r>
            <w:r>
              <w:t xml:space="preserve">costs. </w:t>
            </w:r>
            <w:r>
              <w:t xml:space="preserve">A </w:t>
            </w:r>
            <w:r>
              <w:t xml:space="preserve">contingency </w:t>
            </w:r>
            <w:r>
              <w:t xml:space="preserve">of </w:t>
            </w:r>
            <w:r>
              <w:t xml:space="preserve">10% </w:t>
            </w:r>
            <w:r>
              <w:rPr>
                <w:color w:val="008000"/>
              </w:rPr>
              <w:t xml:space="preserve">($14,500) </w:t>
            </w:r>
            <w:r>
              <w:t xml:space="preserve">is </w:t>
            </w:r>
            <w:r>
              <w:t xml:space="preserve">included </w:t>
            </w:r>
            <w:r>
              <w:t xml:space="preserve">for </w:t>
            </w:r>
            <w:r>
              <w:t xml:space="preserve">unforeseen </w:t>
            </w:r>
            <w:r>
              <w:t xml:space="preserve">requirements.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Key </w:t>
            </w:r>
            <w:r>
              <w:t xml:space="preserve">risks </w:t>
            </w:r>
            <w:r>
              <w:t xml:space="preserve">include </w:t>
            </w:r>
            <w:r>
              <w:t xml:space="preserve">scope </w:t>
            </w:r>
            <w:r>
              <w:t xml:space="preserve">creep, </w:t>
            </w:r>
            <w:r>
              <w:t xml:space="preserve">third-party </w:t>
            </w:r>
            <w:r>
              <w:t xml:space="preserve">API </w:t>
            </w:r>
            <w:r>
              <w:t xml:space="preserve">delays, </w:t>
            </w:r>
            <w:r>
              <w:t xml:space="preserve">and </w:t>
            </w:r>
            <w:r>
              <w:t xml:space="preserve">resource </w:t>
            </w:r>
            <w:r>
              <w:t xml:space="preserve">availability. </w:t>
            </w:r>
            <w:r>
              <w:t xml:space="preserve">Mitigation </w:t>
            </w:r>
            <w:r>
              <w:t xml:space="preserve">strategies </w:t>
            </w:r>
            <w:r>
              <w:t xml:space="preserve">include </w:t>
            </w:r>
            <w:r>
              <w:t xml:space="preserve">weekly </w:t>
            </w:r>
            <w:r>
              <w:t xml:space="preserve">scope </w:t>
            </w:r>
            <w:r>
              <w:t xml:space="preserve">reviews, </w:t>
            </w:r>
            <w:r>
              <w:t xml:space="preserve">early </w:t>
            </w:r>
            <w:r>
              <w:t xml:space="preserve">vendor </w:t>
            </w:r>
            <w:r>
              <w:t xml:space="preserve">engagement, </w:t>
            </w:r>
            <w:r>
              <w:t xml:space="preserve">and </w:t>
            </w:r>
            <w:r>
              <w:t xml:space="preserve">cross-training </w:t>
            </w:r>
            <w:r>
              <w:t xml:space="preserve">of </w:t>
            </w:r>
            <w:r>
              <w:t xml:space="preserve">team </w:t>
            </w:r>
            <w:r>
              <w:t xml:space="preserve">members. </w:t>
            </w:r>
          </w:p>
        </w:tc>
        <w:tc>
          <w:tcPr>
            <w:tcW w:type="dxa" w:w="2880"/>
          </w:tcPr>
          <w:p>
            <w:r>
              <w:t xml:space="preserve">Key </w:t>
            </w:r>
            <w:r>
              <w:t xml:space="preserve">risks </w:t>
            </w:r>
            <w:r>
              <w:t xml:space="preserve">include </w:t>
            </w:r>
            <w:r>
              <w:t xml:space="preserve">scope </w:t>
            </w:r>
            <w:r>
              <w:t xml:space="preserve">creep, </w:t>
            </w:r>
            <w:r>
              <w:t xml:space="preserve">third-party </w:t>
            </w:r>
            <w:r>
              <w:t xml:space="preserve">API </w:t>
            </w:r>
            <w:r>
              <w:t xml:space="preserve">delays, </w:t>
            </w:r>
            <w:r>
              <w:t xml:space="preserve">and </w:t>
            </w:r>
            <w:r>
              <w:t xml:space="preserve">resource </w:t>
            </w:r>
            <w:r>
              <w:t xml:space="preserve">availability. </w:t>
            </w:r>
            <w:r>
              <w:rPr>
                <w:color w:val="008000"/>
              </w:rPr>
              <w:t xml:space="preserve">Additional </w:t>
            </w:r>
            <w:r>
              <w:rPr>
                <w:color w:val="008000"/>
              </w:rPr>
              <w:t xml:space="preserve">risk </w:t>
            </w:r>
            <w:r>
              <w:rPr>
                <w:color w:val="008000"/>
              </w:rPr>
              <w:t xml:space="preserve">has </w:t>
            </w:r>
            <w:r>
              <w:rPr>
                <w:color w:val="008000"/>
              </w:rPr>
              <w:t xml:space="preserve">been </w:t>
            </w:r>
            <w:r>
              <w:rPr>
                <w:color w:val="008000"/>
              </w:rPr>
              <w:t xml:space="preserve">identified </w:t>
            </w:r>
            <w:r>
              <w:rPr>
                <w:color w:val="008000"/>
              </w:rPr>
              <w:t xml:space="preserve">around </w:t>
            </w:r>
            <w:r>
              <w:rPr>
                <w:color w:val="008000"/>
              </w:rPr>
              <w:t xml:space="preserve">accessibility </w:t>
            </w:r>
            <w:r>
              <w:rPr>
                <w:color w:val="008000"/>
              </w:rPr>
              <w:t xml:space="preserve">audit </w:t>
            </w:r>
            <w:r>
              <w:rPr>
                <w:color w:val="008000"/>
              </w:rPr>
              <w:t xml:space="preserve">timelines. </w:t>
            </w:r>
            <w:r>
              <w:t xml:space="preserve">Mitigation </w:t>
            </w:r>
            <w:r>
              <w:t xml:space="preserve">strategies </w:t>
            </w:r>
            <w:r>
              <w:t xml:space="preserve">include </w:t>
            </w:r>
            <w:r>
              <w:t xml:space="preserve">weekly </w:t>
            </w:r>
            <w:r>
              <w:t xml:space="preserve">scope </w:t>
            </w:r>
            <w:r>
              <w:t xml:space="preserve">reviews, </w:t>
            </w:r>
            <w:r>
              <w:t xml:space="preserve">early </w:t>
            </w:r>
            <w:r>
              <w:t xml:space="preserve">vendor </w:t>
            </w:r>
            <w:r>
              <w:t xml:space="preserve">engagement, </w:t>
            </w:r>
            <w:r>
              <w:rPr>
                <w:color w:val="008000"/>
              </w:rPr>
              <w:t xml:space="preserve">accessibility </w:t>
            </w:r>
            <w:r>
              <w:rPr>
                <w:color w:val="008000"/>
              </w:rPr>
              <w:t xml:space="preserve">testing </w:t>
            </w:r>
            <w:r>
              <w:rPr>
                <w:color w:val="008000"/>
              </w:rPr>
              <w:t xml:space="preserve">from </w:t>
            </w:r>
            <w:r>
              <w:rPr>
                <w:color w:val="008000"/>
              </w:rPr>
              <w:t xml:space="preserve">sprint </w:t>
            </w:r>
            <w:r>
              <w:rPr>
                <w:color w:val="008000"/>
              </w:rPr>
              <w:t xml:space="preserve">one, </w:t>
            </w:r>
            <w:r>
              <w:t xml:space="preserve">and </w:t>
            </w:r>
            <w:r>
              <w:t xml:space="preserve">cross-training </w:t>
            </w:r>
            <w:r>
              <w:t xml:space="preserve">of </w:t>
            </w:r>
            <w:r>
              <w:t xml:space="preserve">team </w:t>
            </w:r>
            <w:r>
              <w:t xml:space="preserve">members.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requires </w:t>
            </w:r>
            <w:r>
              <w:t xml:space="preserve">sign-off </w:t>
            </w:r>
            <w:r>
              <w:t xml:space="preserve">from </w:t>
            </w:r>
            <w:r>
              <w:t xml:space="preserve">the </w:t>
            </w:r>
            <w:r>
              <w:t xml:space="preserve">VP </w:t>
            </w:r>
            <w:r>
              <w:t xml:space="preserve">of </w:t>
            </w:r>
            <w:r>
              <w:rPr>
                <w:color w:val="008000"/>
              </w:rPr>
              <w:t xml:space="preserve">Product </w:t>
            </w:r>
            <w:r>
              <w:t xml:space="preserve">and </w:t>
            </w:r>
            <w:r>
              <w:rPr>
                <w:color w:val="008000"/>
              </w:rPr>
              <w:t xml:space="preserve">Finance </w:t>
            </w:r>
            <w:r>
              <w:rPr>
                <w:color w:val="008000"/>
              </w:rPr>
              <w:t xml:space="preserve">Director </w:t>
            </w:r>
            <w:r>
              <w:t xml:space="preserve">before </w:t>
            </w:r>
            <w:r>
              <w:t xml:space="preserve">work </w:t>
            </w:r>
            <w:r>
              <w:t xml:space="preserve">commences. </w:t>
            </w:r>
          </w:p>
        </w:tc>
        <w:tc>
          <w:tcPr>
            <w:tcW w:type="dxa" w:w="2880"/>
          </w:tcPr>
          <w:p>
            <w:r>
              <w:t xml:space="preserve">This </w:t>
            </w:r>
            <w:r>
              <w:t xml:space="preserve">proposal </w:t>
            </w:r>
            <w:r>
              <w:t xml:space="preserve">requires </w:t>
            </w:r>
            <w:r>
              <w:t xml:space="preserve">sign-off </w:t>
            </w:r>
            <w:r>
              <w:t xml:space="preserve">from </w:t>
            </w:r>
            <w:r>
              <w:t xml:space="preserve">the </w:t>
            </w:r>
            <w:r>
              <w:t xml:space="preserve">VP </w:t>
            </w:r>
            <w:r>
              <w:t xml:space="preserve">of </w:t>
            </w:r>
            <w:r>
              <w:rPr>
                <w:color w:val="008000"/>
              </w:rPr>
              <w:t xml:space="preserve">Product, </w:t>
            </w:r>
            <w:r>
              <w:rPr>
                <w:color w:val="008000"/>
              </w:rPr>
              <w:t xml:space="preserve">Finance </w:t>
            </w:r>
            <w:r>
              <w:rPr>
                <w:color w:val="008000"/>
              </w:rPr>
              <w:t xml:space="preserve">Director, </w:t>
            </w:r>
            <w:r>
              <w:t xml:space="preserve">and </w:t>
            </w:r>
            <w:r>
              <w:rPr>
                <w:color w:val="008000"/>
              </w:rPr>
              <w:t xml:space="preserve">CTO </w:t>
            </w:r>
            <w:r>
              <w:t xml:space="preserve">before </w:t>
            </w:r>
            <w:r>
              <w:t xml:space="preserve">work </w:t>
            </w:r>
            <w:r>
              <w:t xml:space="preserve">commences.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UI/UX </w:t>
            </w:r>
            <w:r>
              <w:t xml:space="preserve">Design </w:t>
            </w:r>
            <w:r>
              <w:t xml:space="preserve">| </w:t>
            </w:r>
            <w:r>
              <w:rPr>
                <w:color w:val="008000"/>
              </w:rPr>
              <w:t xml:space="preserve">4 </w:t>
            </w:r>
            <w:r>
              <w:t xml:space="preserve">weeks </w:t>
            </w:r>
            <w:r>
              <w:t xml:space="preserve">| </w:t>
            </w:r>
            <w:r>
              <w:t xml:space="preserve">March </w:t>
            </w:r>
            <w:r>
              <w:rPr>
                <w:color w:val="008000"/>
              </w:rPr>
              <w:t xml:space="preserve">1, </w:t>
            </w:r>
            <w:r>
              <w:t xml:space="preserve">2025 </w:t>
            </w:r>
          </w:p>
        </w:tc>
        <w:tc>
          <w:tcPr>
            <w:tcW w:type="dxa" w:w="2880"/>
          </w:tcPr>
          <w:p>
            <w:r>
              <w:t xml:space="preserve">UI/UX </w:t>
            </w:r>
            <w:r>
              <w:t xml:space="preserve">Design </w:t>
            </w:r>
            <w:r>
              <w:t xml:space="preserve">| </w:t>
            </w:r>
            <w:r>
              <w:rPr>
                <w:color w:val="008000"/>
              </w:rPr>
              <w:t xml:space="preserve">5 </w:t>
            </w:r>
            <w:r>
              <w:t xml:space="preserve">weeks </w:t>
            </w:r>
            <w:r>
              <w:t xml:space="preserve">| </w:t>
            </w:r>
            <w:r>
              <w:t xml:space="preserve">March </w:t>
            </w:r>
            <w:r>
              <w:rPr>
                <w:color w:val="008000"/>
              </w:rPr>
              <w:t xml:space="preserve">8, </w:t>
            </w:r>
            <w:r>
              <w:t xml:space="preserve">2025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Development </w:t>
            </w:r>
            <w:r>
              <w:t xml:space="preserve">| </w:t>
            </w:r>
            <w:r>
              <w:rPr>
                <w:color w:val="008000"/>
              </w:rPr>
              <w:t xml:space="preserve">8 </w:t>
            </w:r>
            <w:r>
              <w:t xml:space="preserve">weeks </w:t>
            </w:r>
            <w:r>
              <w:t xml:space="preserve">| </w:t>
            </w:r>
            <w:r>
              <w:rPr>
                <w:color w:val="008000"/>
              </w:rPr>
              <w:t xml:space="preserve">April </w:t>
            </w:r>
            <w:r>
              <w:rPr>
                <w:color w:val="008000"/>
              </w:rPr>
              <w:t xml:space="preserve">26, </w:t>
            </w:r>
            <w:r>
              <w:t xml:space="preserve">2025 </w:t>
            </w:r>
          </w:p>
        </w:tc>
        <w:tc>
          <w:tcPr>
            <w:tcW w:type="dxa" w:w="2880"/>
          </w:tcPr>
          <w:p>
            <w:r>
              <w:t xml:space="preserve">Development </w:t>
            </w:r>
            <w:r>
              <w:t xml:space="preserve">| </w:t>
            </w:r>
            <w:r>
              <w:rPr>
                <w:color w:val="008000"/>
              </w:rPr>
              <w:t xml:space="preserve">9 </w:t>
            </w:r>
            <w:r>
              <w:t xml:space="preserve">weeks </w:t>
            </w:r>
            <w:r>
              <w:t xml:space="preserve">|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10, </w:t>
            </w:r>
            <w:r>
              <w:t xml:space="preserve">2025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QA </w:t>
            </w:r>
            <w:r>
              <w:t xml:space="preserve">&amp; </w:t>
            </w:r>
            <w:r>
              <w:t xml:space="preserve">Testing </w:t>
            </w:r>
            <w:r>
              <w:t xml:space="preserve">| </w:t>
            </w:r>
            <w:r>
              <w:rPr>
                <w:color w:val="008000"/>
              </w:rPr>
              <w:t xml:space="preserve">2 </w:t>
            </w:r>
            <w:r>
              <w:t xml:space="preserve">weeks </w:t>
            </w:r>
            <w:r>
              <w:t xml:space="preserve">| </w:t>
            </w:r>
            <w:r>
              <w:t xml:space="preserve">May </w:t>
            </w:r>
            <w:r>
              <w:rPr>
                <w:color w:val="008000"/>
              </w:rPr>
              <w:t xml:space="preserve">10, </w:t>
            </w:r>
            <w:r>
              <w:t xml:space="preserve">2025 </w:t>
            </w:r>
          </w:p>
        </w:tc>
        <w:tc>
          <w:tcPr>
            <w:tcW w:type="dxa" w:w="2880"/>
          </w:tcPr>
          <w:p>
            <w:r>
              <w:t xml:space="preserve">QA </w:t>
            </w:r>
            <w:r>
              <w:t xml:space="preserve">&amp; </w:t>
            </w:r>
            <w:r>
              <w:t xml:space="preserve">Testing </w:t>
            </w:r>
            <w:r>
              <w:t xml:space="preserve">| </w:t>
            </w:r>
            <w:r>
              <w:rPr>
                <w:color w:val="008000"/>
              </w:rPr>
              <w:t xml:space="preserve">3 </w:t>
            </w:r>
            <w:r>
              <w:t xml:space="preserve">weeks </w:t>
            </w:r>
            <w:r>
              <w:t xml:space="preserve">| </w:t>
            </w:r>
            <w:r>
              <w:t xml:space="preserve">May </w:t>
            </w:r>
            <w:r>
              <w:rPr>
                <w:color w:val="008000"/>
              </w:rPr>
              <w:t xml:space="preserve">31, </w:t>
            </w:r>
            <w:r>
              <w:t xml:space="preserve">2025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Launch </w:t>
            </w:r>
            <w:r>
              <w:t xml:space="preserve">| </w:t>
            </w:r>
            <w:r>
              <w:t xml:space="preserve">1 </w:t>
            </w:r>
            <w:r>
              <w:t xml:space="preserve">week </w:t>
            </w:r>
            <w:r>
              <w:t xml:space="preserve">|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17, </w:t>
            </w:r>
            <w:r>
              <w:t xml:space="preserve">2025 </w:t>
            </w:r>
          </w:p>
        </w:tc>
        <w:tc>
          <w:tcPr>
            <w:tcW w:type="dxa" w:w="2880"/>
          </w:tcPr>
          <w:p>
            <w:r>
              <w:t xml:space="preserve">Launch </w:t>
            </w:r>
            <w:r>
              <w:t xml:space="preserve">| </w:t>
            </w:r>
            <w:r>
              <w:t xml:space="preserve">1 </w:t>
            </w:r>
            <w:r>
              <w:t xml:space="preserve">week </w:t>
            </w:r>
            <w:r>
              <w:t xml:space="preserve">| </w:t>
            </w:r>
            <w:r>
              <w:rPr>
                <w:color w:val="008000"/>
              </w:rPr>
              <w:t xml:space="preserve">June </w:t>
            </w:r>
            <w:r>
              <w:rPr>
                <w:color w:val="008000"/>
              </w:rPr>
              <w:t xml:space="preserve">7, </w:t>
            </w:r>
            <w:r>
              <w:t xml:space="preserve">2025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Backend </w:t>
            </w:r>
            <w:r>
              <w:t xml:space="preserve">Dev </w:t>
            </w:r>
            <w:r>
              <w:t xml:space="preserve">| </w:t>
            </w:r>
            <w:r>
              <w:rPr>
                <w:color w:val="008000"/>
              </w:rPr>
              <w:t xml:space="preserve">Tom </w:t>
            </w:r>
            <w:r>
              <w:rPr>
                <w:color w:val="008000"/>
              </w:rPr>
              <w:t xml:space="preserve">Russo </w:t>
            </w:r>
            <w:r>
              <w:t xml:space="preserve">| </w:t>
            </w:r>
            <w:r>
              <w:t xml:space="preserve">API </w:t>
            </w:r>
            <w:r>
              <w:t xml:space="preserve">development </w:t>
            </w:r>
            <w:r>
              <w:t xml:space="preserve">and </w:t>
            </w:r>
            <w:r>
              <w:t xml:space="preserve">optimization </w:t>
            </w:r>
          </w:p>
        </w:tc>
        <w:tc>
          <w:tcPr>
            <w:tcW w:type="dxa" w:w="2880"/>
          </w:tcPr>
          <w:p>
            <w:r>
              <w:t xml:space="preserve">Backend </w:t>
            </w:r>
            <w:r>
              <w:t xml:space="preserve">Dev </w:t>
            </w:r>
            <w:r>
              <w:t xml:space="preserve">| </w:t>
            </w:r>
            <w:r>
              <w:rPr>
                <w:color w:val="008000"/>
              </w:rPr>
              <w:t xml:space="preserve">James </w:t>
            </w:r>
            <w:r>
              <w:rPr>
                <w:color w:val="008000"/>
              </w:rPr>
              <w:t xml:space="preserve">Kim </w:t>
            </w:r>
            <w:r>
              <w:t xml:space="preserve">| </w:t>
            </w:r>
            <w:r>
              <w:t xml:space="preserve">API </w:t>
            </w:r>
            <w:r>
              <w:t xml:space="preserve">development </w:t>
            </w:r>
            <w:r>
              <w:t xml:space="preserve">and </w:t>
            </w:r>
            <w:r>
              <w:t xml:space="preserve">optimization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Accessibility </w:t>
            </w:r>
            <w:r>
              <w:t xml:space="preserve">Lead </w:t>
            </w:r>
            <w:r>
              <w:t xml:space="preserve">| </w:t>
            </w:r>
            <w:r>
              <w:t xml:space="preserve">Dana </w:t>
            </w:r>
            <w:r>
              <w:t xml:space="preserve">Torres </w:t>
            </w:r>
            <w:r>
              <w:t xml:space="preserve">| </w:t>
            </w:r>
            <w:r>
              <w:t xml:space="preserve">WCAG </w:t>
            </w:r>
            <w:r>
              <w:t xml:space="preserve">compliance </w:t>
            </w:r>
            <w:r>
              <w:t xml:space="preserve">and </w:t>
            </w:r>
            <w:r>
              <w:t xml:space="preserve">audit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