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E4A60" w14:textId="3C46E5B0" w:rsidR="00BF13F6" w:rsidRPr="00CE2944" w:rsidRDefault="00672F87" w:rsidP="005C1B31">
      <w:pPr>
        <w:jc w:val="center"/>
        <w:rPr>
          <w:rFonts w:ascii="Calibri" w:hAnsi="Calibri"/>
          <w:b/>
          <w:sz w:val="28"/>
          <w:szCs w:val="28"/>
        </w:rPr>
      </w:pPr>
      <w:r>
        <w:rPr>
          <w:rFonts w:ascii="Calibri" w:hAnsi="Calibri"/>
          <w:b/>
          <w:sz w:val="28"/>
          <w:szCs w:val="28"/>
        </w:rPr>
        <w:t>Drug 1</w:t>
      </w:r>
      <w:r w:rsidR="005C1B31" w:rsidRPr="00CE2944">
        <w:rPr>
          <w:rFonts w:ascii="Calibri" w:hAnsi="Calibri"/>
          <w:b/>
          <w:sz w:val="28"/>
          <w:szCs w:val="28"/>
        </w:rPr>
        <w:t xml:space="preserve"> + </w:t>
      </w:r>
      <w:r>
        <w:rPr>
          <w:rFonts w:ascii="Calibri" w:hAnsi="Calibri"/>
          <w:b/>
          <w:sz w:val="28"/>
          <w:szCs w:val="28"/>
        </w:rPr>
        <w:t>Drug 2 (Draft X</w:t>
      </w:r>
      <w:r w:rsidR="00CE2944" w:rsidRPr="00CE2944">
        <w:rPr>
          <w:rFonts w:ascii="Calibri" w:hAnsi="Calibri"/>
          <w:b/>
          <w:sz w:val="28"/>
          <w:szCs w:val="28"/>
        </w:rPr>
        <w:t>)</w:t>
      </w:r>
    </w:p>
    <w:p w14:paraId="6E88374A" w14:textId="77777777" w:rsidR="005C1B31" w:rsidRPr="001323ED" w:rsidRDefault="005C1B31">
      <w:pPr>
        <w:rPr>
          <w:rFonts w:ascii="Calibri" w:hAnsi="Calibri"/>
          <w:sz w:val="12"/>
        </w:rPr>
      </w:pPr>
    </w:p>
    <w:p w14:paraId="7ABDF9CE" w14:textId="736E078A" w:rsidR="001323ED" w:rsidRPr="001323ED" w:rsidRDefault="00672F87" w:rsidP="001323ED">
      <w:pPr>
        <w:spacing w:line="220" w:lineRule="exact"/>
        <w:rPr>
          <w:rFonts w:ascii="Calibri" w:hAnsi="Calibri"/>
          <w:sz w:val="22"/>
          <w:szCs w:val="22"/>
        </w:rPr>
      </w:pPr>
      <w:r>
        <w:rPr>
          <w:rFonts w:ascii="Calibri" w:hAnsi="Calibri"/>
          <w:sz w:val="22"/>
          <w:szCs w:val="22"/>
        </w:rPr>
        <w:t>Describe the interaction – What is the purported mechanism and possible effects? What is the evidence supporting the mechanism and effects? Insert citations in the Footnotes and point to them again using the risk assessment cells.</w:t>
      </w:r>
    </w:p>
    <w:p w14:paraId="652551A3" w14:textId="77777777" w:rsidR="001323ED" w:rsidRPr="001323ED" w:rsidRDefault="001323ED">
      <w:pPr>
        <w:rPr>
          <w:rFonts w:ascii="Calibri" w:hAnsi="Calibri"/>
          <w:sz w:val="22"/>
          <w:szCs w:val="22"/>
        </w:rPr>
      </w:pPr>
    </w:p>
    <w:tbl>
      <w:tblPr>
        <w:tblStyle w:val="TableGrid"/>
        <w:tblW w:w="13795" w:type="dxa"/>
        <w:tblLayout w:type="fixed"/>
        <w:tblCellMar>
          <w:left w:w="115" w:type="dxa"/>
          <w:right w:w="115" w:type="dxa"/>
        </w:tblCellMar>
        <w:tblLook w:val="04A0" w:firstRow="1" w:lastRow="0" w:firstColumn="1" w:lastColumn="0" w:noHBand="0" w:noVBand="1"/>
      </w:tblPr>
      <w:tblGrid>
        <w:gridCol w:w="3445"/>
        <w:gridCol w:w="1350"/>
        <w:gridCol w:w="1260"/>
        <w:gridCol w:w="1890"/>
        <w:gridCol w:w="1440"/>
        <w:gridCol w:w="1440"/>
        <w:gridCol w:w="1440"/>
        <w:gridCol w:w="1530"/>
      </w:tblGrid>
      <w:tr w:rsidR="00915969" w:rsidRPr="00CE2944" w14:paraId="4C3CD267" w14:textId="77777777" w:rsidTr="004037D2">
        <w:tc>
          <w:tcPr>
            <w:tcW w:w="3445" w:type="dxa"/>
            <w:tcBorders>
              <w:right w:val="thinThickSmallGap" w:sz="24" w:space="0" w:color="auto"/>
            </w:tcBorders>
          </w:tcPr>
          <w:p w14:paraId="2FED59AE" w14:textId="1EF06147" w:rsidR="00915969" w:rsidRDefault="00672F87" w:rsidP="000E477B">
            <w:pPr>
              <w:spacing w:line="220" w:lineRule="exact"/>
              <w:rPr>
                <w:rFonts w:ascii="Calibri" w:hAnsi="Calibri"/>
                <w:sz w:val="22"/>
                <w:szCs w:val="22"/>
              </w:rPr>
            </w:pPr>
            <w:r>
              <w:rPr>
                <w:rFonts w:ascii="Calibri" w:hAnsi="Calibri"/>
                <w:sz w:val="22"/>
                <w:szCs w:val="22"/>
              </w:rPr>
              <w:t>Risk modifying factor 1</w:t>
            </w:r>
          </w:p>
        </w:tc>
        <w:tc>
          <w:tcPr>
            <w:tcW w:w="1350" w:type="dxa"/>
            <w:tcBorders>
              <w:left w:val="thinThickSmallGap" w:sz="24" w:space="0" w:color="auto"/>
            </w:tcBorders>
          </w:tcPr>
          <w:p w14:paraId="3F96383C" w14:textId="23B4621F" w:rsidR="00915969" w:rsidRDefault="00915969" w:rsidP="000E477B">
            <w:pPr>
              <w:spacing w:line="220" w:lineRule="exact"/>
              <w:jc w:val="center"/>
              <w:rPr>
                <w:rFonts w:ascii="Calibri" w:hAnsi="Calibri"/>
                <w:sz w:val="22"/>
                <w:szCs w:val="22"/>
              </w:rPr>
            </w:pPr>
            <w:r>
              <w:rPr>
                <w:rFonts w:ascii="Calibri" w:hAnsi="Calibri"/>
                <w:sz w:val="22"/>
                <w:szCs w:val="22"/>
              </w:rPr>
              <w:t>Yes</w:t>
            </w:r>
          </w:p>
        </w:tc>
        <w:tc>
          <w:tcPr>
            <w:tcW w:w="9000" w:type="dxa"/>
            <w:gridSpan w:val="6"/>
          </w:tcPr>
          <w:p w14:paraId="00F82F57" w14:textId="45B36D1F" w:rsidR="00915969" w:rsidRDefault="00915969" w:rsidP="000E477B">
            <w:pPr>
              <w:spacing w:line="220" w:lineRule="exact"/>
              <w:jc w:val="center"/>
              <w:rPr>
                <w:rFonts w:ascii="Calibri" w:hAnsi="Calibri"/>
                <w:sz w:val="22"/>
                <w:szCs w:val="22"/>
              </w:rPr>
            </w:pPr>
            <w:r>
              <w:rPr>
                <w:rFonts w:ascii="Calibri" w:hAnsi="Calibri"/>
                <w:sz w:val="22"/>
                <w:szCs w:val="22"/>
              </w:rPr>
              <w:t>No</w:t>
            </w:r>
          </w:p>
        </w:tc>
      </w:tr>
      <w:tr w:rsidR="00915969" w:rsidRPr="00CE2944" w14:paraId="5D3A5EB2" w14:textId="77777777" w:rsidTr="00915969">
        <w:tc>
          <w:tcPr>
            <w:tcW w:w="3445" w:type="dxa"/>
            <w:tcBorders>
              <w:right w:val="thinThickSmallGap" w:sz="24" w:space="0" w:color="auto"/>
            </w:tcBorders>
          </w:tcPr>
          <w:p w14:paraId="5343F4FC" w14:textId="00B719E2" w:rsidR="00915969" w:rsidRDefault="00672F87" w:rsidP="000E477B">
            <w:pPr>
              <w:spacing w:line="220" w:lineRule="exact"/>
              <w:rPr>
                <w:rFonts w:ascii="Calibri" w:hAnsi="Calibri"/>
                <w:sz w:val="22"/>
                <w:szCs w:val="22"/>
              </w:rPr>
            </w:pPr>
            <w:r>
              <w:rPr>
                <w:rFonts w:ascii="Calibri" w:hAnsi="Calibri"/>
                <w:sz w:val="22"/>
                <w:szCs w:val="22"/>
              </w:rPr>
              <w:t xml:space="preserve">Risk </w:t>
            </w:r>
            <w:r>
              <w:rPr>
                <w:rFonts w:ascii="Calibri" w:hAnsi="Calibri"/>
                <w:sz w:val="22"/>
                <w:szCs w:val="22"/>
              </w:rPr>
              <w:t>modifying factor 2</w:t>
            </w:r>
          </w:p>
        </w:tc>
        <w:tc>
          <w:tcPr>
            <w:tcW w:w="1350" w:type="dxa"/>
            <w:tcBorders>
              <w:left w:val="thinThickSmallGap" w:sz="24" w:space="0" w:color="auto"/>
            </w:tcBorders>
          </w:tcPr>
          <w:p w14:paraId="711A3BD7" w14:textId="792BE31A" w:rsidR="00915969" w:rsidRDefault="00915969" w:rsidP="000E477B">
            <w:pPr>
              <w:spacing w:line="220" w:lineRule="exact"/>
              <w:jc w:val="center"/>
              <w:rPr>
                <w:rFonts w:ascii="Calibri" w:hAnsi="Calibri"/>
                <w:sz w:val="22"/>
                <w:szCs w:val="22"/>
              </w:rPr>
            </w:pPr>
          </w:p>
        </w:tc>
        <w:tc>
          <w:tcPr>
            <w:tcW w:w="1260" w:type="dxa"/>
          </w:tcPr>
          <w:p w14:paraId="52AE1E28" w14:textId="0F6E2332" w:rsidR="00915969" w:rsidRDefault="00915969" w:rsidP="000E477B">
            <w:pPr>
              <w:spacing w:line="220" w:lineRule="exact"/>
              <w:jc w:val="center"/>
              <w:rPr>
                <w:rFonts w:ascii="Calibri" w:hAnsi="Calibri"/>
                <w:sz w:val="22"/>
                <w:szCs w:val="22"/>
              </w:rPr>
            </w:pPr>
            <w:r>
              <w:rPr>
                <w:rFonts w:ascii="Calibri" w:hAnsi="Calibri"/>
                <w:sz w:val="22"/>
                <w:szCs w:val="22"/>
              </w:rPr>
              <w:t>Yes</w:t>
            </w:r>
          </w:p>
        </w:tc>
        <w:tc>
          <w:tcPr>
            <w:tcW w:w="7740" w:type="dxa"/>
            <w:gridSpan w:val="5"/>
          </w:tcPr>
          <w:p w14:paraId="16768E36" w14:textId="0C8B2F9C" w:rsidR="00915969" w:rsidRDefault="00915969" w:rsidP="000E477B">
            <w:pPr>
              <w:spacing w:line="220" w:lineRule="exact"/>
              <w:jc w:val="center"/>
              <w:rPr>
                <w:rFonts w:ascii="Calibri" w:hAnsi="Calibri"/>
                <w:sz w:val="22"/>
                <w:szCs w:val="22"/>
              </w:rPr>
            </w:pPr>
            <w:r>
              <w:rPr>
                <w:rFonts w:ascii="Calibri" w:hAnsi="Calibri"/>
                <w:sz w:val="22"/>
                <w:szCs w:val="22"/>
              </w:rPr>
              <w:t>No</w:t>
            </w:r>
          </w:p>
        </w:tc>
      </w:tr>
      <w:tr w:rsidR="00915969" w:rsidRPr="00CE2944" w14:paraId="5E0F5555" w14:textId="24D39185" w:rsidTr="00915969">
        <w:tc>
          <w:tcPr>
            <w:tcW w:w="3445" w:type="dxa"/>
            <w:tcBorders>
              <w:right w:val="thinThickSmallGap" w:sz="24" w:space="0" w:color="auto"/>
            </w:tcBorders>
          </w:tcPr>
          <w:p w14:paraId="63B9D984" w14:textId="4BAF6C24" w:rsidR="00915969" w:rsidRPr="00CE2944" w:rsidRDefault="00672F87" w:rsidP="000E477B">
            <w:pPr>
              <w:spacing w:line="220" w:lineRule="exact"/>
              <w:rPr>
                <w:rFonts w:ascii="Calibri" w:hAnsi="Calibri"/>
                <w:sz w:val="22"/>
                <w:szCs w:val="22"/>
              </w:rPr>
            </w:pPr>
            <w:r>
              <w:rPr>
                <w:rFonts w:ascii="Calibri" w:hAnsi="Calibri"/>
                <w:sz w:val="22"/>
                <w:szCs w:val="22"/>
              </w:rPr>
              <w:t xml:space="preserve">Risk </w:t>
            </w:r>
            <w:r>
              <w:rPr>
                <w:rFonts w:ascii="Calibri" w:hAnsi="Calibri"/>
                <w:sz w:val="22"/>
                <w:szCs w:val="22"/>
              </w:rPr>
              <w:t>modifying factor 3</w:t>
            </w:r>
          </w:p>
        </w:tc>
        <w:tc>
          <w:tcPr>
            <w:tcW w:w="1350" w:type="dxa"/>
            <w:tcBorders>
              <w:left w:val="thinThickSmallGap" w:sz="24" w:space="0" w:color="auto"/>
            </w:tcBorders>
          </w:tcPr>
          <w:p w14:paraId="6BDA8E18" w14:textId="153D1B39" w:rsidR="00915969" w:rsidRPr="00CE2944" w:rsidRDefault="00915969" w:rsidP="000E477B">
            <w:pPr>
              <w:spacing w:line="220" w:lineRule="exact"/>
              <w:jc w:val="center"/>
              <w:rPr>
                <w:rFonts w:ascii="Calibri" w:hAnsi="Calibri"/>
                <w:sz w:val="22"/>
                <w:szCs w:val="22"/>
              </w:rPr>
            </w:pPr>
          </w:p>
        </w:tc>
        <w:tc>
          <w:tcPr>
            <w:tcW w:w="1260" w:type="dxa"/>
          </w:tcPr>
          <w:p w14:paraId="15D0B4D5" w14:textId="77777777" w:rsidR="00915969" w:rsidRDefault="00915969" w:rsidP="003D7916">
            <w:pPr>
              <w:spacing w:line="220" w:lineRule="exact"/>
              <w:jc w:val="center"/>
              <w:rPr>
                <w:rFonts w:ascii="Calibri" w:hAnsi="Calibri"/>
                <w:sz w:val="22"/>
                <w:szCs w:val="22"/>
              </w:rPr>
            </w:pPr>
          </w:p>
        </w:tc>
        <w:tc>
          <w:tcPr>
            <w:tcW w:w="1890" w:type="dxa"/>
          </w:tcPr>
          <w:p w14:paraId="3A8A1333" w14:textId="7CC7BDFE" w:rsidR="00915969" w:rsidRPr="00CE2944" w:rsidRDefault="00915969" w:rsidP="003D7916">
            <w:pPr>
              <w:spacing w:line="220" w:lineRule="exact"/>
              <w:jc w:val="center"/>
              <w:rPr>
                <w:rFonts w:ascii="Calibri" w:hAnsi="Calibri"/>
                <w:sz w:val="22"/>
                <w:szCs w:val="22"/>
              </w:rPr>
            </w:pPr>
            <w:r>
              <w:rPr>
                <w:rFonts w:ascii="Calibri" w:hAnsi="Calibri"/>
                <w:sz w:val="22"/>
                <w:szCs w:val="22"/>
              </w:rPr>
              <w:t>Yes</w:t>
            </w:r>
          </w:p>
        </w:tc>
        <w:tc>
          <w:tcPr>
            <w:tcW w:w="5850" w:type="dxa"/>
            <w:gridSpan w:val="4"/>
          </w:tcPr>
          <w:p w14:paraId="638267E4" w14:textId="3EC4240B" w:rsidR="00915969" w:rsidRPr="00CE2944" w:rsidRDefault="00915969" w:rsidP="000E477B">
            <w:pPr>
              <w:spacing w:line="220" w:lineRule="exact"/>
              <w:jc w:val="center"/>
              <w:rPr>
                <w:rFonts w:ascii="Calibri" w:hAnsi="Calibri"/>
                <w:sz w:val="22"/>
                <w:szCs w:val="22"/>
              </w:rPr>
            </w:pPr>
            <w:r>
              <w:rPr>
                <w:rFonts w:ascii="Calibri" w:hAnsi="Calibri"/>
                <w:sz w:val="22"/>
                <w:szCs w:val="22"/>
              </w:rPr>
              <w:t>No</w:t>
            </w:r>
          </w:p>
        </w:tc>
      </w:tr>
      <w:tr w:rsidR="00915969" w:rsidRPr="00CE2944" w14:paraId="7E75E70C" w14:textId="54564DAB" w:rsidTr="00915969">
        <w:tc>
          <w:tcPr>
            <w:tcW w:w="3445" w:type="dxa"/>
            <w:tcBorders>
              <w:right w:val="thinThickSmallGap" w:sz="24" w:space="0" w:color="auto"/>
            </w:tcBorders>
          </w:tcPr>
          <w:p w14:paraId="0D497480" w14:textId="2E26E6C5" w:rsidR="00915969" w:rsidRPr="008E3B37" w:rsidRDefault="00672F87" w:rsidP="00546AF6">
            <w:pPr>
              <w:pStyle w:val="ListParagraph"/>
              <w:spacing w:line="220" w:lineRule="exact"/>
              <w:ind w:left="0"/>
              <w:rPr>
                <w:rFonts w:ascii="Calibri" w:hAnsi="Calibri"/>
                <w:sz w:val="22"/>
                <w:szCs w:val="22"/>
              </w:rPr>
            </w:pPr>
            <w:r>
              <w:rPr>
                <w:rFonts w:ascii="Calibri" w:hAnsi="Calibri"/>
                <w:sz w:val="22"/>
                <w:szCs w:val="22"/>
              </w:rPr>
              <w:t>…</w:t>
            </w:r>
          </w:p>
        </w:tc>
        <w:tc>
          <w:tcPr>
            <w:tcW w:w="1350" w:type="dxa"/>
            <w:tcBorders>
              <w:left w:val="thinThickSmallGap" w:sz="24" w:space="0" w:color="auto"/>
            </w:tcBorders>
          </w:tcPr>
          <w:p w14:paraId="56070513" w14:textId="77777777" w:rsidR="00915969" w:rsidRPr="00CE2944" w:rsidRDefault="00915969" w:rsidP="000E477B">
            <w:pPr>
              <w:spacing w:line="220" w:lineRule="exact"/>
              <w:jc w:val="center"/>
              <w:rPr>
                <w:rFonts w:ascii="Calibri" w:hAnsi="Calibri"/>
                <w:sz w:val="22"/>
                <w:szCs w:val="22"/>
              </w:rPr>
            </w:pPr>
          </w:p>
        </w:tc>
        <w:tc>
          <w:tcPr>
            <w:tcW w:w="1260" w:type="dxa"/>
          </w:tcPr>
          <w:p w14:paraId="1EA07A51" w14:textId="77777777" w:rsidR="00915969" w:rsidRPr="00CE2944" w:rsidRDefault="00915969" w:rsidP="003D7916">
            <w:pPr>
              <w:spacing w:line="220" w:lineRule="exact"/>
              <w:jc w:val="center"/>
              <w:rPr>
                <w:rFonts w:ascii="Calibri" w:hAnsi="Calibri"/>
                <w:sz w:val="22"/>
                <w:szCs w:val="22"/>
              </w:rPr>
            </w:pPr>
          </w:p>
        </w:tc>
        <w:tc>
          <w:tcPr>
            <w:tcW w:w="1890" w:type="dxa"/>
          </w:tcPr>
          <w:p w14:paraId="665A9B0B" w14:textId="02B61717" w:rsidR="00915969" w:rsidRPr="00CE2944" w:rsidRDefault="00915969" w:rsidP="003D7916">
            <w:pPr>
              <w:spacing w:line="220" w:lineRule="exact"/>
              <w:jc w:val="center"/>
              <w:rPr>
                <w:rFonts w:ascii="Calibri" w:hAnsi="Calibri"/>
                <w:sz w:val="22"/>
                <w:szCs w:val="22"/>
              </w:rPr>
            </w:pPr>
          </w:p>
        </w:tc>
        <w:tc>
          <w:tcPr>
            <w:tcW w:w="2880" w:type="dxa"/>
            <w:gridSpan w:val="2"/>
          </w:tcPr>
          <w:p w14:paraId="3D1F057F" w14:textId="65BB725A" w:rsidR="00915969" w:rsidRPr="00CE2944" w:rsidRDefault="00915969" w:rsidP="00CD1DD1">
            <w:pPr>
              <w:spacing w:line="220" w:lineRule="exact"/>
              <w:jc w:val="center"/>
              <w:rPr>
                <w:rFonts w:ascii="Calibri" w:hAnsi="Calibri"/>
                <w:sz w:val="22"/>
                <w:szCs w:val="22"/>
              </w:rPr>
            </w:pPr>
            <w:r>
              <w:rPr>
                <w:rFonts w:ascii="Calibri" w:hAnsi="Calibri"/>
                <w:sz w:val="22"/>
                <w:szCs w:val="22"/>
              </w:rPr>
              <w:t>Yes</w:t>
            </w:r>
          </w:p>
        </w:tc>
        <w:tc>
          <w:tcPr>
            <w:tcW w:w="2970" w:type="dxa"/>
            <w:gridSpan w:val="2"/>
          </w:tcPr>
          <w:p w14:paraId="368D3D77" w14:textId="2B0508A3" w:rsidR="00915969" w:rsidRPr="00CE2944" w:rsidRDefault="00915969" w:rsidP="00CD1DD1">
            <w:pPr>
              <w:spacing w:line="220" w:lineRule="exact"/>
              <w:jc w:val="center"/>
              <w:rPr>
                <w:rFonts w:ascii="Calibri" w:hAnsi="Calibri"/>
                <w:sz w:val="22"/>
                <w:szCs w:val="22"/>
              </w:rPr>
            </w:pPr>
            <w:r>
              <w:rPr>
                <w:rFonts w:ascii="Calibri" w:hAnsi="Calibri"/>
                <w:sz w:val="22"/>
                <w:szCs w:val="22"/>
              </w:rPr>
              <w:t>No</w:t>
            </w:r>
          </w:p>
          <w:p w14:paraId="3CFAD97A" w14:textId="637BDB11" w:rsidR="00915969" w:rsidRPr="00CE2944" w:rsidRDefault="00915969" w:rsidP="000E477B">
            <w:pPr>
              <w:spacing w:line="220" w:lineRule="exact"/>
              <w:jc w:val="center"/>
              <w:rPr>
                <w:rFonts w:ascii="Calibri" w:hAnsi="Calibri"/>
                <w:sz w:val="22"/>
                <w:szCs w:val="22"/>
              </w:rPr>
            </w:pPr>
          </w:p>
        </w:tc>
      </w:tr>
      <w:tr w:rsidR="00915969" w:rsidRPr="00CE2944" w14:paraId="44724E68" w14:textId="77777777" w:rsidTr="00915969">
        <w:tc>
          <w:tcPr>
            <w:tcW w:w="3445" w:type="dxa"/>
            <w:tcBorders>
              <w:right w:val="thinThickSmallGap" w:sz="24" w:space="0" w:color="auto"/>
            </w:tcBorders>
          </w:tcPr>
          <w:p w14:paraId="0C2DAD60" w14:textId="5DD11C60" w:rsidR="00915969" w:rsidRPr="00CE2944" w:rsidRDefault="00915969" w:rsidP="000E477B">
            <w:pPr>
              <w:spacing w:line="220" w:lineRule="exact"/>
              <w:rPr>
                <w:rFonts w:ascii="Calibri" w:hAnsi="Calibri"/>
                <w:sz w:val="22"/>
                <w:szCs w:val="22"/>
              </w:rPr>
            </w:pPr>
          </w:p>
        </w:tc>
        <w:tc>
          <w:tcPr>
            <w:tcW w:w="1350" w:type="dxa"/>
            <w:tcBorders>
              <w:left w:val="thinThickSmallGap" w:sz="24" w:space="0" w:color="auto"/>
            </w:tcBorders>
          </w:tcPr>
          <w:p w14:paraId="4F60F2A6" w14:textId="77777777" w:rsidR="00915969" w:rsidRPr="00CE2944" w:rsidRDefault="00915969" w:rsidP="000E477B">
            <w:pPr>
              <w:spacing w:line="220" w:lineRule="exact"/>
              <w:jc w:val="center"/>
              <w:rPr>
                <w:rFonts w:ascii="Calibri" w:hAnsi="Calibri"/>
                <w:sz w:val="22"/>
                <w:szCs w:val="22"/>
              </w:rPr>
            </w:pPr>
          </w:p>
        </w:tc>
        <w:tc>
          <w:tcPr>
            <w:tcW w:w="1260" w:type="dxa"/>
          </w:tcPr>
          <w:p w14:paraId="2EF40FA1" w14:textId="77777777" w:rsidR="00915969" w:rsidRPr="00CE2944" w:rsidRDefault="00915969" w:rsidP="003D7916">
            <w:pPr>
              <w:spacing w:line="220" w:lineRule="exact"/>
              <w:jc w:val="center"/>
              <w:rPr>
                <w:rFonts w:ascii="Calibri" w:hAnsi="Calibri"/>
                <w:sz w:val="22"/>
                <w:szCs w:val="22"/>
              </w:rPr>
            </w:pPr>
          </w:p>
        </w:tc>
        <w:tc>
          <w:tcPr>
            <w:tcW w:w="1890" w:type="dxa"/>
          </w:tcPr>
          <w:p w14:paraId="55499BAD" w14:textId="0D81284F" w:rsidR="00915969" w:rsidRPr="00CE2944" w:rsidRDefault="00915969" w:rsidP="003D7916">
            <w:pPr>
              <w:spacing w:line="220" w:lineRule="exact"/>
              <w:jc w:val="center"/>
              <w:rPr>
                <w:rFonts w:ascii="Calibri" w:hAnsi="Calibri"/>
                <w:sz w:val="22"/>
                <w:szCs w:val="22"/>
              </w:rPr>
            </w:pPr>
          </w:p>
        </w:tc>
        <w:tc>
          <w:tcPr>
            <w:tcW w:w="1440" w:type="dxa"/>
          </w:tcPr>
          <w:p w14:paraId="5447949B" w14:textId="2940B941" w:rsidR="00915969" w:rsidRPr="00CE2944" w:rsidRDefault="00915969" w:rsidP="00CD1DD1">
            <w:pPr>
              <w:spacing w:line="220" w:lineRule="exact"/>
              <w:jc w:val="center"/>
              <w:rPr>
                <w:rFonts w:ascii="Calibri" w:hAnsi="Calibri"/>
                <w:sz w:val="22"/>
                <w:szCs w:val="22"/>
              </w:rPr>
            </w:pPr>
            <w:r>
              <w:rPr>
                <w:rFonts w:ascii="Calibri" w:hAnsi="Calibri"/>
                <w:sz w:val="22"/>
                <w:szCs w:val="22"/>
              </w:rPr>
              <w:t>Yes</w:t>
            </w:r>
          </w:p>
        </w:tc>
        <w:tc>
          <w:tcPr>
            <w:tcW w:w="1440" w:type="dxa"/>
          </w:tcPr>
          <w:p w14:paraId="1169CB2F" w14:textId="330FB274" w:rsidR="00915969" w:rsidRPr="00CE2944" w:rsidRDefault="00915969" w:rsidP="00CD1DD1">
            <w:pPr>
              <w:spacing w:line="220" w:lineRule="exact"/>
              <w:jc w:val="center"/>
              <w:rPr>
                <w:rFonts w:ascii="Calibri" w:hAnsi="Calibri"/>
                <w:sz w:val="22"/>
                <w:szCs w:val="22"/>
              </w:rPr>
            </w:pPr>
            <w:r>
              <w:rPr>
                <w:rFonts w:ascii="Calibri" w:hAnsi="Calibri"/>
                <w:sz w:val="22"/>
                <w:szCs w:val="22"/>
              </w:rPr>
              <w:t>No</w:t>
            </w:r>
          </w:p>
        </w:tc>
        <w:tc>
          <w:tcPr>
            <w:tcW w:w="1440" w:type="dxa"/>
          </w:tcPr>
          <w:p w14:paraId="5F007BBE" w14:textId="0F56D659" w:rsidR="00915969" w:rsidRPr="00CE2944" w:rsidRDefault="00915969" w:rsidP="000E477B">
            <w:pPr>
              <w:spacing w:line="220" w:lineRule="exact"/>
              <w:jc w:val="center"/>
              <w:rPr>
                <w:rFonts w:ascii="Calibri" w:hAnsi="Calibri"/>
                <w:sz w:val="22"/>
                <w:szCs w:val="22"/>
              </w:rPr>
            </w:pPr>
            <w:r>
              <w:rPr>
                <w:rFonts w:ascii="Calibri" w:hAnsi="Calibri"/>
                <w:sz w:val="22"/>
                <w:szCs w:val="22"/>
              </w:rPr>
              <w:t>Yes</w:t>
            </w:r>
          </w:p>
        </w:tc>
        <w:tc>
          <w:tcPr>
            <w:tcW w:w="1530" w:type="dxa"/>
          </w:tcPr>
          <w:p w14:paraId="1AA9F16A" w14:textId="345BEE95" w:rsidR="00915969" w:rsidRPr="00CE2944" w:rsidRDefault="00915969" w:rsidP="000E477B">
            <w:pPr>
              <w:spacing w:line="220" w:lineRule="exact"/>
              <w:jc w:val="center"/>
              <w:rPr>
                <w:rFonts w:ascii="Calibri" w:hAnsi="Calibri"/>
                <w:sz w:val="22"/>
                <w:szCs w:val="22"/>
              </w:rPr>
            </w:pPr>
            <w:r>
              <w:rPr>
                <w:rFonts w:ascii="Calibri" w:hAnsi="Calibri"/>
                <w:sz w:val="22"/>
                <w:szCs w:val="22"/>
              </w:rPr>
              <w:t>No</w:t>
            </w:r>
          </w:p>
        </w:tc>
      </w:tr>
      <w:tr w:rsidR="00915969" w:rsidRPr="00CE2944" w14:paraId="63BEF7E2" w14:textId="77777777" w:rsidTr="00915969">
        <w:tc>
          <w:tcPr>
            <w:tcW w:w="3445" w:type="dxa"/>
            <w:tcBorders>
              <w:bottom w:val="thinThickSmallGap" w:sz="24" w:space="0" w:color="auto"/>
              <w:right w:val="thinThickSmallGap" w:sz="24" w:space="0" w:color="auto"/>
            </w:tcBorders>
          </w:tcPr>
          <w:p w14:paraId="1294D2F6" w14:textId="77777777" w:rsidR="00915969" w:rsidRPr="00CE2944" w:rsidRDefault="00915969" w:rsidP="000E477B">
            <w:pPr>
              <w:spacing w:line="220" w:lineRule="exact"/>
              <w:rPr>
                <w:rFonts w:ascii="Calibri" w:hAnsi="Calibri"/>
                <w:sz w:val="22"/>
                <w:szCs w:val="22"/>
              </w:rPr>
            </w:pPr>
          </w:p>
        </w:tc>
        <w:tc>
          <w:tcPr>
            <w:tcW w:w="1350" w:type="dxa"/>
            <w:tcBorders>
              <w:left w:val="thinThickSmallGap" w:sz="24" w:space="0" w:color="auto"/>
              <w:bottom w:val="thinThickSmallGap" w:sz="24" w:space="0" w:color="auto"/>
            </w:tcBorders>
          </w:tcPr>
          <w:p w14:paraId="726DE914" w14:textId="77777777" w:rsidR="00915969" w:rsidRPr="00CE2944" w:rsidRDefault="00915969" w:rsidP="000E477B">
            <w:pPr>
              <w:spacing w:line="220" w:lineRule="exact"/>
              <w:jc w:val="center"/>
              <w:rPr>
                <w:rFonts w:ascii="Calibri" w:hAnsi="Calibri"/>
                <w:sz w:val="22"/>
                <w:szCs w:val="22"/>
              </w:rPr>
            </w:pPr>
          </w:p>
        </w:tc>
        <w:tc>
          <w:tcPr>
            <w:tcW w:w="1260" w:type="dxa"/>
            <w:tcBorders>
              <w:bottom w:val="thinThickSmallGap" w:sz="24" w:space="0" w:color="auto"/>
            </w:tcBorders>
          </w:tcPr>
          <w:p w14:paraId="301AFAED" w14:textId="77777777" w:rsidR="00915969" w:rsidRPr="00CE2944" w:rsidRDefault="00915969" w:rsidP="000E477B">
            <w:pPr>
              <w:spacing w:line="220" w:lineRule="exact"/>
              <w:jc w:val="center"/>
              <w:rPr>
                <w:rFonts w:ascii="Calibri" w:hAnsi="Calibri"/>
                <w:sz w:val="22"/>
                <w:szCs w:val="22"/>
              </w:rPr>
            </w:pPr>
          </w:p>
        </w:tc>
        <w:tc>
          <w:tcPr>
            <w:tcW w:w="1890" w:type="dxa"/>
            <w:tcBorders>
              <w:bottom w:val="thinThickSmallGap" w:sz="24" w:space="0" w:color="auto"/>
            </w:tcBorders>
          </w:tcPr>
          <w:p w14:paraId="7D938991" w14:textId="64085E6A" w:rsidR="00915969" w:rsidRPr="00CE2944" w:rsidRDefault="00915969" w:rsidP="000E477B">
            <w:pPr>
              <w:spacing w:line="220" w:lineRule="exact"/>
              <w:jc w:val="center"/>
              <w:rPr>
                <w:rFonts w:ascii="Calibri" w:hAnsi="Calibri"/>
                <w:sz w:val="22"/>
                <w:szCs w:val="22"/>
              </w:rPr>
            </w:pPr>
          </w:p>
        </w:tc>
        <w:tc>
          <w:tcPr>
            <w:tcW w:w="1440" w:type="dxa"/>
            <w:tcBorders>
              <w:bottom w:val="thinThickSmallGap" w:sz="24" w:space="0" w:color="auto"/>
            </w:tcBorders>
          </w:tcPr>
          <w:p w14:paraId="797D89F3" w14:textId="77777777" w:rsidR="00915969" w:rsidRPr="00CE2944" w:rsidRDefault="00915969" w:rsidP="000E477B">
            <w:pPr>
              <w:spacing w:line="220" w:lineRule="exact"/>
              <w:jc w:val="center"/>
              <w:rPr>
                <w:rFonts w:ascii="Calibri" w:hAnsi="Calibri"/>
                <w:sz w:val="22"/>
                <w:szCs w:val="22"/>
              </w:rPr>
            </w:pPr>
          </w:p>
        </w:tc>
        <w:tc>
          <w:tcPr>
            <w:tcW w:w="1440" w:type="dxa"/>
            <w:tcBorders>
              <w:bottom w:val="thinThickSmallGap" w:sz="24" w:space="0" w:color="auto"/>
            </w:tcBorders>
          </w:tcPr>
          <w:p w14:paraId="15BAAF47" w14:textId="77777777" w:rsidR="00915969" w:rsidRPr="00CE2944" w:rsidRDefault="00915969" w:rsidP="000E477B">
            <w:pPr>
              <w:spacing w:line="220" w:lineRule="exact"/>
              <w:jc w:val="center"/>
              <w:rPr>
                <w:rFonts w:ascii="Calibri" w:hAnsi="Calibri"/>
                <w:sz w:val="22"/>
                <w:szCs w:val="22"/>
              </w:rPr>
            </w:pPr>
          </w:p>
        </w:tc>
        <w:tc>
          <w:tcPr>
            <w:tcW w:w="1440" w:type="dxa"/>
            <w:tcBorders>
              <w:bottom w:val="thinThickSmallGap" w:sz="24" w:space="0" w:color="auto"/>
            </w:tcBorders>
          </w:tcPr>
          <w:p w14:paraId="3151A229" w14:textId="7BFF8C6A" w:rsidR="00915969" w:rsidRPr="00CE2944" w:rsidRDefault="00915969" w:rsidP="000E477B">
            <w:pPr>
              <w:spacing w:line="220" w:lineRule="exact"/>
              <w:jc w:val="center"/>
              <w:rPr>
                <w:rFonts w:ascii="Calibri" w:hAnsi="Calibri"/>
                <w:sz w:val="22"/>
                <w:szCs w:val="22"/>
              </w:rPr>
            </w:pPr>
          </w:p>
        </w:tc>
        <w:tc>
          <w:tcPr>
            <w:tcW w:w="1530" w:type="dxa"/>
            <w:tcBorders>
              <w:bottom w:val="thinThickSmallGap" w:sz="24" w:space="0" w:color="auto"/>
            </w:tcBorders>
          </w:tcPr>
          <w:p w14:paraId="31739906" w14:textId="77777777" w:rsidR="00915969" w:rsidRPr="00CE2944" w:rsidRDefault="00915969" w:rsidP="000E477B">
            <w:pPr>
              <w:spacing w:line="220" w:lineRule="exact"/>
              <w:jc w:val="center"/>
              <w:rPr>
                <w:rFonts w:ascii="Calibri" w:hAnsi="Calibri"/>
                <w:sz w:val="22"/>
                <w:szCs w:val="22"/>
              </w:rPr>
            </w:pPr>
          </w:p>
        </w:tc>
      </w:tr>
      <w:tr w:rsidR="00915969" w:rsidRPr="00CE2944" w14:paraId="347EB912" w14:textId="77777777" w:rsidTr="00915969">
        <w:tc>
          <w:tcPr>
            <w:tcW w:w="3445" w:type="dxa"/>
            <w:tcBorders>
              <w:top w:val="thinThickSmallGap" w:sz="24" w:space="0" w:color="auto"/>
              <w:right w:val="thinThickSmallGap" w:sz="24" w:space="0" w:color="auto"/>
            </w:tcBorders>
          </w:tcPr>
          <w:p w14:paraId="303876C3" w14:textId="775D63B1" w:rsidR="00915969" w:rsidRPr="00CE2944" w:rsidRDefault="00672F87" w:rsidP="000E477B">
            <w:pPr>
              <w:spacing w:line="220" w:lineRule="exact"/>
              <w:rPr>
                <w:rFonts w:ascii="Calibri" w:hAnsi="Calibri"/>
                <w:sz w:val="22"/>
                <w:szCs w:val="22"/>
              </w:rPr>
            </w:pPr>
            <w:r>
              <w:rPr>
                <w:rFonts w:ascii="Calibri" w:hAnsi="Calibri"/>
                <w:sz w:val="22"/>
                <w:szCs w:val="22"/>
              </w:rPr>
              <w:t>Risk assessment 1</w:t>
            </w:r>
          </w:p>
        </w:tc>
        <w:tc>
          <w:tcPr>
            <w:tcW w:w="1350" w:type="dxa"/>
            <w:tcBorders>
              <w:top w:val="thinThickSmallGap" w:sz="24" w:space="0" w:color="auto"/>
              <w:left w:val="thinThickSmallGap" w:sz="24" w:space="0" w:color="auto"/>
            </w:tcBorders>
          </w:tcPr>
          <w:p w14:paraId="0130F2A2" w14:textId="5B32E945" w:rsidR="00915969" w:rsidRPr="000E477B" w:rsidRDefault="00915969" w:rsidP="000E477B">
            <w:pPr>
              <w:spacing w:line="220" w:lineRule="exact"/>
              <w:jc w:val="center"/>
              <w:rPr>
                <w:rFonts w:ascii="Calibri" w:hAnsi="Calibri"/>
                <w:sz w:val="18"/>
                <w:szCs w:val="18"/>
              </w:rPr>
            </w:pPr>
            <w:r w:rsidRPr="000E477B">
              <w:rPr>
                <w:rFonts w:ascii="Wingdings" w:hAnsi="Wingdings"/>
                <w:color w:val="20D71A"/>
                <w:sz w:val="18"/>
                <w:szCs w:val="18"/>
              </w:rPr>
              <w:t></w:t>
            </w:r>
            <w:r>
              <w:rPr>
                <w:rFonts w:ascii="Calibri" w:hAnsi="Calibri"/>
                <w:sz w:val="18"/>
                <w:szCs w:val="18"/>
                <w:vertAlign w:val="superscript"/>
              </w:rPr>
              <w:t>1</w:t>
            </w:r>
          </w:p>
        </w:tc>
        <w:tc>
          <w:tcPr>
            <w:tcW w:w="1260" w:type="dxa"/>
            <w:tcBorders>
              <w:top w:val="thinThickSmallGap" w:sz="24" w:space="0" w:color="auto"/>
            </w:tcBorders>
          </w:tcPr>
          <w:p w14:paraId="5BAAA5E4" w14:textId="77777777" w:rsidR="00915969" w:rsidRPr="000E477B" w:rsidRDefault="00915969" w:rsidP="003D7916">
            <w:pPr>
              <w:spacing w:line="220" w:lineRule="exact"/>
              <w:jc w:val="center"/>
              <w:rPr>
                <w:rFonts w:ascii="Calibri" w:hAnsi="Calibri"/>
                <w:sz w:val="18"/>
                <w:szCs w:val="18"/>
              </w:rPr>
            </w:pPr>
          </w:p>
        </w:tc>
        <w:tc>
          <w:tcPr>
            <w:tcW w:w="1890" w:type="dxa"/>
            <w:tcBorders>
              <w:top w:val="thinThickSmallGap" w:sz="24" w:space="0" w:color="auto"/>
              <w:right w:val="single" w:sz="4" w:space="0" w:color="auto"/>
            </w:tcBorders>
          </w:tcPr>
          <w:p w14:paraId="4DD8D185" w14:textId="16191796" w:rsidR="00915969" w:rsidRPr="000E477B" w:rsidRDefault="00915969" w:rsidP="003D7916">
            <w:pPr>
              <w:spacing w:line="220" w:lineRule="exact"/>
              <w:jc w:val="center"/>
              <w:rPr>
                <w:rFonts w:ascii="Calibri" w:hAnsi="Calibri"/>
                <w:sz w:val="18"/>
                <w:szCs w:val="18"/>
              </w:rPr>
            </w:pPr>
          </w:p>
        </w:tc>
        <w:tc>
          <w:tcPr>
            <w:tcW w:w="1440" w:type="dxa"/>
            <w:tcBorders>
              <w:top w:val="thinThickSmallGap" w:sz="24" w:space="0" w:color="auto"/>
              <w:right w:val="single" w:sz="4" w:space="0" w:color="auto"/>
            </w:tcBorders>
          </w:tcPr>
          <w:p w14:paraId="1A7C504F" w14:textId="18599950" w:rsidR="00915969" w:rsidRPr="000E477B" w:rsidRDefault="00915969" w:rsidP="00CD1DD1">
            <w:pPr>
              <w:spacing w:line="220" w:lineRule="exact"/>
              <w:jc w:val="center"/>
              <w:rPr>
                <w:rFonts w:ascii="Calibri" w:hAnsi="Calibri"/>
                <w:sz w:val="18"/>
                <w:szCs w:val="18"/>
              </w:rPr>
            </w:pPr>
          </w:p>
        </w:tc>
        <w:tc>
          <w:tcPr>
            <w:tcW w:w="1440" w:type="dxa"/>
            <w:tcBorders>
              <w:top w:val="thinThickSmallGap" w:sz="24" w:space="0" w:color="auto"/>
              <w:right w:val="single" w:sz="4" w:space="0" w:color="auto"/>
            </w:tcBorders>
          </w:tcPr>
          <w:p w14:paraId="60452B2E" w14:textId="77777777" w:rsidR="00915969" w:rsidRPr="000E477B" w:rsidRDefault="00915969" w:rsidP="00CD1DD1">
            <w:pPr>
              <w:spacing w:line="220" w:lineRule="exact"/>
              <w:jc w:val="center"/>
              <w:rPr>
                <w:rFonts w:ascii="Calibri" w:hAnsi="Calibri"/>
                <w:sz w:val="18"/>
                <w:szCs w:val="18"/>
              </w:rPr>
            </w:pPr>
          </w:p>
        </w:tc>
        <w:tc>
          <w:tcPr>
            <w:tcW w:w="1440" w:type="dxa"/>
            <w:tcBorders>
              <w:top w:val="thinThickSmallGap" w:sz="24" w:space="0" w:color="auto"/>
              <w:right w:val="single" w:sz="4" w:space="0" w:color="auto"/>
            </w:tcBorders>
          </w:tcPr>
          <w:p w14:paraId="7243E87E" w14:textId="77BF55E8" w:rsidR="00915969" w:rsidRPr="000E477B" w:rsidRDefault="00915969" w:rsidP="000E477B">
            <w:pPr>
              <w:spacing w:line="220" w:lineRule="exact"/>
              <w:jc w:val="center"/>
              <w:rPr>
                <w:rFonts w:ascii="Calibri" w:hAnsi="Calibri"/>
                <w:sz w:val="18"/>
                <w:szCs w:val="18"/>
              </w:rPr>
            </w:pPr>
          </w:p>
        </w:tc>
        <w:tc>
          <w:tcPr>
            <w:tcW w:w="1530" w:type="dxa"/>
            <w:tcBorders>
              <w:top w:val="thinThickSmallGap" w:sz="24" w:space="0" w:color="auto"/>
              <w:left w:val="single" w:sz="4" w:space="0" w:color="auto"/>
            </w:tcBorders>
          </w:tcPr>
          <w:p w14:paraId="11EABCA7" w14:textId="358F4523" w:rsidR="00915969" w:rsidRPr="000E477B" w:rsidRDefault="00915969" w:rsidP="000E477B">
            <w:pPr>
              <w:spacing w:line="220" w:lineRule="exact"/>
              <w:jc w:val="center"/>
              <w:rPr>
                <w:rFonts w:ascii="Calibri" w:hAnsi="Calibri"/>
                <w:sz w:val="18"/>
                <w:szCs w:val="18"/>
              </w:rPr>
            </w:pPr>
          </w:p>
        </w:tc>
      </w:tr>
      <w:tr w:rsidR="00915969" w:rsidRPr="00CE2944" w14:paraId="475B0AAE" w14:textId="77777777" w:rsidTr="00915969">
        <w:tc>
          <w:tcPr>
            <w:tcW w:w="3445" w:type="dxa"/>
            <w:tcBorders>
              <w:right w:val="thinThickSmallGap" w:sz="24" w:space="0" w:color="auto"/>
            </w:tcBorders>
          </w:tcPr>
          <w:p w14:paraId="54B567CE" w14:textId="3FF4659D" w:rsidR="00915969" w:rsidRDefault="00672F87" w:rsidP="000E477B">
            <w:pPr>
              <w:spacing w:line="220" w:lineRule="exact"/>
              <w:rPr>
                <w:rFonts w:ascii="Calibri" w:hAnsi="Calibri"/>
                <w:sz w:val="22"/>
                <w:szCs w:val="22"/>
              </w:rPr>
            </w:pPr>
            <w:r>
              <w:rPr>
                <w:rFonts w:ascii="Calibri" w:hAnsi="Calibri"/>
                <w:sz w:val="22"/>
                <w:szCs w:val="22"/>
              </w:rPr>
              <w:t>Risk assessment 2</w:t>
            </w:r>
          </w:p>
        </w:tc>
        <w:tc>
          <w:tcPr>
            <w:tcW w:w="1350" w:type="dxa"/>
            <w:tcBorders>
              <w:left w:val="thinThickSmallGap" w:sz="24" w:space="0" w:color="auto"/>
            </w:tcBorders>
          </w:tcPr>
          <w:p w14:paraId="4E5C3F06" w14:textId="77777777" w:rsidR="00915969" w:rsidRPr="000E477B" w:rsidRDefault="00915969" w:rsidP="000E477B">
            <w:pPr>
              <w:spacing w:line="220" w:lineRule="exact"/>
              <w:jc w:val="center"/>
              <w:rPr>
                <w:rFonts w:ascii="Calibri" w:hAnsi="Calibri"/>
                <w:sz w:val="18"/>
                <w:szCs w:val="18"/>
              </w:rPr>
            </w:pPr>
          </w:p>
        </w:tc>
        <w:tc>
          <w:tcPr>
            <w:tcW w:w="1260" w:type="dxa"/>
          </w:tcPr>
          <w:p w14:paraId="43EAA651" w14:textId="2D6BB0D9" w:rsidR="00915969" w:rsidRPr="000E477B" w:rsidRDefault="00915969" w:rsidP="003D7916">
            <w:pPr>
              <w:spacing w:line="220" w:lineRule="exact"/>
              <w:jc w:val="center"/>
              <w:rPr>
                <w:rFonts w:ascii="Wingdings" w:hAnsi="Wingdings"/>
                <w:color w:val="FCC00A"/>
                <w:sz w:val="18"/>
                <w:szCs w:val="18"/>
              </w:rPr>
            </w:pPr>
            <w:r w:rsidRPr="000E477B">
              <w:rPr>
                <w:rFonts w:ascii="Wingdings" w:hAnsi="Wingdings"/>
                <w:color w:val="20D71A"/>
                <w:sz w:val="18"/>
                <w:szCs w:val="18"/>
              </w:rPr>
              <w:t></w:t>
            </w:r>
            <w:r>
              <w:rPr>
                <w:rFonts w:ascii="Calibri" w:hAnsi="Calibri"/>
                <w:sz w:val="18"/>
                <w:szCs w:val="18"/>
                <w:vertAlign w:val="superscript"/>
              </w:rPr>
              <w:t>2</w:t>
            </w:r>
          </w:p>
        </w:tc>
        <w:tc>
          <w:tcPr>
            <w:tcW w:w="1890" w:type="dxa"/>
            <w:tcBorders>
              <w:right w:val="single" w:sz="4" w:space="0" w:color="auto"/>
            </w:tcBorders>
          </w:tcPr>
          <w:p w14:paraId="1BFB42CD" w14:textId="77777777" w:rsidR="00915969" w:rsidRPr="000E477B" w:rsidRDefault="00915969" w:rsidP="003D7916">
            <w:pPr>
              <w:spacing w:line="220" w:lineRule="exact"/>
              <w:jc w:val="center"/>
              <w:rPr>
                <w:rFonts w:ascii="Wingdings" w:hAnsi="Wingdings"/>
                <w:color w:val="FCC00A"/>
                <w:sz w:val="18"/>
                <w:szCs w:val="18"/>
              </w:rPr>
            </w:pPr>
          </w:p>
        </w:tc>
        <w:tc>
          <w:tcPr>
            <w:tcW w:w="1440" w:type="dxa"/>
            <w:tcBorders>
              <w:right w:val="single" w:sz="4" w:space="0" w:color="auto"/>
            </w:tcBorders>
          </w:tcPr>
          <w:p w14:paraId="113E6FFE" w14:textId="77777777" w:rsidR="00915969" w:rsidRPr="000E477B" w:rsidRDefault="00915969" w:rsidP="00CD1DD1">
            <w:pPr>
              <w:spacing w:line="220" w:lineRule="exact"/>
              <w:jc w:val="center"/>
              <w:rPr>
                <w:rFonts w:ascii="Calibri" w:hAnsi="Calibri"/>
                <w:sz w:val="18"/>
                <w:szCs w:val="18"/>
              </w:rPr>
            </w:pPr>
          </w:p>
        </w:tc>
        <w:tc>
          <w:tcPr>
            <w:tcW w:w="1440" w:type="dxa"/>
            <w:tcBorders>
              <w:right w:val="single" w:sz="4" w:space="0" w:color="auto"/>
            </w:tcBorders>
          </w:tcPr>
          <w:p w14:paraId="235B1B9F" w14:textId="77777777" w:rsidR="00915969" w:rsidRPr="000E477B" w:rsidRDefault="00915969" w:rsidP="00CD1DD1">
            <w:pPr>
              <w:spacing w:line="220" w:lineRule="exact"/>
              <w:jc w:val="center"/>
              <w:rPr>
                <w:rFonts w:ascii="Calibri" w:hAnsi="Calibri"/>
                <w:sz w:val="18"/>
                <w:szCs w:val="18"/>
              </w:rPr>
            </w:pPr>
          </w:p>
        </w:tc>
        <w:tc>
          <w:tcPr>
            <w:tcW w:w="1440" w:type="dxa"/>
            <w:tcBorders>
              <w:right w:val="single" w:sz="4" w:space="0" w:color="auto"/>
            </w:tcBorders>
          </w:tcPr>
          <w:p w14:paraId="793F6D03" w14:textId="77777777" w:rsidR="00915969" w:rsidRPr="000E477B" w:rsidRDefault="00915969" w:rsidP="000E477B">
            <w:pPr>
              <w:spacing w:line="220" w:lineRule="exact"/>
              <w:jc w:val="center"/>
              <w:rPr>
                <w:rFonts w:ascii="Calibri" w:hAnsi="Calibri"/>
                <w:sz w:val="18"/>
                <w:szCs w:val="18"/>
              </w:rPr>
            </w:pPr>
          </w:p>
        </w:tc>
        <w:tc>
          <w:tcPr>
            <w:tcW w:w="1530" w:type="dxa"/>
            <w:tcBorders>
              <w:left w:val="single" w:sz="4" w:space="0" w:color="auto"/>
            </w:tcBorders>
          </w:tcPr>
          <w:p w14:paraId="11460C85" w14:textId="77777777" w:rsidR="00915969" w:rsidRPr="000E477B" w:rsidRDefault="00915969" w:rsidP="000E477B">
            <w:pPr>
              <w:spacing w:line="220" w:lineRule="exact"/>
              <w:jc w:val="center"/>
              <w:rPr>
                <w:rFonts w:ascii="Calibri" w:hAnsi="Calibri"/>
                <w:sz w:val="18"/>
                <w:szCs w:val="18"/>
              </w:rPr>
            </w:pPr>
          </w:p>
        </w:tc>
      </w:tr>
      <w:tr w:rsidR="00915969" w:rsidRPr="00CE2944" w14:paraId="1E01E217" w14:textId="77777777" w:rsidTr="00915969">
        <w:tc>
          <w:tcPr>
            <w:tcW w:w="3445" w:type="dxa"/>
            <w:tcBorders>
              <w:right w:val="thinThickSmallGap" w:sz="24" w:space="0" w:color="auto"/>
            </w:tcBorders>
          </w:tcPr>
          <w:p w14:paraId="7C8EA56D" w14:textId="15F62FF7" w:rsidR="00915969" w:rsidRPr="00CE2944" w:rsidRDefault="00672F87" w:rsidP="000E477B">
            <w:pPr>
              <w:spacing w:line="220" w:lineRule="exact"/>
              <w:rPr>
                <w:rFonts w:ascii="Calibri" w:hAnsi="Calibri"/>
                <w:sz w:val="22"/>
                <w:szCs w:val="22"/>
              </w:rPr>
            </w:pPr>
            <w:r>
              <w:rPr>
                <w:rFonts w:ascii="Calibri" w:hAnsi="Calibri"/>
                <w:sz w:val="22"/>
                <w:szCs w:val="22"/>
              </w:rPr>
              <w:t>Risk assessment 3</w:t>
            </w:r>
          </w:p>
        </w:tc>
        <w:tc>
          <w:tcPr>
            <w:tcW w:w="1350" w:type="dxa"/>
            <w:tcBorders>
              <w:left w:val="thinThickSmallGap" w:sz="24" w:space="0" w:color="auto"/>
            </w:tcBorders>
          </w:tcPr>
          <w:p w14:paraId="076D4827" w14:textId="77777777" w:rsidR="00915969" w:rsidRPr="000E477B" w:rsidRDefault="00915969" w:rsidP="000E477B">
            <w:pPr>
              <w:spacing w:line="220" w:lineRule="exact"/>
              <w:jc w:val="center"/>
              <w:rPr>
                <w:rFonts w:ascii="Calibri" w:hAnsi="Calibri"/>
                <w:sz w:val="18"/>
                <w:szCs w:val="18"/>
              </w:rPr>
            </w:pPr>
          </w:p>
        </w:tc>
        <w:tc>
          <w:tcPr>
            <w:tcW w:w="1260" w:type="dxa"/>
          </w:tcPr>
          <w:p w14:paraId="050CD964" w14:textId="77777777" w:rsidR="00915969" w:rsidRPr="000E477B" w:rsidRDefault="00915969" w:rsidP="003D7916">
            <w:pPr>
              <w:spacing w:line="220" w:lineRule="exact"/>
              <w:jc w:val="center"/>
              <w:rPr>
                <w:rFonts w:ascii="Wingdings" w:hAnsi="Wingdings"/>
                <w:color w:val="FCC00A"/>
                <w:sz w:val="18"/>
                <w:szCs w:val="18"/>
              </w:rPr>
            </w:pPr>
          </w:p>
        </w:tc>
        <w:tc>
          <w:tcPr>
            <w:tcW w:w="1890" w:type="dxa"/>
            <w:tcBorders>
              <w:right w:val="single" w:sz="4" w:space="0" w:color="auto"/>
            </w:tcBorders>
          </w:tcPr>
          <w:p w14:paraId="0675B5E5" w14:textId="2E416E9E" w:rsidR="00915969" w:rsidRPr="000E477B" w:rsidRDefault="00915969" w:rsidP="003D7916">
            <w:pPr>
              <w:spacing w:line="220" w:lineRule="exact"/>
              <w:jc w:val="center"/>
              <w:rPr>
                <w:rFonts w:ascii="Calibri" w:hAnsi="Calibri"/>
                <w:sz w:val="18"/>
                <w:szCs w:val="18"/>
              </w:rPr>
            </w:pPr>
            <w:r w:rsidRPr="000E477B">
              <w:rPr>
                <w:rFonts w:ascii="Wingdings" w:hAnsi="Wingdings"/>
                <w:color w:val="FCC00A"/>
                <w:sz w:val="18"/>
                <w:szCs w:val="18"/>
              </w:rPr>
              <w:t></w:t>
            </w:r>
            <w:r>
              <w:rPr>
                <w:rFonts w:ascii="Calibri" w:hAnsi="Calibri"/>
                <w:sz w:val="18"/>
                <w:szCs w:val="18"/>
                <w:vertAlign w:val="superscript"/>
              </w:rPr>
              <w:t>3</w:t>
            </w:r>
          </w:p>
        </w:tc>
        <w:tc>
          <w:tcPr>
            <w:tcW w:w="1440" w:type="dxa"/>
            <w:tcBorders>
              <w:right w:val="single" w:sz="4" w:space="0" w:color="auto"/>
            </w:tcBorders>
          </w:tcPr>
          <w:p w14:paraId="4F133F37" w14:textId="0DA33BD7" w:rsidR="00915969" w:rsidRPr="000E477B" w:rsidRDefault="00915969" w:rsidP="00CD1DD1">
            <w:pPr>
              <w:spacing w:line="220" w:lineRule="exact"/>
              <w:jc w:val="center"/>
              <w:rPr>
                <w:rFonts w:ascii="Calibri" w:hAnsi="Calibri"/>
                <w:sz w:val="18"/>
                <w:szCs w:val="18"/>
              </w:rPr>
            </w:pPr>
          </w:p>
        </w:tc>
        <w:tc>
          <w:tcPr>
            <w:tcW w:w="1440" w:type="dxa"/>
            <w:tcBorders>
              <w:right w:val="single" w:sz="4" w:space="0" w:color="auto"/>
            </w:tcBorders>
          </w:tcPr>
          <w:p w14:paraId="3B8618C2" w14:textId="5B22E1FA" w:rsidR="00915969" w:rsidRPr="000E477B" w:rsidRDefault="00915969" w:rsidP="00CD1DD1">
            <w:pPr>
              <w:spacing w:line="220" w:lineRule="exact"/>
              <w:jc w:val="center"/>
              <w:rPr>
                <w:rFonts w:ascii="Calibri" w:hAnsi="Calibri"/>
                <w:sz w:val="18"/>
                <w:szCs w:val="18"/>
              </w:rPr>
            </w:pPr>
          </w:p>
        </w:tc>
        <w:tc>
          <w:tcPr>
            <w:tcW w:w="1440" w:type="dxa"/>
            <w:tcBorders>
              <w:right w:val="single" w:sz="4" w:space="0" w:color="auto"/>
            </w:tcBorders>
          </w:tcPr>
          <w:p w14:paraId="3FE3D64D" w14:textId="285248CB" w:rsidR="00915969" w:rsidRPr="000E477B" w:rsidRDefault="00915969" w:rsidP="000E477B">
            <w:pPr>
              <w:spacing w:line="220" w:lineRule="exact"/>
              <w:jc w:val="center"/>
              <w:rPr>
                <w:rFonts w:ascii="Calibri" w:hAnsi="Calibri"/>
                <w:sz w:val="18"/>
                <w:szCs w:val="18"/>
              </w:rPr>
            </w:pPr>
          </w:p>
        </w:tc>
        <w:tc>
          <w:tcPr>
            <w:tcW w:w="1530" w:type="dxa"/>
            <w:tcBorders>
              <w:left w:val="single" w:sz="4" w:space="0" w:color="auto"/>
            </w:tcBorders>
          </w:tcPr>
          <w:p w14:paraId="6CCFCEBB" w14:textId="104EF398" w:rsidR="00915969" w:rsidRPr="000E477B" w:rsidRDefault="00915969" w:rsidP="000E477B">
            <w:pPr>
              <w:spacing w:line="220" w:lineRule="exact"/>
              <w:jc w:val="center"/>
              <w:rPr>
                <w:rFonts w:ascii="Calibri" w:hAnsi="Calibri"/>
                <w:sz w:val="18"/>
                <w:szCs w:val="18"/>
              </w:rPr>
            </w:pPr>
          </w:p>
        </w:tc>
      </w:tr>
      <w:tr w:rsidR="00915969" w:rsidRPr="00CE2944" w14:paraId="7A171E5E" w14:textId="77777777" w:rsidTr="00915969">
        <w:tc>
          <w:tcPr>
            <w:tcW w:w="3445" w:type="dxa"/>
            <w:tcBorders>
              <w:right w:val="thinThickSmallGap" w:sz="24" w:space="0" w:color="auto"/>
            </w:tcBorders>
          </w:tcPr>
          <w:p w14:paraId="494B4035" w14:textId="490B1A8F" w:rsidR="00915969" w:rsidRPr="00CE2944" w:rsidRDefault="00915969" w:rsidP="00C308CE">
            <w:pPr>
              <w:spacing w:line="220" w:lineRule="exact"/>
              <w:rPr>
                <w:rFonts w:ascii="Calibri" w:hAnsi="Calibri"/>
                <w:sz w:val="22"/>
                <w:szCs w:val="22"/>
              </w:rPr>
            </w:pPr>
          </w:p>
        </w:tc>
        <w:tc>
          <w:tcPr>
            <w:tcW w:w="1350" w:type="dxa"/>
            <w:tcBorders>
              <w:left w:val="thinThickSmallGap" w:sz="24" w:space="0" w:color="auto"/>
            </w:tcBorders>
          </w:tcPr>
          <w:p w14:paraId="66EAFF67" w14:textId="77777777" w:rsidR="00915969" w:rsidRPr="000E477B" w:rsidRDefault="00915969" w:rsidP="000E477B">
            <w:pPr>
              <w:spacing w:line="220" w:lineRule="exact"/>
              <w:jc w:val="center"/>
              <w:rPr>
                <w:rFonts w:ascii="Calibri" w:hAnsi="Calibri"/>
                <w:sz w:val="18"/>
                <w:szCs w:val="18"/>
              </w:rPr>
            </w:pPr>
          </w:p>
        </w:tc>
        <w:tc>
          <w:tcPr>
            <w:tcW w:w="1260" w:type="dxa"/>
          </w:tcPr>
          <w:p w14:paraId="6D2EA599" w14:textId="77777777" w:rsidR="00915969" w:rsidRPr="000E477B" w:rsidRDefault="00915969" w:rsidP="000E477B">
            <w:pPr>
              <w:spacing w:line="220" w:lineRule="exact"/>
              <w:jc w:val="center"/>
              <w:rPr>
                <w:rFonts w:ascii="Calibri" w:hAnsi="Calibri"/>
                <w:sz w:val="18"/>
                <w:szCs w:val="18"/>
              </w:rPr>
            </w:pPr>
          </w:p>
        </w:tc>
        <w:tc>
          <w:tcPr>
            <w:tcW w:w="1890" w:type="dxa"/>
            <w:tcBorders>
              <w:right w:val="single" w:sz="4" w:space="0" w:color="auto"/>
            </w:tcBorders>
          </w:tcPr>
          <w:p w14:paraId="6054FD90" w14:textId="58FC96B6"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01DECF52" w14:textId="1F349381" w:rsidR="00915969" w:rsidRPr="000E477B" w:rsidRDefault="00915969" w:rsidP="000E477B">
            <w:pPr>
              <w:spacing w:line="220" w:lineRule="exact"/>
              <w:jc w:val="center"/>
              <w:rPr>
                <w:rFonts w:ascii="Calibri" w:hAnsi="Calibri"/>
                <w:sz w:val="18"/>
                <w:szCs w:val="18"/>
              </w:rPr>
            </w:pPr>
            <w:r w:rsidRPr="000E477B">
              <w:rPr>
                <w:rFonts w:ascii="Wingdings" w:hAnsi="Wingdings"/>
                <w:color w:val="FF0080"/>
                <w:sz w:val="18"/>
                <w:szCs w:val="18"/>
              </w:rPr>
              <w:t></w:t>
            </w:r>
            <w:r>
              <w:rPr>
                <w:rFonts w:ascii="Calibri" w:hAnsi="Calibri"/>
                <w:sz w:val="18"/>
                <w:szCs w:val="18"/>
                <w:vertAlign w:val="superscript"/>
              </w:rPr>
              <w:t>4,5</w:t>
            </w:r>
          </w:p>
        </w:tc>
        <w:tc>
          <w:tcPr>
            <w:tcW w:w="1440" w:type="dxa"/>
            <w:tcBorders>
              <w:right w:val="single" w:sz="4" w:space="0" w:color="auto"/>
            </w:tcBorders>
          </w:tcPr>
          <w:p w14:paraId="231BA0FC" w14:textId="77777777"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1DC24F89" w14:textId="24D1E3C4" w:rsidR="00915969" w:rsidRPr="000E477B" w:rsidRDefault="00915969" w:rsidP="000E477B">
            <w:pPr>
              <w:spacing w:line="220" w:lineRule="exact"/>
              <w:jc w:val="center"/>
              <w:rPr>
                <w:rFonts w:ascii="Calibri" w:hAnsi="Calibri"/>
                <w:sz w:val="18"/>
                <w:szCs w:val="18"/>
              </w:rPr>
            </w:pPr>
          </w:p>
        </w:tc>
        <w:tc>
          <w:tcPr>
            <w:tcW w:w="1530" w:type="dxa"/>
            <w:tcBorders>
              <w:left w:val="single" w:sz="4" w:space="0" w:color="auto"/>
            </w:tcBorders>
          </w:tcPr>
          <w:p w14:paraId="379073C6" w14:textId="5A983F54" w:rsidR="00915969" w:rsidRPr="000E477B" w:rsidRDefault="00915969" w:rsidP="000E477B">
            <w:pPr>
              <w:spacing w:line="220" w:lineRule="exact"/>
              <w:jc w:val="center"/>
              <w:rPr>
                <w:rFonts w:ascii="Calibri" w:hAnsi="Calibri"/>
                <w:sz w:val="18"/>
                <w:szCs w:val="18"/>
              </w:rPr>
            </w:pPr>
          </w:p>
        </w:tc>
      </w:tr>
      <w:tr w:rsidR="00915969" w:rsidRPr="00CE2944" w14:paraId="6DED6EAC" w14:textId="77777777" w:rsidTr="00915969">
        <w:tc>
          <w:tcPr>
            <w:tcW w:w="3445" w:type="dxa"/>
            <w:tcBorders>
              <w:right w:val="thinThickSmallGap" w:sz="24" w:space="0" w:color="auto"/>
            </w:tcBorders>
          </w:tcPr>
          <w:p w14:paraId="63F4F60E" w14:textId="4A06AF13" w:rsidR="00915969" w:rsidRPr="00CE2944" w:rsidRDefault="00915969" w:rsidP="005A65DD">
            <w:pPr>
              <w:spacing w:line="220" w:lineRule="exact"/>
              <w:rPr>
                <w:rFonts w:ascii="Calibri" w:hAnsi="Calibri"/>
                <w:sz w:val="22"/>
                <w:szCs w:val="22"/>
              </w:rPr>
            </w:pPr>
          </w:p>
        </w:tc>
        <w:tc>
          <w:tcPr>
            <w:tcW w:w="1350" w:type="dxa"/>
            <w:tcBorders>
              <w:left w:val="thinThickSmallGap" w:sz="24" w:space="0" w:color="auto"/>
            </w:tcBorders>
          </w:tcPr>
          <w:p w14:paraId="4790654E" w14:textId="77777777" w:rsidR="00915969" w:rsidRPr="000E477B" w:rsidRDefault="00915969" w:rsidP="000E477B">
            <w:pPr>
              <w:spacing w:line="220" w:lineRule="exact"/>
              <w:jc w:val="center"/>
              <w:rPr>
                <w:rFonts w:ascii="Calibri" w:hAnsi="Calibri"/>
                <w:sz w:val="18"/>
                <w:szCs w:val="18"/>
              </w:rPr>
            </w:pPr>
          </w:p>
        </w:tc>
        <w:tc>
          <w:tcPr>
            <w:tcW w:w="1260" w:type="dxa"/>
          </w:tcPr>
          <w:p w14:paraId="0CE5A417" w14:textId="77777777" w:rsidR="00915969" w:rsidRPr="000E477B" w:rsidRDefault="00915969" w:rsidP="000E477B">
            <w:pPr>
              <w:spacing w:line="220" w:lineRule="exact"/>
              <w:jc w:val="center"/>
              <w:rPr>
                <w:rFonts w:ascii="Calibri" w:hAnsi="Calibri"/>
                <w:sz w:val="18"/>
                <w:szCs w:val="18"/>
              </w:rPr>
            </w:pPr>
          </w:p>
        </w:tc>
        <w:tc>
          <w:tcPr>
            <w:tcW w:w="1890" w:type="dxa"/>
            <w:tcBorders>
              <w:right w:val="single" w:sz="4" w:space="0" w:color="auto"/>
            </w:tcBorders>
          </w:tcPr>
          <w:p w14:paraId="098B4299" w14:textId="3193C47C"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61068876" w14:textId="77777777"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2EFC4A46" w14:textId="37561046" w:rsidR="00915969" w:rsidRPr="000E477B" w:rsidRDefault="00915969" w:rsidP="000E477B">
            <w:pPr>
              <w:spacing w:line="220" w:lineRule="exact"/>
              <w:jc w:val="center"/>
              <w:rPr>
                <w:rFonts w:ascii="Calibri" w:hAnsi="Calibri"/>
                <w:sz w:val="18"/>
                <w:szCs w:val="18"/>
              </w:rPr>
            </w:pPr>
            <w:r w:rsidRPr="000E477B">
              <w:rPr>
                <w:rFonts w:ascii="Wingdings" w:hAnsi="Wingdings"/>
                <w:color w:val="FF0080"/>
                <w:sz w:val="18"/>
                <w:szCs w:val="18"/>
              </w:rPr>
              <w:t></w:t>
            </w:r>
            <w:r>
              <w:rPr>
                <w:rFonts w:ascii="Calibri" w:hAnsi="Calibri"/>
                <w:sz w:val="18"/>
                <w:szCs w:val="18"/>
                <w:vertAlign w:val="superscript"/>
              </w:rPr>
              <w:t>4</w:t>
            </w:r>
          </w:p>
        </w:tc>
        <w:tc>
          <w:tcPr>
            <w:tcW w:w="1440" w:type="dxa"/>
            <w:tcBorders>
              <w:right w:val="single" w:sz="4" w:space="0" w:color="auto"/>
            </w:tcBorders>
          </w:tcPr>
          <w:p w14:paraId="44ABD441" w14:textId="56400F57" w:rsidR="00915969" w:rsidRPr="000E477B" w:rsidRDefault="00915969" w:rsidP="000E477B">
            <w:pPr>
              <w:spacing w:line="220" w:lineRule="exact"/>
              <w:jc w:val="center"/>
              <w:rPr>
                <w:rFonts w:ascii="Calibri" w:hAnsi="Calibri"/>
                <w:sz w:val="18"/>
                <w:szCs w:val="18"/>
              </w:rPr>
            </w:pPr>
            <w:r w:rsidRPr="000E477B">
              <w:rPr>
                <w:rFonts w:ascii="Wingdings" w:hAnsi="Wingdings"/>
                <w:color w:val="FF0080"/>
                <w:sz w:val="18"/>
                <w:szCs w:val="18"/>
              </w:rPr>
              <w:t></w:t>
            </w:r>
            <w:r>
              <w:rPr>
                <w:rFonts w:ascii="Calibri" w:hAnsi="Calibri"/>
                <w:sz w:val="18"/>
                <w:szCs w:val="18"/>
                <w:vertAlign w:val="superscript"/>
              </w:rPr>
              <w:t>5</w:t>
            </w:r>
          </w:p>
        </w:tc>
        <w:tc>
          <w:tcPr>
            <w:tcW w:w="1530" w:type="dxa"/>
            <w:tcBorders>
              <w:left w:val="single" w:sz="4" w:space="0" w:color="auto"/>
            </w:tcBorders>
          </w:tcPr>
          <w:p w14:paraId="3E869237" w14:textId="283F7703" w:rsidR="00915969" w:rsidRPr="000E477B" w:rsidRDefault="00915969" w:rsidP="000E477B">
            <w:pPr>
              <w:spacing w:line="220" w:lineRule="exact"/>
              <w:jc w:val="center"/>
              <w:rPr>
                <w:rFonts w:ascii="Calibri" w:hAnsi="Calibri"/>
                <w:sz w:val="18"/>
                <w:szCs w:val="18"/>
              </w:rPr>
            </w:pPr>
            <w:r w:rsidRPr="000E477B">
              <w:rPr>
                <w:rFonts w:ascii="Wingdings" w:hAnsi="Wingdings"/>
                <w:color w:val="FF0080"/>
                <w:sz w:val="18"/>
                <w:szCs w:val="18"/>
              </w:rPr>
              <w:t></w:t>
            </w:r>
          </w:p>
        </w:tc>
      </w:tr>
      <w:tr w:rsidR="00915969" w:rsidRPr="00CE2944" w14:paraId="12829403" w14:textId="77777777" w:rsidTr="00915969">
        <w:tc>
          <w:tcPr>
            <w:tcW w:w="3445" w:type="dxa"/>
            <w:tcBorders>
              <w:right w:val="thinThickSmallGap" w:sz="24" w:space="0" w:color="auto"/>
            </w:tcBorders>
          </w:tcPr>
          <w:p w14:paraId="48BB9E44" w14:textId="77777777" w:rsidR="00915969" w:rsidRPr="00CE2944" w:rsidRDefault="00915969" w:rsidP="000E477B">
            <w:pPr>
              <w:spacing w:line="220" w:lineRule="exact"/>
              <w:rPr>
                <w:rFonts w:ascii="Calibri" w:hAnsi="Calibri"/>
                <w:sz w:val="22"/>
                <w:szCs w:val="22"/>
              </w:rPr>
            </w:pPr>
          </w:p>
        </w:tc>
        <w:tc>
          <w:tcPr>
            <w:tcW w:w="1350" w:type="dxa"/>
            <w:tcBorders>
              <w:left w:val="thinThickSmallGap" w:sz="24" w:space="0" w:color="auto"/>
            </w:tcBorders>
          </w:tcPr>
          <w:p w14:paraId="60B37230" w14:textId="77777777" w:rsidR="00915969" w:rsidRPr="000E477B" w:rsidRDefault="00915969" w:rsidP="000E477B">
            <w:pPr>
              <w:spacing w:line="220" w:lineRule="exact"/>
              <w:jc w:val="center"/>
              <w:rPr>
                <w:rFonts w:ascii="Calibri" w:hAnsi="Calibri"/>
                <w:sz w:val="18"/>
                <w:szCs w:val="18"/>
              </w:rPr>
            </w:pPr>
          </w:p>
        </w:tc>
        <w:tc>
          <w:tcPr>
            <w:tcW w:w="1260" w:type="dxa"/>
          </w:tcPr>
          <w:p w14:paraId="5A26A65B" w14:textId="77777777" w:rsidR="00915969" w:rsidRPr="000E477B" w:rsidRDefault="00915969" w:rsidP="000E477B">
            <w:pPr>
              <w:spacing w:line="220" w:lineRule="exact"/>
              <w:jc w:val="center"/>
              <w:rPr>
                <w:rFonts w:ascii="Calibri" w:hAnsi="Calibri"/>
                <w:sz w:val="18"/>
                <w:szCs w:val="18"/>
              </w:rPr>
            </w:pPr>
          </w:p>
        </w:tc>
        <w:tc>
          <w:tcPr>
            <w:tcW w:w="1890" w:type="dxa"/>
            <w:tcBorders>
              <w:right w:val="single" w:sz="4" w:space="0" w:color="auto"/>
            </w:tcBorders>
          </w:tcPr>
          <w:p w14:paraId="5F309352" w14:textId="60D4AE11"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36A48DD8" w14:textId="77777777"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68AF5445" w14:textId="77777777" w:rsidR="00915969" w:rsidRPr="000E477B" w:rsidRDefault="00915969" w:rsidP="000E477B">
            <w:pPr>
              <w:spacing w:line="220" w:lineRule="exact"/>
              <w:jc w:val="center"/>
              <w:rPr>
                <w:rFonts w:ascii="Calibri" w:hAnsi="Calibri"/>
                <w:sz w:val="18"/>
                <w:szCs w:val="18"/>
              </w:rPr>
            </w:pPr>
          </w:p>
        </w:tc>
        <w:tc>
          <w:tcPr>
            <w:tcW w:w="1440" w:type="dxa"/>
            <w:tcBorders>
              <w:right w:val="single" w:sz="4" w:space="0" w:color="auto"/>
            </w:tcBorders>
          </w:tcPr>
          <w:p w14:paraId="7A4BA64B" w14:textId="453A4D2B" w:rsidR="00915969" w:rsidRPr="000E477B" w:rsidRDefault="00915969" w:rsidP="000E477B">
            <w:pPr>
              <w:spacing w:line="220" w:lineRule="exact"/>
              <w:jc w:val="center"/>
              <w:rPr>
                <w:rFonts w:ascii="Calibri" w:hAnsi="Calibri"/>
                <w:sz w:val="18"/>
                <w:szCs w:val="18"/>
              </w:rPr>
            </w:pPr>
          </w:p>
        </w:tc>
        <w:tc>
          <w:tcPr>
            <w:tcW w:w="1530" w:type="dxa"/>
            <w:tcBorders>
              <w:left w:val="single" w:sz="4" w:space="0" w:color="auto"/>
            </w:tcBorders>
          </w:tcPr>
          <w:p w14:paraId="6590A29A" w14:textId="57EEAC0F" w:rsidR="00915969" w:rsidRPr="000E477B" w:rsidRDefault="00915969" w:rsidP="000E477B">
            <w:pPr>
              <w:spacing w:line="220" w:lineRule="exact"/>
              <w:jc w:val="center"/>
              <w:rPr>
                <w:rFonts w:ascii="Calibri" w:hAnsi="Calibri"/>
                <w:sz w:val="18"/>
                <w:szCs w:val="18"/>
              </w:rPr>
            </w:pPr>
          </w:p>
        </w:tc>
      </w:tr>
    </w:tbl>
    <w:p w14:paraId="3674E399" w14:textId="77777777" w:rsidR="005C1B31" w:rsidRPr="000E477B" w:rsidRDefault="00CE2944">
      <w:pPr>
        <w:rPr>
          <w:rFonts w:ascii="Calibri" w:hAnsi="Calibri"/>
          <w:sz w:val="20"/>
          <w:szCs w:val="20"/>
        </w:rPr>
      </w:pPr>
      <w:r w:rsidRPr="000E477B">
        <w:rPr>
          <w:rFonts w:ascii="Wingdings" w:hAnsi="Wingdings"/>
          <w:color w:val="20D71A"/>
          <w:sz w:val="20"/>
          <w:szCs w:val="20"/>
        </w:rPr>
        <w:t></w:t>
      </w:r>
      <w:r w:rsidRPr="000E477B">
        <w:rPr>
          <w:rFonts w:ascii="Calibri" w:hAnsi="Calibri"/>
          <w:color w:val="20D71A"/>
          <w:sz w:val="20"/>
          <w:szCs w:val="20"/>
        </w:rPr>
        <w:t xml:space="preserve"> </w:t>
      </w:r>
      <w:r w:rsidRPr="000E477B">
        <w:rPr>
          <w:rFonts w:ascii="Calibri" w:hAnsi="Calibri"/>
          <w:sz w:val="20"/>
          <w:szCs w:val="20"/>
        </w:rPr>
        <w:t xml:space="preserve">= No special precautions.  </w:t>
      </w:r>
      <w:r w:rsidRPr="000E477B">
        <w:rPr>
          <w:rFonts w:ascii="Calibri" w:hAnsi="Calibri"/>
          <w:color w:val="20D71A"/>
          <w:sz w:val="20"/>
          <w:szCs w:val="20"/>
        </w:rPr>
        <w:t xml:space="preserve"> </w:t>
      </w:r>
      <w:r w:rsidRPr="000E477B">
        <w:rPr>
          <w:rFonts w:ascii="Wingdings" w:hAnsi="Wingdings"/>
          <w:color w:val="FCC00A"/>
          <w:sz w:val="20"/>
          <w:szCs w:val="20"/>
        </w:rPr>
        <w:t></w:t>
      </w:r>
      <w:r w:rsidRPr="000E477B">
        <w:rPr>
          <w:rFonts w:ascii="Calibri" w:hAnsi="Calibri"/>
          <w:sz w:val="20"/>
          <w:szCs w:val="20"/>
        </w:rPr>
        <w:t xml:space="preserve"> = Assess risk and take action if necessary.</w:t>
      </w:r>
      <w:proofErr w:type="gramStart"/>
      <w:r w:rsidRPr="000E477B">
        <w:rPr>
          <w:rFonts w:ascii="Calibri" w:hAnsi="Calibri"/>
          <w:color w:val="FF0080"/>
          <w:sz w:val="20"/>
          <w:szCs w:val="20"/>
        </w:rPr>
        <w:t xml:space="preserve">  </w:t>
      </w:r>
      <w:r w:rsidRPr="000E477B">
        <w:rPr>
          <w:rFonts w:ascii="Wingdings" w:hAnsi="Wingdings"/>
          <w:color w:val="FF0080"/>
          <w:sz w:val="20"/>
          <w:szCs w:val="20"/>
        </w:rPr>
        <w:t></w:t>
      </w:r>
      <w:proofErr w:type="gramEnd"/>
      <w:r w:rsidRPr="000E477B">
        <w:rPr>
          <w:rFonts w:ascii="Calibri" w:hAnsi="Calibri"/>
          <w:sz w:val="20"/>
          <w:szCs w:val="20"/>
        </w:rPr>
        <w:t xml:space="preserve"> = Use only if benefit outweighs risk</w:t>
      </w:r>
    </w:p>
    <w:p w14:paraId="3D4C3A60" w14:textId="77777777" w:rsidR="00B055D5" w:rsidRPr="00B055D5" w:rsidRDefault="00B055D5">
      <w:pPr>
        <w:rPr>
          <w:rFonts w:ascii="Calibri" w:hAnsi="Calibri"/>
          <w:sz w:val="18"/>
          <w:szCs w:val="18"/>
        </w:rPr>
      </w:pPr>
    </w:p>
    <w:p w14:paraId="30684DE4" w14:textId="77777777" w:rsidR="00CE2944" w:rsidRPr="00CE2944" w:rsidRDefault="00CE2944">
      <w:pPr>
        <w:rPr>
          <w:rFonts w:ascii="Calibri" w:hAnsi="Calibri"/>
          <w:sz w:val="22"/>
          <w:szCs w:val="22"/>
        </w:rPr>
        <w:sectPr w:rsidR="00CE2944" w:rsidRPr="00CE2944" w:rsidSect="005C1B31">
          <w:headerReference w:type="even" r:id="rId9"/>
          <w:headerReference w:type="default" r:id="rId10"/>
          <w:footerReference w:type="even" r:id="rId11"/>
          <w:footerReference w:type="default" r:id="rId12"/>
          <w:headerReference w:type="first" r:id="rId13"/>
          <w:footerReference w:type="first" r:id="rId14"/>
          <w:pgSz w:w="15840" w:h="12240" w:orient="landscape"/>
          <w:pgMar w:top="936" w:right="936" w:bottom="936" w:left="936" w:header="720" w:footer="720" w:gutter="0"/>
          <w:cols w:space="720"/>
          <w:docGrid w:linePitch="360"/>
        </w:sectPr>
      </w:pPr>
      <w:r w:rsidRPr="001C56B0">
        <w:rPr>
          <w:rFonts w:ascii="Calibri" w:hAnsi="Calibri"/>
          <w:b/>
          <w:sz w:val="22"/>
          <w:szCs w:val="22"/>
        </w:rPr>
        <w:t>Footnotes</w:t>
      </w:r>
      <w:r w:rsidRPr="00CE2944">
        <w:rPr>
          <w:rFonts w:ascii="Calibri" w:hAnsi="Calibri"/>
          <w:sz w:val="22"/>
          <w:szCs w:val="22"/>
        </w:rPr>
        <w:t>:</w:t>
      </w:r>
    </w:p>
    <w:p w14:paraId="7BB85D23" w14:textId="5F24330A" w:rsidR="00546AF6" w:rsidRDefault="00915969" w:rsidP="00672F87">
      <w:pPr>
        <w:spacing w:line="200" w:lineRule="exact"/>
        <w:ind w:left="288" w:hanging="288"/>
        <w:rPr>
          <w:rFonts w:ascii="Calibri" w:hAnsi="Calibri"/>
          <w:sz w:val="20"/>
          <w:szCs w:val="20"/>
        </w:rPr>
      </w:pPr>
      <w:r>
        <w:rPr>
          <w:rFonts w:ascii="Calibri" w:hAnsi="Calibri"/>
          <w:sz w:val="20"/>
          <w:szCs w:val="20"/>
        </w:rPr>
        <w:lastRenderedPageBreak/>
        <w:t>1.</w:t>
      </w:r>
    </w:p>
    <w:p w14:paraId="0AC6F4DB" w14:textId="21CBA324" w:rsidR="00672F87" w:rsidRDefault="00672F87" w:rsidP="00672F87">
      <w:pPr>
        <w:spacing w:line="200" w:lineRule="exact"/>
        <w:ind w:left="288" w:hanging="288"/>
        <w:rPr>
          <w:rFonts w:ascii="Calibri" w:hAnsi="Calibri"/>
          <w:sz w:val="20"/>
          <w:szCs w:val="20"/>
        </w:rPr>
      </w:pPr>
      <w:r>
        <w:rPr>
          <w:rFonts w:ascii="Calibri" w:hAnsi="Calibri"/>
          <w:sz w:val="20"/>
          <w:szCs w:val="20"/>
        </w:rPr>
        <w:t>2.</w:t>
      </w:r>
    </w:p>
    <w:p w14:paraId="0DAC3075" w14:textId="1F8714DA" w:rsidR="00672F87" w:rsidRDefault="00672F87" w:rsidP="00672F87">
      <w:pPr>
        <w:spacing w:line="200" w:lineRule="exact"/>
        <w:ind w:left="288" w:hanging="288"/>
        <w:rPr>
          <w:rFonts w:ascii="Calibri" w:hAnsi="Calibri"/>
          <w:sz w:val="20"/>
          <w:szCs w:val="20"/>
        </w:rPr>
      </w:pPr>
      <w:r>
        <w:rPr>
          <w:rFonts w:ascii="Calibri" w:hAnsi="Calibri"/>
          <w:sz w:val="20"/>
          <w:szCs w:val="20"/>
        </w:rPr>
        <w:t>3.</w:t>
      </w:r>
    </w:p>
    <w:p w14:paraId="1C3E5D1E" w14:textId="79ADA96A" w:rsidR="00672F87" w:rsidRDefault="00672F87" w:rsidP="00672F87">
      <w:pPr>
        <w:spacing w:line="200" w:lineRule="exact"/>
        <w:ind w:left="288" w:hanging="288"/>
        <w:rPr>
          <w:rFonts w:ascii="Calibri" w:hAnsi="Calibri"/>
          <w:sz w:val="20"/>
          <w:szCs w:val="20"/>
        </w:rPr>
      </w:pPr>
      <w:r>
        <w:rPr>
          <w:rFonts w:ascii="Calibri" w:hAnsi="Calibri"/>
          <w:sz w:val="20"/>
          <w:szCs w:val="20"/>
        </w:rPr>
        <w:t>…</w:t>
      </w:r>
      <w:bookmarkStart w:id="0" w:name="_GoBack"/>
      <w:bookmarkEnd w:id="0"/>
    </w:p>
    <w:p w14:paraId="1526266C" w14:textId="07C0EF1D" w:rsidR="001C56B0" w:rsidRDefault="001C56B0" w:rsidP="00915969">
      <w:pPr>
        <w:spacing w:line="200" w:lineRule="exact"/>
        <w:rPr>
          <w:rFonts w:ascii="Calibri" w:hAnsi="Calibri"/>
          <w:sz w:val="20"/>
          <w:szCs w:val="20"/>
        </w:rPr>
      </w:pPr>
    </w:p>
    <w:p w14:paraId="739CAD43" w14:textId="5BE1ACA3" w:rsidR="002A3E99" w:rsidRPr="00B055D5" w:rsidRDefault="002A3E99" w:rsidP="00902E44">
      <w:pPr>
        <w:spacing w:line="200" w:lineRule="exact"/>
        <w:ind w:left="288" w:hanging="288"/>
        <w:rPr>
          <w:rFonts w:ascii="Calibri" w:hAnsi="Calibri"/>
          <w:sz w:val="20"/>
          <w:szCs w:val="20"/>
        </w:rPr>
      </w:pPr>
    </w:p>
    <w:sectPr w:rsidR="002A3E99" w:rsidRPr="00B055D5" w:rsidSect="00B055D5">
      <w:type w:val="continuous"/>
      <w:pgSz w:w="15840" w:h="12240" w:orient="landscape"/>
      <w:pgMar w:top="936" w:right="936" w:bottom="936" w:left="936" w:header="720" w:footer="720"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CE20B" w14:textId="77777777" w:rsidR="005B6FD3" w:rsidRDefault="005B6FD3" w:rsidP="00492D1C">
      <w:r>
        <w:separator/>
      </w:r>
    </w:p>
  </w:endnote>
  <w:endnote w:type="continuationSeparator" w:id="0">
    <w:p w14:paraId="352E0874" w14:textId="77777777" w:rsidR="005B6FD3" w:rsidRDefault="005B6FD3" w:rsidP="0049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2DDD8" w14:textId="77777777" w:rsidR="00492D1C" w:rsidRDefault="00492D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74489" w14:textId="77777777" w:rsidR="0045186D" w:rsidRDefault="0045186D" w:rsidP="0045186D">
    <w:pPr>
      <w:pStyle w:val="Footer"/>
      <w:rPr>
        <w:sz w:val="20"/>
        <w:szCs w:val="20"/>
      </w:rPr>
    </w:pPr>
  </w:p>
  <w:p w14:paraId="0EBAA4C2" w14:textId="662072D5" w:rsidR="00492D1C" w:rsidRPr="0045186D" w:rsidRDefault="0045186D" w:rsidP="0045186D">
    <w:pPr>
      <w:pStyle w:val="Footer"/>
      <w:rPr>
        <w:sz w:val="20"/>
        <w:szCs w:val="20"/>
      </w:rPr>
    </w:pPr>
    <w:r w:rsidRPr="0045186D">
      <w:rPr>
        <w:sz w:val="20"/>
        <w:szCs w:val="20"/>
      </w:rPr>
      <w:t xml:space="preserve">NIH Project:  R21-HS023826-01; Title:  Individualized Drug Interaction Alerts; </w:t>
    </w:r>
    <w:r w:rsidR="00A038CE" w:rsidRPr="00A038CE">
      <w:rPr>
        <w:sz w:val="20"/>
        <w:szCs w:val="20"/>
      </w:rPr>
      <w:t xml:space="preserve">Authors: Daniel C. </w:t>
    </w:r>
    <w:proofErr w:type="gramStart"/>
    <w:r w:rsidR="00A038CE" w:rsidRPr="00A038CE">
      <w:rPr>
        <w:sz w:val="20"/>
        <w:szCs w:val="20"/>
      </w:rPr>
      <w:t>Malone ,</w:t>
    </w:r>
    <w:proofErr w:type="gramEnd"/>
    <w:r w:rsidR="00A038CE" w:rsidRPr="00A038CE">
      <w:rPr>
        <w:sz w:val="20"/>
        <w:szCs w:val="20"/>
      </w:rPr>
      <w:t xml:space="preserve"> University of Arizona; John Horn, Philip </w:t>
    </w:r>
    <w:proofErr w:type="spellStart"/>
    <w:r w:rsidR="00A038CE" w:rsidRPr="00A038CE">
      <w:rPr>
        <w:sz w:val="20"/>
        <w:szCs w:val="20"/>
      </w:rPr>
      <w:t>Hansten</w:t>
    </w:r>
    <w:proofErr w:type="spellEnd"/>
    <w:r w:rsidR="00A038CE" w:rsidRPr="00A038CE">
      <w:rPr>
        <w:sz w:val="20"/>
        <w:szCs w:val="20"/>
      </w:rPr>
      <w:t>, University of Washington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90F28" w14:textId="77777777" w:rsidR="00492D1C" w:rsidRDefault="00492D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9F104" w14:textId="77777777" w:rsidR="005B6FD3" w:rsidRDefault="005B6FD3" w:rsidP="00492D1C">
      <w:r>
        <w:separator/>
      </w:r>
    </w:p>
  </w:footnote>
  <w:footnote w:type="continuationSeparator" w:id="0">
    <w:p w14:paraId="2EE006A4" w14:textId="77777777" w:rsidR="005B6FD3" w:rsidRDefault="005B6FD3" w:rsidP="00492D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1E0D6" w14:textId="543A5434" w:rsidR="00492D1C" w:rsidRDefault="00672F87">
    <w:pPr>
      <w:pStyle w:val="Header"/>
    </w:pPr>
    <w:r>
      <w:rPr>
        <w:noProof/>
      </w:rPr>
      <w:pict w14:anchorId="76EF45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608751" o:spid="_x0000_s2050" type="#_x0000_t136" style="position:absolute;margin-left:0;margin-top:0;width:653.9pt;height:76.9pt;rotation:315;z-index:-251655168;mso-position-horizontal:center;mso-position-horizontal-relative:margin;mso-position-vertical:center;mso-position-vertical-relative:margin" o:allowincell="f" fillcolor="silver" stroked="f">
          <v:fill opacity=".5"/>
          <v:textpath style="font-family:&quot;Verdana&quot;;font-size:1pt" string="DO NOT SHAR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E65E5" w14:textId="7947860D" w:rsidR="00492D1C" w:rsidRDefault="00672F87">
    <w:pPr>
      <w:pStyle w:val="Header"/>
    </w:pPr>
    <w:r>
      <w:rPr>
        <w:noProof/>
      </w:rPr>
      <w:pict w14:anchorId="2C37F1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608752" o:spid="_x0000_s2051" type="#_x0000_t136" style="position:absolute;margin-left:0;margin-top:0;width:653.9pt;height:76.9pt;rotation:315;z-index:-251653120;mso-position-horizontal:center;mso-position-horizontal-relative:margin;mso-position-vertical:center;mso-position-vertical-relative:margin" o:allowincell="f" fillcolor="silver" stroked="f">
          <v:fill opacity=".5"/>
          <v:textpath style="font-family:&quot;Verdana&quot;;font-size:1pt" string="DO NOT SHAR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D20CA" w14:textId="4A89212B" w:rsidR="00492D1C" w:rsidRDefault="00672F87">
    <w:pPr>
      <w:pStyle w:val="Header"/>
    </w:pPr>
    <w:r>
      <w:rPr>
        <w:noProof/>
      </w:rPr>
      <w:pict w14:anchorId="1347F4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608750" o:spid="_x0000_s2049" type="#_x0000_t136" style="position:absolute;margin-left:0;margin-top:0;width:653.9pt;height:76.9pt;rotation:315;z-index:-251657216;mso-position-horizontal:center;mso-position-horizontal-relative:margin;mso-position-vertical:center;mso-position-vertical-relative:margin" o:allowincell="f" fillcolor="silver" stroked="f">
          <v:fill opacity=".5"/>
          <v:textpath style="font-family:&quot;Verdana&quot;;font-size:1pt" string="DO NOT SHAR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D6B"/>
    <w:multiLevelType w:val="hybridMultilevel"/>
    <w:tmpl w:val="20E666D0"/>
    <w:lvl w:ilvl="0" w:tplc="DB90A1A0">
      <w:start w:val="1"/>
      <w:numFmt w:val="bullet"/>
      <w:lvlText w:val=""/>
      <w:lvlJc w:val="left"/>
      <w:pPr>
        <w:ind w:left="0" w:firstLine="0"/>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97324"/>
    <w:multiLevelType w:val="multilevel"/>
    <w:tmpl w:val="C3A8AB4C"/>
    <w:lvl w:ilvl="0">
      <w:start w:val="1"/>
      <w:numFmt w:val="bullet"/>
      <w:lvlText w:val=""/>
      <w:lvlJc w:val="left"/>
      <w:pPr>
        <w:ind w:left="72" w:hanging="72"/>
      </w:pPr>
      <w:rPr>
        <w:rFonts w:ascii="Symbol" w:hAnsi="Symbol" w:hint="default"/>
      </w:rPr>
    </w:lvl>
    <w:lvl w:ilvl="1">
      <w:numFmt w:val="bullet"/>
      <w:lvlText w:val=""/>
      <w:lvlJc w:val="left"/>
      <w:pPr>
        <w:ind w:left="1440" w:hanging="360"/>
      </w:pPr>
      <w:rPr>
        <w:rFonts w:ascii="Wingdings" w:eastAsiaTheme="minorEastAsia" w:hAnsi="Wingdings"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29526B51"/>
    <w:multiLevelType w:val="multilevel"/>
    <w:tmpl w:val="A07067EA"/>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Wingdings" w:eastAsiaTheme="minorEastAsia" w:hAnsi="Wingdings"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3C7228EB"/>
    <w:multiLevelType w:val="hybridMultilevel"/>
    <w:tmpl w:val="A07067EA"/>
    <w:lvl w:ilvl="0" w:tplc="04090001">
      <w:start w:val="1"/>
      <w:numFmt w:val="bullet"/>
      <w:lvlText w:val=""/>
      <w:lvlJc w:val="left"/>
      <w:pPr>
        <w:ind w:left="720" w:hanging="360"/>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C7522"/>
    <w:multiLevelType w:val="multilevel"/>
    <w:tmpl w:val="0FF812F0"/>
    <w:lvl w:ilvl="0">
      <w:start w:val="1"/>
      <w:numFmt w:val="bullet"/>
      <w:lvlText w:val=""/>
      <w:lvlJc w:val="left"/>
      <w:pPr>
        <w:ind w:left="216" w:hanging="72"/>
      </w:pPr>
      <w:rPr>
        <w:rFonts w:ascii="Symbol" w:hAnsi="Symbol" w:hint="default"/>
      </w:rPr>
    </w:lvl>
    <w:lvl w:ilvl="1">
      <w:numFmt w:val="bullet"/>
      <w:lvlText w:val=""/>
      <w:lvlJc w:val="left"/>
      <w:pPr>
        <w:ind w:left="1440" w:hanging="360"/>
      </w:pPr>
      <w:rPr>
        <w:rFonts w:ascii="Wingdings" w:eastAsiaTheme="minorEastAsia" w:hAnsi="Wingdings"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588529B4"/>
    <w:multiLevelType w:val="hybridMultilevel"/>
    <w:tmpl w:val="0FF812F0"/>
    <w:lvl w:ilvl="0" w:tplc="16006418">
      <w:start w:val="1"/>
      <w:numFmt w:val="bullet"/>
      <w:lvlText w:val=""/>
      <w:lvlJc w:val="left"/>
      <w:pPr>
        <w:ind w:left="216" w:hanging="72"/>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06AB5"/>
    <w:multiLevelType w:val="hybridMultilevel"/>
    <w:tmpl w:val="C3A8AB4C"/>
    <w:lvl w:ilvl="0" w:tplc="7072370E">
      <w:start w:val="1"/>
      <w:numFmt w:val="bullet"/>
      <w:lvlText w:val=""/>
      <w:lvlJc w:val="left"/>
      <w:pPr>
        <w:ind w:left="72" w:hanging="72"/>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31"/>
    <w:rsid w:val="0005566E"/>
    <w:rsid w:val="000D4D6D"/>
    <w:rsid w:val="000E477B"/>
    <w:rsid w:val="000F326C"/>
    <w:rsid w:val="001323ED"/>
    <w:rsid w:val="001C56B0"/>
    <w:rsid w:val="002A1FFE"/>
    <w:rsid w:val="002A2B3D"/>
    <w:rsid w:val="002A3E99"/>
    <w:rsid w:val="00335147"/>
    <w:rsid w:val="003D7916"/>
    <w:rsid w:val="0045186D"/>
    <w:rsid w:val="00492D1C"/>
    <w:rsid w:val="00510A05"/>
    <w:rsid w:val="00546AF6"/>
    <w:rsid w:val="00583B31"/>
    <w:rsid w:val="005A65DD"/>
    <w:rsid w:val="005B6FD3"/>
    <w:rsid w:val="005C1B31"/>
    <w:rsid w:val="00672F87"/>
    <w:rsid w:val="006D00F9"/>
    <w:rsid w:val="00741F7A"/>
    <w:rsid w:val="007A1060"/>
    <w:rsid w:val="007D2E51"/>
    <w:rsid w:val="008E3B37"/>
    <w:rsid w:val="00902E44"/>
    <w:rsid w:val="00915969"/>
    <w:rsid w:val="00A038CE"/>
    <w:rsid w:val="00AC749D"/>
    <w:rsid w:val="00B055D5"/>
    <w:rsid w:val="00BF13F6"/>
    <w:rsid w:val="00C308CE"/>
    <w:rsid w:val="00C740C7"/>
    <w:rsid w:val="00CC093F"/>
    <w:rsid w:val="00CD1DD1"/>
    <w:rsid w:val="00CE2944"/>
    <w:rsid w:val="00D23B91"/>
    <w:rsid w:val="00FB3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F74A2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B37"/>
    <w:pPr>
      <w:ind w:left="720"/>
      <w:contextualSpacing/>
    </w:pPr>
  </w:style>
  <w:style w:type="paragraph" w:styleId="Header">
    <w:name w:val="header"/>
    <w:basedOn w:val="Normal"/>
    <w:link w:val="HeaderChar"/>
    <w:uiPriority w:val="99"/>
    <w:unhideWhenUsed/>
    <w:rsid w:val="00492D1C"/>
    <w:pPr>
      <w:tabs>
        <w:tab w:val="center" w:pos="4680"/>
        <w:tab w:val="right" w:pos="9360"/>
      </w:tabs>
    </w:pPr>
  </w:style>
  <w:style w:type="character" w:customStyle="1" w:styleId="HeaderChar">
    <w:name w:val="Header Char"/>
    <w:basedOn w:val="DefaultParagraphFont"/>
    <w:link w:val="Header"/>
    <w:uiPriority w:val="99"/>
    <w:rsid w:val="00492D1C"/>
  </w:style>
  <w:style w:type="paragraph" w:styleId="Footer">
    <w:name w:val="footer"/>
    <w:basedOn w:val="Normal"/>
    <w:link w:val="FooterChar"/>
    <w:uiPriority w:val="99"/>
    <w:unhideWhenUsed/>
    <w:rsid w:val="00492D1C"/>
    <w:pPr>
      <w:tabs>
        <w:tab w:val="center" w:pos="4680"/>
        <w:tab w:val="right" w:pos="9360"/>
      </w:tabs>
    </w:pPr>
  </w:style>
  <w:style w:type="character" w:customStyle="1" w:styleId="FooterChar">
    <w:name w:val="Footer Char"/>
    <w:basedOn w:val="DefaultParagraphFont"/>
    <w:link w:val="Footer"/>
    <w:uiPriority w:val="99"/>
    <w:rsid w:val="00492D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B37"/>
    <w:pPr>
      <w:ind w:left="720"/>
      <w:contextualSpacing/>
    </w:pPr>
  </w:style>
  <w:style w:type="paragraph" w:styleId="Header">
    <w:name w:val="header"/>
    <w:basedOn w:val="Normal"/>
    <w:link w:val="HeaderChar"/>
    <w:uiPriority w:val="99"/>
    <w:unhideWhenUsed/>
    <w:rsid w:val="00492D1C"/>
    <w:pPr>
      <w:tabs>
        <w:tab w:val="center" w:pos="4680"/>
        <w:tab w:val="right" w:pos="9360"/>
      </w:tabs>
    </w:pPr>
  </w:style>
  <w:style w:type="character" w:customStyle="1" w:styleId="HeaderChar">
    <w:name w:val="Header Char"/>
    <w:basedOn w:val="DefaultParagraphFont"/>
    <w:link w:val="Header"/>
    <w:uiPriority w:val="99"/>
    <w:rsid w:val="00492D1C"/>
  </w:style>
  <w:style w:type="paragraph" w:styleId="Footer">
    <w:name w:val="footer"/>
    <w:basedOn w:val="Normal"/>
    <w:link w:val="FooterChar"/>
    <w:uiPriority w:val="99"/>
    <w:unhideWhenUsed/>
    <w:rsid w:val="00492D1C"/>
    <w:pPr>
      <w:tabs>
        <w:tab w:val="center" w:pos="4680"/>
        <w:tab w:val="right" w:pos="9360"/>
      </w:tabs>
    </w:pPr>
  </w:style>
  <w:style w:type="character" w:customStyle="1" w:styleId="FooterChar">
    <w:name w:val="Footer Char"/>
    <w:basedOn w:val="DefaultParagraphFont"/>
    <w:link w:val="Footer"/>
    <w:uiPriority w:val="99"/>
    <w:rsid w:val="00492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360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65096-A451-4445-859C-F8BB740C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Hansten</dc:creator>
  <cp:lastModifiedBy>Boyce, Richard David</cp:lastModifiedBy>
  <cp:revision>3</cp:revision>
  <cp:lastPrinted>2016-05-10T16:18:00Z</cp:lastPrinted>
  <dcterms:created xsi:type="dcterms:W3CDTF">2016-08-27T11:20:00Z</dcterms:created>
  <dcterms:modified xsi:type="dcterms:W3CDTF">2016-08-27T11:29:00Z</dcterms:modified>
</cp:coreProperties>
</file>