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1869" w:rsidRDefault="00E31869" w:rsidP="00E31869">
      <w:pPr>
        <w:pStyle w:val="Heading1"/>
      </w:pPr>
      <w:r>
        <w:t>Stakeholder Description</w:t>
      </w:r>
      <w:r w:rsidR="008649C1">
        <w:t>s</w:t>
      </w:r>
      <w:r>
        <w:t xml:space="preserve">:  </w:t>
      </w:r>
      <w:r w:rsidR="00327714">
        <w:t xml:space="preserve">Pharmaceutical </w:t>
      </w:r>
      <w:r w:rsidR="00B97CED">
        <w:t>Scientist</w:t>
      </w:r>
    </w:p>
    <w:p w:rsidR="00E31869" w:rsidRDefault="00E31869" w:rsidP="00E31869">
      <w:bookmarkStart w:id="0" w:name="_GoBack"/>
      <w:bookmarkEnd w:id="0"/>
    </w:p>
    <w:p w:rsidR="00327714" w:rsidRPr="00327714" w:rsidRDefault="00F060BF" w:rsidP="004218BB">
      <w:r>
        <w:t>A “</w:t>
      </w:r>
      <w:r w:rsidRPr="00867A64">
        <w:rPr>
          <w:b/>
        </w:rPr>
        <w:t>pharmaceutical scientist</w:t>
      </w:r>
      <w:r>
        <w:t xml:space="preserve">” is the label given to a person whose job involves developing novel drug compounds during the drug development process, and </w:t>
      </w:r>
      <w:r w:rsidR="00D27392">
        <w:t xml:space="preserve">who </w:t>
      </w:r>
      <w:r>
        <w:t xml:space="preserve">may search information sources about potential drug interactions of similar compounds in order to </w:t>
      </w:r>
      <w:r w:rsidR="000C6385">
        <w:t xml:space="preserve">determine the likelihood of problems with potential lead </w:t>
      </w:r>
      <w:proofErr w:type="gramStart"/>
      <w:r w:rsidR="000C6385">
        <w:t>compounds</w:t>
      </w:r>
      <w:r w:rsidR="004218BB">
        <w:t>,</w:t>
      </w:r>
      <w:proofErr w:type="gramEnd"/>
      <w:r w:rsidR="004218BB">
        <w:t xml:space="preserve"> and to develop appropriate drug interaction studies as needed</w:t>
      </w:r>
      <w:r w:rsidR="000C6385">
        <w:t>.</w:t>
      </w:r>
      <w:r w:rsidR="00306528">
        <w:t xml:space="preserve">  This person has advanced training in pharmaceutical science</w:t>
      </w:r>
      <w:r w:rsidR="004218BB">
        <w:t>, which may include</w:t>
      </w:r>
      <w:r w:rsidR="004218BB" w:rsidRPr="004218BB">
        <w:t xml:space="preserve"> </w:t>
      </w:r>
      <w:r w:rsidR="004218BB">
        <w:t>b</w:t>
      </w:r>
      <w:r w:rsidR="004218BB">
        <w:t xml:space="preserve">iochemical </w:t>
      </w:r>
      <w:r w:rsidR="004218BB">
        <w:t>p</w:t>
      </w:r>
      <w:r w:rsidR="004218BB">
        <w:t>harmacology</w:t>
      </w:r>
      <w:r w:rsidR="004218BB">
        <w:t xml:space="preserve">, medicinal chemistry, pharmaceutics, and </w:t>
      </w:r>
      <w:r w:rsidR="00306528">
        <w:t>clinical pharmacology</w:t>
      </w:r>
      <w:r w:rsidR="00867A64">
        <w:t xml:space="preserve">.  This person may work in the pharmaceutical industry, for a contract research organization, or in an academic </w:t>
      </w:r>
      <w:r w:rsidR="00D27392">
        <w:t xml:space="preserve">research </w:t>
      </w:r>
      <w:r w:rsidR="00867A64">
        <w:t>laboratory.</w:t>
      </w:r>
    </w:p>
    <w:p w:rsidR="008649C1" w:rsidRPr="008649C1" w:rsidRDefault="008649C1" w:rsidP="008649C1"/>
    <w:p w:rsidR="00E31869" w:rsidRPr="00E31869" w:rsidRDefault="00E31869" w:rsidP="00E31869"/>
    <w:p w:rsidR="00E31869" w:rsidRDefault="00E31869" w:rsidP="00E31869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88"/>
        <w:gridCol w:w="6412"/>
      </w:tblGrid>
      <w:tr w:rsidR="00306528" w:rsidRPr="00E31869" w:rsidTr="00D5673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649C1" w:rsidRPr="00E31869" w:rsidRDefault="008649C1" w:rsidP="00D5673D">
            <w:r w:rsidRPr="00E31869">
              <w:rPr>
                <w:b/>
                <w:bCs/>
              </w:rPr>
              <w:t>User Story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649C1" w:rsidRPr="00E31869" w:rsidRDefault="008649C1" w:rsidP="00D5673D">
            <w:r w:rsidRPr="00E31869">
              <w:rPr>
                <w:b/>
                <w:bCs/>
              </w:rPr>
              <w:t>Related Goals</w:t>
            </w:r>
          </w:p>
        </w:tc>
      </w:tr>
      <w:tr w:rsidR="00306528" w:rsidRPr="00E31869" w:rsidTr="00D5673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27714" w:rsidRPr="00327714" w:rsidRDefault="00327714" w:rsidP="00D5673D">
            <w:r w:rsidRPr="00327714">
              <w:rPr>
                <w:b/>
                <w:bCs/>
              </w:rPr>
              <w:t xml:space="preserve">Pharmaceutical company, contract research organization </w:t>
            </w:r>
          </w:p>
          <w:p w:rsidR="00327714" w:rsidRPr="00327714" w:rsidRDefault="00327714" w:rsidP="00D5673D">
            <w:r w:rsidRPr="00327714">
              <w:rPr>
                <w:b/>
                <w:bCs/>
              </w:rPr>
              <w:t>“As a [</w:t>
            </w:r>
            <w:r w:rsidR="00260A6C" w:rsidRPr="00260A6C">
              <w:rPr>
                <w:bCs/>
              </w:rPr>
              <w:t>pharmaceutical scientist</w:t>
            </w:r>
            <w:r w:rsidRPr="00327714">
              <w:rPr>
                <w:b/>
                <w:bCs/>
              </w:rPr>
              <w:t xml:space="preserve">] </w:t>
            </w:r>
          </w:p>
          <w:p w:rsidR="00327714" w:rsidRPr="00327714" w:rsidRDefault="00327714" w:rsidP="00200F48">
            <w:r w:rsidRPr="00327714">
              <w:rPr>
                <w:b/>
                <w:bCs/>
              </w:rPr>
              <w:t>I want to [</w:t>
            </w:r>
            <w:r w:rsidR="00260A6C" w:rsidRPr="00260A6C">
              <w:rPr>
                <w:bCs/>
              </w:rPr>
              <w:t>search for potential drug interactions when identifying lead compounds</w:t>
            </w:r>
            <w:r w:rsidRPr="00327714">
              <w:t> </w:t>
            </w:r>
            <w:r w:rsidRPr="00327714">
              <w:rPr>
                <w:b/>
                <w:bCs/>
              </w:rPr>
              <w:t xml:space="preserve">] </w:t>
            </w:r>
            <w:r w:rsidRPr="00327714">
              <w:rPr>
                <w:b/>
                <w:bCs/>
              </w:rPr>
              <w:br/>
              <w:t>so I can [</w:t>
            </w:r>
            <w:r w:rsidR="00260A6C" w:rsidRPr="00260A6C">
              <w:rPr>
                <w:bCs/>
              </w:rPr>
              <w:t xml:space="preserve">identify potential </w:t>
            </w:r>
            <w:r w:rsidR="00200F48">
              <w:rPr>
                <w:bCs/>
              </w:rPr>
              <w:t>drug safety</w:t>
            </w:r>
            <w:r w:rsidR="00260A6C" w:rsidRPr="00260A6C">
              <w:rPr>
                <w:bCs/>
              </w:rPr>
              <w:t xml:space="preserve"> concerns</w:t>
            </w:r>
            <w:r w:rsidR="00260A6C">
              <w:rPr>
                <w:bCs/>
              </w:rPr>
              <w:t xml:space="preserve"> when designing clinical trials</w:t>
            </w:r>
            <w:r w:rsidRPr="00327714">
              <w:rPr>
                <w:b/>
                <w:bCs/>
              </w:rPr>
              <w:t>]”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27714" w:rsidRPr="00327714" w:rsidRDefault="00327714" w:rsidP="00D5673D"/>
          <w:p w:rsidR="00327714" w:rsidRPr="00327714" w:rsidRDefault="00306528" w:rsidP="00B97CED">
            <w:pPr>
              <w:numPr>
                <w:ilvl w:val="0"/>
                <w:numId w:val="3"/>
              </w:numPr>
            </w:pPr>
            <w:r>
              <w:t xml:space="preserve">Anticipate potential </w:t>
            </w:r>
            <w:r w:rsidR="000C6385">
              <w:t xml:space="preserve">adverse events </w:t>
            </w:r>
            <w:r>
              <w:t xml:space="preserve">due to drug interactions </w:t>
            </w:r>
            <w:r w:rsidR="000C6385">
              <w:t>early in the drug development process and</w:t>
            </w:r>
            <w:r w:rsidR="00480970">
              <w:t xml:space="preserve"> develop drug interaction studies</w:t>
            </w:r>
            <w:r w:rsidR="00327714" w:rsidRPr="00327714">
              <w:t xml:space="preserve"> during pre-market research (e.g., </w:t>
            </w:r>
            <w:r w:rsidR="00867A64">
              <w:t xml:space="preserve">preclinical and </w:t>
            </w:r>
            <w:r w:rsidR="00327714" w:rsidRPr="00327714">
              <w:t>clinical trials)</w:t>
            </w:r>
          </w:p>
        </w:tc>
      </w:tr>
    </w:tbl>
    <w:p w:rsidR="006C49F6" w:rsidRDefault="00B97CED"/>
    <w:p w:rsidR="008649C1" w:rsidRDefault="008649C1"/>
    <w:p w:rsidR="008649C1" w:rsidRDefault="008649C1"/>
    <w:sectPr w:rsidR="008649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4C0C39"/>
    <w:multiLevelType w:val="multilevel"/>
    <w:tmpl w:val="20F6C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A4C35CC"/>
    <w:multiLevelType w:val="multilevel"/>
    <w:tmpl w:val="32042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BB0632D"/>
    <w:multiLevelType w:val="multilevel"/>
    <w:tmpl w:val="F970D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1869"/>
    <w:rsid w:val="000077C5"/>
    <w:rsid w:val="00033C67"/>
    <w:rsid w:val="000C6385"/>
    <w:rsid w:val="00200F48"/>
    <w:rsid w:val="00260A6C"/>
    <w:rsid w:val="00306528"/>
    <w:rsid w:val="00327714"/>
    <w:rsid w:val="004218BB"/>
    <w:rsid w:val="004447FD"/>
    <w:rsid w:val="00480970"/>
    <w:rsid w:val="008649C1"/>
    <w:rsid w:val="00867A64"/>
    <w:rsid w:val="008B1B86"/>
    <w:rsid w:val="00A52CF2"/>
    <w:rsid w:val="00B97CED"/>
    <w:rsid w:val="00D27392"/>
    <w:rsid w:val="00E31869"/>
    <w:rsid w:val="00F06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186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1869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NoSpacing">
    <w:name w:val="No Spacing"/>
    <w:uiPriority w:val="1"/>
    <w:qFormat/>
    <w:rsid w:val="008649C1"/>
  </w:style>
  <w:style w:type="character" w:styleId="CommentReference">
    <w:name w:val="annotation reference"/>
    <w:basedOn w:val="DefaultParagraphFont"/>
    <w:uiPriority w:val="99"/>
    <w:semiHidden/>
    <w:unhideWhenUsed/>
    <w:rsid w:val="008649C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649C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649C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649C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649C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49C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49C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186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1869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NoSpacing">
    <w:name w:val="No Spacing"/>
    <w:uiPriority w:val="1"/>
    <w:qFormat/>
    <w:rsid w:val="008649C1"/>
  </w:style>
  <w:style w:type="character" w:styleId="CommentReference">
    <w:name w:val="annotation reference"/>
    <w:basedOn w:val="DefaultParagraphFont"/>
    <w:uiPriority w:val="99"/>
    <w:semiHidden/>
    <w:unhideWhenUsed/>
    <w:rsid w:val="008649C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649C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649C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649C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649C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49C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49C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722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21745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93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169283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05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249046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Lizzy</dc:creator>
  <cp:lastModifiedBy>Lizzy</cp:lastModifiedBy>
  <cp:revision>12</cp:revision>
  <dcterms:created xsi:type="dcterms:W3CDTF">2016-05-16T21:13:00Z</dcterms:created>
  <dcterms:modified xsi:type="dcterms:W3CDTF">2016-05-23T15:15:00Z</dcterms:modified>
</cp:coreProperties>
</file>