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UML DIAGRAMS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11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>
      <w:pPr>
        <w:pStyle w:val="11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>
      <w:pPr>
        <w:pStyle w:val="11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>
      <w:pPr>
        <w:pStyle w:val="11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>
      <w:pPr>
        <w:pStyle w:val="11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>
      <w:pPr>
        <w:pStyle w:val="11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>
      <w:pPr>
        <w:pStyle w:val="11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GOALS:</w:t>
      </w:r>
    </w:p>
    <w:p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The Primary goals in the design of the UML are as follows: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Encourage the growth of OO tools market.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>
      <w:pPr>
        <w:pStyle w:val="11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Integrate best practices.</w:t>
      </w:r>
    </w:p>
    <w:p>
      <w:pPr>
        <w:rPr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>
      <w:pPr>
        <w:pStyle w:val="12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/>
    <w:p/>
    <w:p>
      <w:r>
        <w:drawing>
          <wp:inline distT="0" distB="0" distL="0" distR="0">
            <wp:extent cx="4617720" cy="330708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>
      <w:pPr>
        <w:tabs>
          <w:tab w:val="left" w:pos="2478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>
            <wp:extent cx="4968240" cy="163068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221480" cy="439674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COLLABORATION: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6"/>
          <w:shd w:val="clear" w:color="auto" w:fill="FFFFFF"/>
        </w:rPr>
        <w:t>In UML diagrams, a collaboration is </w:t>
      </w:r>
      <w:r>
        <w:rPr>
          <w:rFonts w:ascii="Times New Roman" w:hAnsi="Times New Roman" w:cs="Times New Roman"/>
          <w:color w:val="040C28"/>
          <w:sz w:val="24"/>
          <w:szCs w:val="26"/>
        </w:rPr>
        <w:t>a type of structured classifier in which roles and attributes co-operate to define the internal structure of a classifier</w:t>
      </w:r>
      <w:r>
        <w:rPr>
          <w:rFonts w:ascii="Times New Roman" w:hAnsi="Times New Roman" w:cs="Times New Roman"/>
          <w:color w:val="202124"/>
          <w:sz w:val="24"/>
          <w:szCs w:val="26"/>
          <w:shd w:val="clear" w:color="auto" w:fill="FFFFFF"/>
        </w:rPr>
        <w:t>. You use a collaboration when you want to define only the roles and connections that are required to accomplish a specific goal of the collaboration.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832860" cy="130302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</w:t>
      </w:r>
    </w:p>
    <w:p>
      <w:pPr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1"/>
          <w:shd w:val="clear" w:color="auto" w:fill="FFFFFF"/>
        </w:rPr>
        <w:t>Activity diagram is basically </w:t>
      </w:r>
      <w:r>
        <w:rPr>
          <w:rFonts w:ascii="Times New Roman" w:hAnsi="Times New Roman" w:cs="Times New Roman"/>
          <w:bCs/>
          <w:color w:val="202124"/>
          <w:sz w:val="28"/>
          <w:szCs w:val="21"/>
          <w:shd w:val="clear" w:color="auto" w:fill="FFFFFF"/>
        </w:rPr>
        <w:t>a flowchart to represent the flow from one activity to another activity</w:t>
      </w:r>
      <w:r>
        <w:rPr>
          <w:rFonts w:ascii="Times New Roman" w:hAnsi="Times New Roman" w:cs="Times New Roman"/>
          <w:color w:val="202124"/>
          <w:sz w:val="28"/>
          <w:szCs w:val="21"/>
          <w:shd w:val="clear" w:color="auto" w:fill="FFFFFF"/>
        </w:rPr>
        <w:t>. The activity can be described as an operation of the system. The control flow is drawn from one operation to another. This flow can be sequential, branched, or concurrent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73" o:spid="_x0000_s1073" o:spt="3" type="#_x0000_t3" style="position:absolute;left:0pt;margin-left:190.9pt;margin-top:17.3pt;height:30.2pt;width:36.15pt;z-index:251674624;mso-width-relative:page;mso-height-relative:page;" fillcolor="#000000" filled="t" stroked="t" coordsize="21600,21600">
            <v:path/>
            <v:fill on="t" color2="#FFFFFF" focussize="0,0"/>
            <v:stroke weight="3pt" color="#F2F2F2"/>
            <v:imagedata o:title=""/>
            <o:lock v:ext="edit" aspectratio="f"/>
            <v:shadow on="t" type="perspective" obscured="f" color="#7F7F7F" opacity="32768f" offset="1pt,2pt" offset2="-1pt,-2pt" origin="0f,0f" matrix="65536f,0f,0f,65536f,0,0"/>
          </v:shape>
        </w:pict>
      </w:r>
    </w:p>
    <w:p>
      <w:pPr>
        <w:tabs>
          <w:tab w:val="left" w:pos="4848"/>
          <w:tab w:val="left" w:pos="690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pict>
          <v:shape id="_x0000_s1077" o:spid="_x0000_s1077" o:spt="32" type="#_x0000_t32" style="position:absolute;left:0pt;margin-left:208.2pt;margin-top:18.75pt;height:27.65pt;width:0pt;z-index:2516787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start</w:t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75" o:spid="_x0000_s1075" o:spt="32" type="#_x0000_t32" style="position:absolute;left:0pt;flip:x;margin-left:208.2pt;margin-top:3.2pt;height:0pt;width:76.2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78" o:spid="_x0000_s1078" o:spt="32" type="#_x0000_t32" style="position:absolute;left:0pt;margin-left:284.4pt;margin-top:3.2pt;height:33.05pt;width:0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74" o:spid="_x0000_s1074" o:spt="4" type="#_x0000_t4" style="position:absolute;left:0pt;margin-left:169.2pt;margin-top:15.25pt;height:41.95pt;width:81pt;z-index:251675648;mso-width-relative:page;mso-height-relative:page;" fillcolor="#FABF8F" filled="t" stroked="t" coordsize="21600,21600">
            <v:path/>
            <v:fill type="gradient" on="t" color2="#FDE9D9" angle="-45" focus="-50%" focussize="0,0"/>
            <v:stroke weight="1pt" color="#FABF8F" joinstyle="miter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Run</w:t>
                  </w:r>
                </w:p>
              </w:txbxContent>
            </v:textbox>
          </v:shape>
        </w:pict>
      </w:r>
    </w:p>
    <w:p>
      <w:pPr>
        <w:tabs>
          <w:tab w:val="left" w:pos="57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76" o:spid="_x0000_s1076" o:spt="32" type="#_x0000_t32" style="position:absolute;left:0pt;margin-left:250.2pt;margin-top:5.1pt;height:0pt;width:34.2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46" o:spid="_x0000_s1046" o:spt="32" type="#_x0000_t32" style="position:absolute;left:0pt;margin-left:-17.45pt;margin-top:262.4pt;height:0pt;width:14.4pt;z-index:2516695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27" o:spid="_x0000_s1027" o:spt="32" type="#_x0000_t32" style="position:absolute;left:0pt;margin-left:208.2pt;margin-top:26.05pt;height:50.85pt;width:0pt;z-index:2516602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No</w:t>
      </w:r>
    </w:p>
    <w:p>
      <w:pPr>
        <w:tabs>
          <w:tab w:val="left" w:pos="31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yes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29" o:spid="_x0000_s1029" o:spt="32" type="#_x0000_t32" style="position:absolute;left:0pt;margin-left:7.8pt;margin-top:14.65pt;height:27.8pt;width:0.0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28" o:spid="_x0000_s1028" o:spt="32" type="#_x0000_t32" style="position:absolute;left:0pt;margin-left:7.8pt;margin-top:14.55pt;height:0pt;width:200.4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bookmarkEnd w:id="0"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oundrect id="_x0000_s1033" o:spid="_x0000_s1033" o:spt="2" style="position:absolute;left:0pt;margin-left:-17.65pt;margin-top:11.3pt;height:31.2pt;width:88.7pt;z-index:251663360;mso-width-relative:page;mso-height-relative:page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</w:t>
                  </w:r>
                </w:p>
              </w:txbxContent>
            </v:textbox>
          </v:roundrect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41" o:spid="_x0000_s1041" o:spt="32" type="#_x0000_t32" style="position:absolute;left:0pt;margin-left:-17.85pt;margin-top:2.75pt;height:221.8pt;width:0.6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s1026" o:spid="_x0000_s1026" o:spt="1" style="position:absolute;left:0pt;margin-left:-3.45pt;margin-top:5.4pt;height:26.35pt;width:160.1pt;z-index:251659264;mso-width-relative:page;mso-height-relative:page;" fillcolor="#92CDDC" filled="t" stroked="t" coordsize="21600,21600">
            <v:path/>
            <v:fill type="gradient" on="t" color2="#DAEEF3" angle="-45" focus="-50%" focussize="0f,0f" focusposition="65536f"/>
            <v:stroke weight="1pt" color="#92CDDC"/>
            <v:imagedata o:title=""/>
            <o:lock v:ext="edit"/>
            <v:shadow on="t" type="perspective" color="#205867" opacity="32768f" offset="1pt,2pt" offset2="-3pt,-2pt"/>
            <v:textbox>
              <w:txbxContent>
                <w:p>
                  <w:r>
                    <w:rPr>
                      <w:lang w:val="en-IN"/>
                    </w:rPr>
                    <w:t>Enter product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42" o:spid="_x0000_s1042" o:spt="32" type="#_x0000_t32" style="position:absolute;left:0pt;margin-left:-17.25pt;margin-top:14.4pt;height:0pt;width:14.4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s1043" o:spid="_x0000_s1043" o:spt="1" style="position:absolute;left:0pt;margin-left:-3.45pt;margin-top:14.4pt;height:35.65pt;width:163.85pt;z-index:251667456;mso-width-relative:page;mso-height-relative:page;" fillcolor="#92CDDC" filled="t" stroked="t" coordsize="21600,21600">
            <v:path/>
            <v:fill type="gradient" on="t" color2="#DAEEF3" angle="-45" focus="-50%" focussize="0f,0f" focusposition="65536f"/>
            <v:stroke weight="1pt" color="#92CDDC"/>
            <v:imagedata o:title=""/>
            <o:lock v:ext="edit"/>
            <v:shadow on="t" type="perspective" color="#205867" opacity="32768f" offset="1pt,2pt" offset2="-3pt,-2pt"/>
            <v:textbox>
              <w:txbxContent>
                <w:p>
                  <w:r>
                    <w:rPr>
                      <w:lang w:val="en-IN"/>
                    </w:rPr>
                    <w:t>Save product with block chain entry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95" o:spid="_x0000_s1095" o:spt="32" type="#_x0000_t32" style="position:absolute;left:0pt;margin-left:-17.85pt;margin-top:30pt;height:0pt;width:14.4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s1044" o:spid="_x0000_s1044" o:spt="1" style="position:absolute;left:0pt;margin-left:-2.85pt;margin-top:23.45pt;height:26.35pt;width:163.65pt;z-index:251668480;mso-width-relative:page;mso-height-relative:page;" fillcolor="#92CDDC" filled="t" stroked="t" coordsize="21600,21600">
            <v:path/>
            <v:fill type="gradient" on="t" color2="#DAEEF3" angle="-45" focus="-50%" focussize="0f,0f" focusposition="65536f"/>
            <v:stroke weight="1pt" color="#92CDDC"/>
            <v:imagedata o:title=""/>
            <o:lock v:ext="edit"/>
            <v:shadow on="t" type="perspective" color="#205867" opacity="32768f" offset="1pt,2pt" offset2="-3pt,-2pt"/>
            <v:textbox>
              <w:txbxContent>
                <w:p>
                  <w:r>
                    <w:rPr>
                      <w:lang w:val="en-IN"/>
                    </w:rPr>
                    <w:t xml:space="preserve">Retrieve product data </w:t>
                  </w:r>
                </w:p>
              </w:txbxContent>
            </v:textbox>
          </v:rect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s1037" o:spid="_x0000_s1037" o:spt="1" style="position:absolute;left:0pt;margin-left:-2.85pt;margin-top:30.7pt;height:27.1pt;width:166.85pt;z-index:251664384;mso-width-relative:page;mso-height-relative:page;" fillcolor="#92CDDC" filled="t" stroked="t" coordsize="21600,21600">
            <v:path/>
            <v:fill type="gradient" on="t" color2="#DAEEF3" angle="-45" focus="-50%" focussize="0f,0f" focusposition="65536f"/>
            <v:stroke weight="1pt" color="#92CDDC"/>
            <v:imagedata o:title=""/>
            <o:lock v:ext="edit"/>
            <v:shadow on="t" type="perspective" color="#205867" opacity="32768f" offset="1pt,2pt" offset2="-3pt,-2pt"/>
            <v:textbox>
              <w:txbxContent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Authenticate scan</w:t>
                  </w:r>
                </w:p>
              </w:txbxContent>
            </v:textbox>
          </v:rect>
        </w:pic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47" o:spid="_x0000_s1047" o:spt="32" type="#_x0000_t32" style="position:absolute;left:0pt;margin-left:-17.45pt;margin-top:18.15pt;height:0pt;width:14.4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s1072" o:spid="_x0000_s1072" o:spt="3" type="#_x0000_t3" style="position:absolute;left:0pt;margin-left:58.8pt;margin-top:24pt;height:14.9pt;width:16.75pt;z-index:251673600;mso-width-relative:page;mso-height-relative:page;" fillcolor="#000000" filled="t" stroked="t" coordsize="21600,21600">
            <v:path/>
            <v:fill on="t" focussize="0,0"/>
            <v:stroke weight="3pt" color="#F2F2F2"/>
            <v:imagedata o:title=""/>
            <o:lock v:ext="edit"/>
            <v:shadow on="t" type="perspective" color="#7F7F7F" opacity="32768f" offset="1pt,2pt" offset2="-1pt,-2p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71" o:spid="_x0000_s1071" o:spt="32" type="#_x0000_t32" style="position:absolute;left:0pt;margin-left:64.8pt;margin-top:9.7pt;height:14.3pt;width:0.05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cs="Times New Roman"/>
          <w:sz w:val="32"/>
          <w:szCs w:val="32"/>
        </w:rPr>
        <w:pict>
          <v:shape id="_x0000_s1070" o:spid="_x0000_s1070" o:spt="32" type="#_x0000_t32" style="position:absolute;left:0pt;margin-left:-24.15pt;margin-top:6.45pt;height:0.1pt;width:180.8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tabs>
          <w:tab w:val="left" w:pos="19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swiss"/>
    <w:pitch w:val="default"/>
    <w:sig w:usb0="00000000" w:usb1="00000000" w:usb2="0A042021" w:usb3="00000000" w:csb0="000001B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E502C"/>
    <w:multiLevelType w:val="multilevel"/>
    <w:tmpl w:val="3BAE50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62A04"/>
    <w:rsid w:val="00007F08"/>
    <w:rsid w:val="00031903"/>
    <w:rsid w:val="00040A18"/>
    <w:rsid w:val="000436CF"/>
    <w:rsid w:val="00060924"/>
    <w:rsid w:val="000A173B"/>
    <w:rsid w:val="000B1433"/>
    <w:rsid w:val="000B2863"/>
    <w:rsid w:val="000E02E1"/>
    <w:rsid w:val="00113CE8"/>
    <w:rsid w:val="00172A87"/>
    <w:rsid w:val="00174BFC"/>
    <w:rsid w:val="001B0CFF"/>
    <w:rsid w:val="001B67B9"/>
    <w:rsid w:val="001C4A2F"/>
    <w:rsid w:val="001D2854"/>
    <w:rsid w:val="002112B7"/>
    <w:rsid w:val="00266B20"/>
    <w:rsid w:val="002A05E2"/>
    <w:rsid w:val="00310674"/>
    <w:rsid w:val="00336238"/>
    <w:rsid w:val="00374648"/>
    <w:rsid w:val="003A27CA"/>
    <w:rsid w:val="003A44A1"/>
    <w:rsid w:val="003D6640"/>
    <w:rsid w:val="003E49EA"/>
    <w:rsid w:val="0043542F"/>
    <w:rsid w:val="00450E80"/>
    <w:rsid w:val="004514BC"/>
    <w:rsid w:val="00475171"/>
    <w:rsid w:val="004A53D0"/>
    <w:rsid w:val="004D277E"/>
    <w:rsid w:val="00522E2B"/>
    <w:rsid w:val="00542BAB"/>
    <w:rsid w:val="005751BA"/>
    <w:rsid w:val="00583DD3"/>
    <w:rsid w:val="00597483"/>
    <w:rsid w:val="005A2629"/>
    <w:rsid w:val="005B2CCD"/>
    <w:rsid w:val="005C3DA8"/>
    <w:rsid w:val="00605503"/>
    <w:rsid w:val="00613453"/>
    <w:rsid w:val="00651553"/>
    <w:rsid w:val="00661B00"/>
    <w:rsid w:val="00662560"/>
    <w:rsid w:val="00662A04"/>
    <w:rsid w:val="00691947"/>
    <w:rsid w:val="006B5AD9"/>
    <w:rsid w:val="006D5042"/>
    <w:rsid w:val="006E695D"/>
    <w:rsid w:val="006F16FB"/>
    <w:rsid w:val="006F6050"/>
    <w:rsid w:val="00703C43"/>
    <w:rsid w:val="00715468"/>
    <w:rsid w:val="00744B49"/>
    <w:rsid w:val="00787633"/>
    <w:rsid w:val="00796195"/>
    <w:rsid w:val="007A19C8"/>
    <w:rsid w:val="007A265A"/>
    <w:rsid w:val="007C2B19"/>
    <w:rsid w:val="007D3853"/>
    <w:rsid w:val="007F4FBB"/>
    <w:rsid w:val="0080693B"/>
    <w:rsid w:val="00807C52"/>
    <w:rsid w:val="008576DA"/>
    <w:rsid w:val="00862308"/>
    <w:rsid w:val="00867F88"/>
    <w:rsid w:val="008B56C8"/>
    <w:rsid w:val="008C2AAD"/>
    <w:rsid w:val="00916C59"/>
    <w:rsid w:val="00937B83"/>
    <w:rsid w:val="009C2168"/>
    <w:rsid w:val="009E6604"/>
    <w:rsid w:val="00A03895"/>
    <w:rsid w:val="00A36A6E"/>
    <w:rsid w:val="00A426F0"/>
    <w:rsid w:val="00A6517C"/>
    <w:rsid w:val="00A828C3"/>
    <w:rsid w:val="00AD681C"/>
    <w:rsid w:val="00AF5C08"/>
    <w:rsid w:val="00B13D2D"/>
    <w:rsid w:val="00B8787C"/>
    <w:rsid w:val="00BB6486"/>
    <w:rsid w:val="00BB6D3A"/>
    <w:rsid w:val="00BC46D2"/>
    <w:rsid w:val="00BD0EFB"/>
    <w:rsid w:val="00BD29CB"/>
    <w:rsid w:val="00BE66EF"/>
    <w:rsid w:val="00BF4DD4"/>
    <w:rsid w:val="00BF5894"/>
    <w:rsid w:val="00C111D1"/>
    <w:rsid w:val="00C149ED"/>
    <w:rsid w:val="00C9541A"/>
    <w:rsid w:val="00CB72A3"/>
    <w:rsid w:val="00CB7CAB"/>
    <w:rsid w:val="00CC2F69"/>
    <w:rsid w:val="00CE12ED"/>
    <w:rsid w:val="00CF35DD"/>
    <w:rsid w:val="00CF6FE6"/>
    <w:rsid w:val="00CF7226"/>
    <w:rsid w:val="00D14D1B"/>
    <w:rsid w:val="00D2686E"/>
    <w:rsid w:val="00D514C3"/>
    <w:rsid w:val="00D95541"/>
    <w:rsid w:val="00E21ADA"/>
    <w:rsid w:val="00E409DE"/>
    <w:rsid w:val="00E46548"/>
    <w:rsid w:val="00E51D4F"/>
    <w:rsid w:val="00E97993"/>
    <w:rsid w:val="00EC68F5"/>
    <w:rsid w:val="00EE53A1"/>
    <w:rsid w:val="00F05E5C"/>
    <w:rsid w:val="00F1550C"/>
    <w:rsid w:val="00F76C86"/>
    <w:rsid w:val="00F9594A"/>
    <w:rsid w:val="00FA661D"/>
    <w:rsid w:val="00FF2C68"/>
    <w:rsid w:val="00FF6A72"/>
    <w:rsid w:val="44CB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41"/>
        <o:r id="V:Rule5" type="connector" idref="#_x0000_s1042"/>
        <o:r id="V:Rule6" type="connector" idref="#_x0000_s1046"/>
        <o:r id="V:Rule7" type="connector" idref="#_x0000_s1047"/>
        <o:r id="V:Rule8" type="connector" idref="#_x0000_s1070"/>
        <o:r id="V:Rule9" type="connector" idref="#_x0000_s1071"/>
        <o:r id="V:Rule10" type="connector" idref="#_x0000_s1075"/>
        <o:r id="V:Rule11" type="connector" idref="#_x0000_s1076"/>
        <o:r id="V:Rule12" type="connector" idref="#_x0000_s1077"/>
        <o:r id="V:Rule13" type="connector" idref="#_x0000_s1078"/>
        <o:r id="V:Rule14" type="connector" idref="#_x0000_s109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11">
    <w:name w:val="List Paragraph"/>
    <w:basedOn w:val="1"/>
    <w:qFormat/>
    <w:uiPriority w:val="0"/>
    <w:pPr>
      <w:ind w:left="720"/>
    </w:pPr>
    <w:rPr>
      <w:rFonts w:ascii="Calibri" w:hAnsi="Calibri" w:eastAsia="Calibri" w:cs="Times New Roman"/>
    </w:rPr>
  </w:style>
  <w:style w:type="paragraph" w:customStyle="1" w:styleId="12">
    <w:name w:val="Standard"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val="en-US" w:eastAsia="en-US" w:bidi="ar-SA"/>
    </w:rPr>
  </w:style>
  <w:style w:type="character" w:customStyle="1" w:styleId="13">
    <w:name w:val="Header Char"/>
    <w:basedOn w:val="3"/>
    <w:link w:val="7"/>
    <w:semiHidden/>
    <w:qFormat/>
    <w:uiPriority w:val="99"/>
  </w:style>
  <w:style w:type="character" w:customStyle="1" w:styleId="14">
    <w:name w:val="Footer Char"/>
    <w:basedOn w:val="3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3"/>
    <customShpInfo spid="_x0000_s1077"/>
    <customShpInfo spid="_x0000_s1075"/>
    <customShpInfo spid="_x0000_s1078"/>
    <customShpInfo spid="_x0000_s1074"/>
    <customShpInfo spid="_x0000_s1076"/>
    <customShpInfo spid="_x0000_s1046"/>
    <customShpInfo spid="_x0000_s1027"/>
    <customShpInfo spid="_x0000_s1029"/>
    <customShpInfo spid="_x0000_s1028"/>
    <customShpInfo spid="_x0000_s1033"/>
    <customShpInfo spid="_x0000_s1041"/>
    <customShpInfo spid="_x0000_s1026"/>
    <customShpInfo spid="_x0000_s1042"/>
    <customShpInfo spid="_x0000_s1043"/>
    <customShpInfo spid="_x0000_s1095"/>
    <customShpInfo spid="_x0000_s1044"/>
    <customShpInfo spid="_x0000_s1037"/>
    <customShpInfo spid="_x0000_s1047"/>
    <customShpInfo spid="_x0000_s1072"/>
    <customShpInfo spid="_x0000_s1071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528</Words>
  <Characters>3011</Characters>
  <Lines>25</Lines>
  <Paragraphs>7</Paragraphs>
  <TotalTime>191</TotalTime>
  <ScaleCrop>false</ScaleCrop>
  <LinksUpToDate>false</LinksUpToDate>
  <CharactersWithSpaces>3532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www.jpinfotech.blogspot.com</cp:category>
  <dcterms:created xsi:type="dcterms:W3CDTF">2012-10-10T10:27:00Z</dcterms:created>
  <dc:creator>JP INFOTECH</dc:creator>
  <dc:description>www.jpinfotech.blogspot.com</dc:description>
  <cp:keywords>www.jpinfotech.blogspot.com</cp:keywords>
  <cp:lastModifiedBy>BHANODAY CHINNA</cp:lastModifiedBy>
  <dcterms:modified xsi:type="dcterms:W3CDTF">2023-09-04T07:05:12Z</dcterms:modified>
  <dc:subject>www.jpinfotech.blogspot.com</dc:subject>
  <dc:title>www.jpinfotech.blogspot.com</dc:title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9658DA7DB3F9453B9477C6E3BC0B9C43_12</vt:lpwstr>
  </property>
</Properties>
</file>