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2B77235">
      <w:pPr>
        <w:pStyle w:val="9"/>
        <w:spacing w:line="360" w:lineRule="auto"/>
        <w:ind w:left="0" w:leftChars="0"/>
        <w:jc w:val="center"/>
        <w:rPr>
          <w:rFonts w:hint="default" w:ascii="Times New Roman" w:hAnsi="Times New Roman" w:cs="Times New Roman"/>
          <w:b/>
          <w:bCs/>
          <w:sz w:val="24"/>
          <w:szCs w:val="24"/>
          <w:u w:val="none"/>
        </w:rPr>
      </w:pPr>
      <w:r>
        <w:rPr>
          <w:rFonts w:hint="default" w:ascii="Times New Roman" w:hAnsi="Times New Roman" w:cs="Times New Roman"/>
          <w:b/>
          <w:bCs/>
          <w:color w:val="auto"/>
          <w:sz w:val="28"/>
          <w:szCs w:val="28"/>
          <w:u w:val="none"/>
        </w:rPr>
        <w:t>SIMATS ENGINEERING (SAVEETHA SCHOOL OF ENGINEERING)</w:t>
      </w:r>
    </w:p>
    <w:tbl>
      <w:tblPr>
        <w:tblStyle w:val="10"/>
        <w:tblpPr w:leftFromText="180" w:rightFromText="180" w:vertAnchor="page" w:horzAnchor="page" w:tblpX="884" w:tblpY="1650"/>
        <w:tblOverlap w:val="never"/>
        <w:tblW w:w="10414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15" w:type="dxa"/>
          <w:bottom w:w="0" w:type="dxa"/>
          <w:right w:w="115" w:type="dxa"/>
        </w:tblCellMar>
      </w:tblPr>
      <w:tblGrid>
        <w:gridCol w:w="2134"/>
        <w:gridCol w:w="3240"/>
        <w:gridCol w:w="1800"/>
        <w:gridCol w:w="3240"/>
      </w:tblGrid>
      <w:tr w14:paraId="63A7FD2A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rHeight w:val="503" w:hRule="atLeast"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EC6B7D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Course Code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 xml:space="preserve"> &amp; Title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3CCAEFA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EC</w:t>
            </w:r>
            <w:r>
              <w:rPr>
                <w:rFonts w:hint="default" w:ascii="Times New Roman" w:hAnsi="Times New Roman" w:cs="Times New Roman"/>
                <w:sz w:val="22"/>
                <w:szCs w:val="22"/>
              </w:rPr>
              <w:t>A56</w:t>
            </w: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04 -5G/6G COMMUNICATION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34D1668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Course 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Faculty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694EF24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Dr.K.Sathish</w:t>
            </w:r>
          </w:p>
        </w:tc>
      </w:tr>
      <w:tr w14:paraId="53139D1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092B85AE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Student Name: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33DC332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Velamuri Bhanodhay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4C89B11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Reg. No.: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1CCA578F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192412330</w:t>
            </w:r>
          </w:p>
        </w:tc>
      </w:tr>
      <w:tr w14:paraId="57D64ADC"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15" w:type="dxa"/>
            <w:bottom w:w="0" w:type="dxa"/>
            <w:right w:w="115" w:type="dxa"/>
          </w:tblCellMar>
        </w:tblPrEx>
        <w:trPr>
          <w:cantSplit/>
          <w:tblHeader/>
        </w:trPr>
        <w:tc>
          <w:tcPr>
            <w:tcW w:w="2134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71CBDBA5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  <w:lang w:val="en-IN"/>
              </w:rPr>
              <w:t>Dept</w:t>
            </w: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 xml:space="preserve"> / Batch: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B82F5F3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BE.ECE / 2024</w:t>
            </w:r>
          </w:p>
        </w:tc>
        <w:tc>
          <w:tcPr>
            <w:tcW w:w="180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D6E4F0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628D37E9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</w:rPr>
            </w:pPr>
            <w:r>
              <w:rPr>
                <w:rFonts w:hint="default" w:ascii="Times New Roman" w:hAnsi="Times New Roman" w:cs="Times New Roman"/>
                <w:b/>
                <w:bCs/>
                <w:color w:val="1F4E79"/>
                <w:sz w:val="22"/>
                <w:szCs w:val="22"/>
              </w:rPr>
              <w:t>Date:</w:t>
            </w:r>
          </w:p>
        </w:tc>
        <w:tc>
          <w:tcPr>
            <w:tcW w:w="3240" w:type="dxa"/>
            <w:tcBorders>
              <w:top w:val="single" w:color="9DC3E6" w:sz="4" w:space="0"/>
              <w:left w:val="single" w:color="9DC3E6" w:sz="4" w:space="0"/>
              <w:bottom w:val="single" w:color="9DC3E6" w:sz="4" w:space="0"/>
              <w:right w:val="single" w:color="9DC3E6" w:sz="4" w:space="0"/>
            </w:tcBorders>
            <w:shd w:val="clear" w:color="auto" w:fill="FFFFFF"/>
            <w:tcMar>
              <w:top w:w="70" w:type="dxa"/>
              <w:left w:w="120" w:type="dxa"/>
              <w:bottom w:w="70" w:type="dxa"/>
              <w:right w:w="120" w:type="dxa"/>
            </w:tcMar>
            <w:vAlign w:val="center"/>
          </w:tcPr>
          <w:p w14:paraId="5D285341">
            <w:pPr>
              <w:pStyle w:val="9"/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</w:pPr>
            <w:r>
              <w:rPr>
                <w:rFonts w:hint="default" w:ascii="Times New Roman" w:hAnsi="Times New Roman" w:cs="Times New Roman"/>
                <w:sz w:val="22"/>
                <w:szCs w:val="22"/>
                <w:lang w:val="en-IN"/>
              </w:rPr>
              <w:t>15/7/2026</w:t>
            </w:r>
          </w:p>
        </w:tc>
      </w:tr>
    </w:tbl>
    <w:p w14:paraId="4CADA0A7">
      <w:pPr>
        <w:pStyle w:val="3"/>
        <w:spacing w:line="360" w:lineRule="auto"/>
        <w:jc w:val="center"/>
        <w:rPr>
          <w:rFonts w:hint="default" w:ascii="Times New Roman" w:hAnsi="Times New Roman"/>
          <w:b/>
          <w:bCs/>
          <w:color w:val="000000"/>
          <w:sz w:val="24"/>
          <w:szCs w:val="24"/>
          <w:u w:val="none"/>
          <w:lang w:val="en-IN"/>
        </w:rPr>
      </w:pP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</w:rPr>
        <w:t xml:space="preserve"> Lab </w:t>
      </w:r>
      <w:r>
        <w:rPr>
          <w:rFonts w:hint="default" w:ascii="Times New Roman" w:hAnsi="Times New Roman" w:eastAsia="Trebuchet MS" w:cs="Times New Roman"/>
          <w:b/>
          <w:bCs/>
          <w:color w:val="000000"/>
          <w:sz w:val="24"/>
          <w:szCs w:val="24"/>
          <w:u w:val="none"/>
          <w:lang w:val="en-IN"/>
        </w:rPr>
        <w:t>Observation</w:t>
      </w:r>
    </w:p>
    <w:p w14:paraId="324D970A">
      <w:pPr>
        <w:pStyle w:val="3"/>
        <w:rPr>
          <w:rFonts w:ascii="Times New Roman" w:hAnsi="Times New Roman" w:cs="Times New Roman"/>
          <w:color w:val="000000"/>
        </w:rPr>
      </w:pPr>
      <w:bookmarkStart w:id="0" w:name="_9j62wkicpqmj" w:colFirst="0" w:colLast="0"/>
      <w:bookmarkEnd w:id="0"/>
    </w:p>
    <w:p w14:paraId="0D27DE98">
      <w:pPr>
        <w:jc w:val="center"/>
        <w:rPr>
          <w:rFonts w:hint="default" w:ascii="Times New Roman" w:hAnsi="Times New Roman"/>
          <w:b/>
          <w:bCs/>
          <w:lang w:val="en-IN"/>
        </w:rPr>
      </w:pPr>
      <w:r>
        <w:rPr>
          <w:rFonts w:hint="default" w:ascii="Times New Roman" w:hAnsi="Times New Roman" w:cs="Times New Roman"/>
          <w:b/>
          <w:bCs/>
          <w:lang w:val="en-IN"/>
        </w:rPr>
        <w:t xml:space="preserve">Experiment 1 : </w:t>
      </w:r>
      <w:r>
        <w:rPr>
          <w:rFonts w:hint="default" w:ascii="Times New Roman" w:hAnsi="Times New Roman"/>
          <w:b/>
          <w:bCs/>
          <w:lang w:val="en-IN"/>
        </w:rPr>
        <w:t>Simulation of FDMA in MATLAB</w:t>
      </w:r>
    </w:p>
    <w:p w14:paraId="472818E6">
      <w:pPr>
        <w:jc w:val="left"/>
        <w:rPr>
          <w:rFonts w:hint="default" w:ascii="Times New Roman" w:hAnsi="Times New Roman"/>
          <w:b/>
          <w:bCs/>
          <w:lang w:val="en-IN"/>
        </w:rPr>
      </w:pPr>
    </w:p>
    <w:p w14:paraId="172112A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1:</w:t>
      </w:r>
    </w:p>
    <w:p w14:paraId="1F68310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0BC0CF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To simulate an FDMA system by allocating individual frequency channels to multiple users</w:t>
      </w:r>
    </w:p>
    <w:p w14:paraId="2E66552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and determine the channel bandwidth assigned to each user.</w:t>
      </w:r>
    </w:p>
    <w:p w14:paraId="1A139C2D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7B3CE35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70152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09EC8F1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clc;clear</w:t>
      </w:r>
    </w:p>
    <w:p w14:paraId="4C7AD22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fs=1000; t=0:1/fs:1; fc=[100 300 500];</w:t>
      </w:r>
    </w:p>
    <w:p w14:paraId="7363C43F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m=sin(20*pi*t);</w:t>
      </w:r>
    </w:p>
    <w:p w14:paraId="0E3C016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2BD88C4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subplot(211)</w:t>
      </w:r>
    </w:p>
    <w:p w14:paraId="2298FCF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plot(t,m.*cos(2*pi*fc'.*t),'LineWidth',1)</w:t>
      </w:r>
    </w:p>
    <w:p w14:paraId="3FC88AD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grid on</w:t>
      </w:r>
    </w:p>
    <w:p w14:paraId="097AC2D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title('FDMA Channel Allocation')</w:t>
      </w:r>
    </w:p>
    <w:p w14:paraId="52B349A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xlabel('Time (s)'),ylabel('Amplitude')</w:t>
      </w:r>
    </w:p>
    <w:p w14:paraId="36E3EDE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0E96AA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subplot(212)</w:t>
      </w:r>
    </w:p>
    <w:p w14:paraId="140609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bar(1:3,200*ones(1,3))</w:t>
      </w:r>
    </w:p>
    <w:p w14:paraId="0B36780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grid on</w:t>
      </w:r>
    </w:p>
    <w:p w14:paraId="797B7B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title('Channel Bandwidth per User')</w:t>
      </w:r>
    </w:p>
    <w:p w14:paraId="7FF4402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xlabel('Users'),ylabel('Channel Bandwidth (kHz)')</w:t>
      </w:r>
    </w:p>
    <w:p w14:paraId="5057828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0E9494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8FE75C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drawing>
          <wp:inline distT="0" distB="0" distL="114300" distR="114300">
            <wp:extent cx="6638290" cy="3734435"/>
            <wp:effectExtent l="0" t="0" r="6350" b="14605"/>
            <wp:docPr id="6" name="Picture 6" descr="EXP1_OBJ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EXP1_OBJ-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067E1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2:</w:t>
      </w:r>
    </w:p>
    <w:p w14:paraId="49D22A6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B91C626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To calculate the data rate achieved by each user in the FDMA system based on the allocated</w:t>
      </w:r>
    </w:p>
    <w:p w14:paraId="463E65D5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channel bandwidth.</w:t>
      </w:r>
    </w:p>
    <w:p w14:paraId="457FE73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3A5EB9E8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80E7C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1639A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clc;clear;close all;</w:t>
      </w:r>
    </w:p>
    <w:p w14:paraId="20131C6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U=3; R=200*log2(2)*ones(1,U);</w:t>
      </w:r>
    </w:p>
    <w:p w14:paraId="0F4C476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6AD8FAB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disp('User Data Rate (kbps)')</w:t>
      </w:r>
    </w:p>
    <w:p w14:paraId="6E5F4E4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disp([(1:U)' R'])</w:t>
      </w:r>
    </w:p>
    <w:p w14:paraId="3EA54997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0BB8BC7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bar(1:U,R)</w:t>
      </w:r>
    </w:p>
    <w:p w14:paraId="650CCF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grid on</w:t>
      </w:r>
    </w:p>
    <w:p w14:paraId="5868F42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xlabel('Users')</w:t>
      </w:r>
    </w:p>
    <w:p w14:paraId="4B7037E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ylabel('Data Rate (kbps)')</w:t>
      </w:r>
    </w:p>
    <w:p w14:paraId="537B36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title('FDMA Data Rate for Each User')</w:t>
      </w:r>
    </w:p>
    <w:p w14:paraId="50B847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979239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  <w:r>
        <w:rPr>
          <w:rFonts w:hint="default" w:ascii="Times New Roman" w:hAnsi="Times New Roman"/>
          <w:b w:val="0"/>
          <w:bCs w:val="0"/>
          <w:lang w:val="en-IN"/>
        </w:rPr>
        <w:drawing>
          <wp:inline distT="0" distB="0" distL="114300" distR="114300">
            <wp:extent cx="6638290" cy="3734435"/>
            <wp:effectExtent l="0" t="0" r="6350" b="14605"/>
            <wp:docPr id="7" name="Picture 7" descr="EXP1_OBJ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EXP1_OBJ-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2A54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0BD950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1C890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B17FB2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47C9D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24FE41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03E1D8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38F11F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AE13BF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1C5B77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04C450E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5F30C8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0A3404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1C44FB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85CE351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A028D66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6D3E3A6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1B13F3AB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3C5BB0B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28A5AD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7834AA62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Objective 3:</w:t>
      </w:r>
    </w:p>
    <w:p w14:paraId="72271E25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DD3BF97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To evaluate the communication quality of the FDMA system by calculating the Signal-to-</w:t>
      </w:r>
    </w:p>
    <w:p w14:paraId="0464519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Noise Ratio (SNR) for different users.</w:t>
      </w:r>
    </w:p>
    <w:p w14:paraId="7EEF53F9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bookmarkStart w:id="1" w:name="_GoBack"/>
      <w:bookmarkEnd w:id="1"/>
    </w:p>
    <w:p w14:paraId="25C4F383">
      <w:pPr>
        <w:jc w:val="left"/>
        <w:rPr>
          <w:rFonts w:hint="default" w:ascii="Times New Roman" w:hAnsi="Times New Roman"/>
          <w:b w:val="0"/>
          <w:bCs w:val="0"/>
          <w:lang w:val="en-IN"/>
        </w:rPr>
      </w:pPr>
      <w:r>
        <w:rPr>
          <w:rFonts w:hint="default" w:ascii="Times New Roman" w:hAnsi="Times New Roman"/>
          <w:b w:val="0"/>
          <w:bCs w:val="0"/>
          <w:lang w:val="en-IN"/>
        </w:rPr>
        <w:t>Matlab Code:</w:t>
      </w:r>
    </w:p>
    <w:p w14:paraId="12CC9C3F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5C29461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clc;clear</w:t>
      </w:r>
    </w:p>
    <w:p w14:paraId="63F1F65D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Pn=[0.1 .05 .01];</w:t>
      </w:r>
    </w:p>
    <w:p w14:paraId="661820E9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S=10*log10(1./Pn);</w:t>
      </w:r>
    </w:p>
    <w:p w14:paraId="36CE5E7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5EE33752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disp('User Noise Power(W) SNR(dB)')</w:t>
      </w:r>
    </w:p>
    <w:p w14:paraId="111CCD4A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disp([(1:3)' Pn' S'])</w:t>
      </w:r>
    </w:p>
    <w:p w14:paraId="4D07611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</w:p>
    <w:p w14:paraId="4DCDFFE8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bar(1:3,S)</w:t>
      </w:r>
    </w:p>
    <w:p w14:paraId="49463F7E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grid on</w:t>
      </w:r>
    </w:p>
    <w:p w14:paraId="4FE549F4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xlabel('Users')</w:t>
      </w:r>
    </w:p>
    <w:p w14:paraId="0925E2E5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sz w:val="20"/>
          <w:szCs w:val="20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ylabel('SNR (dB)')</w:t>
      </w:r>
    </w:p>
    <w:p w14:paraId="777BE5AC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  <w:t>title('Signal-to-Noise Ratio of FDMA Users')</w:t>
      </w:r>
    </w:p>
    <w:p w14:paraId="23736DA0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US" w:eastAsia="zh-CN" w:bidi="ar"/>
        </w:rPr>
      </w:pPr>
    </w:p>
    <w:p w14:paraId="45898413">
      <w:pPr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jc w:val="left"/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</w:pPr>
      <w:r>
        <w:rPr>
          <w:rFonts w:hint="default" w:ascii="Consolas" w:hAnsi="Consolas" w:eastAsia="Consolas" w:cs="Consolas"/>
          <w:b w:val="0"/>
          <w:bCs w:val="0"/>
          <w:i w:val="0"/>
          <w:iCs w:val="0"/>
          <w:color w:val="00000A"/>
          <w:kern w:val="0"/>
          <w:sz w:val="20"/>
          <w:szCs w:val="20"/>
          <w:lang w:val="en-IN" w:eastAsia="zh-CN" w:bidi="ar"/>
        </w:rPr>
        <w:drawing>
          <wp:inline distT="0" distB="0" distL="114300" distR="114300">
            <wp:extent cx="6638290" cy="3734435"/>
            <wp:effectExtent l="0" t="0" r="6350" b="14605"/>
            <wp:docPr id="8" name="Picture 8" descr="EXP1_OBJ-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EXP1_OBJ-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38290" cy="3734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4C6D1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p w14:paraId="1783873A">
      <w:pPr>
        <w:jc w:val="left"/>
        <w:rPr>
          <w:rFonts w:hint="default" w:ascii="Times New Roman" w:hAnsi="Times New Roman"/>
          <w:b w:val="0"/>
          <w:bCs w:val="0"/>
          <w:lang w:val="en-IN"/>
        </w:rPr>
      </w:pP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Trebuchet MS">
    <w:panose1 w:val="020B0603020202020204"/>
    <w:charset w:val="00"/>
    <w:family w:val="swiss"/>
    <w:pitch w:val="default"/>
    <w:sig w:usb0="00000687" w:usb1="00000000" w:usb2="00000000" w:usb3="00000000" w:csb0="2000009F" w:csb1="00000000"/>
  </w:font>
  <w:font w:name="Consolas">
    <w:panose1 w:val="020B0609020204030204"/>
    <w:charset w:val="00"/>
    <w:family w:val="modern"/>
    <w:pitch w:val="default"/>
    <w:sig w:usb0="E00006FF" w:usb1="0000FCFF" w:usb2="00000001" w:usb3="00000000" w:csb0="6000019F" w:csb1="DFD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3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9376B"/>
    <w:rsid w:val="000248DB"/>
    <w:rsid w:val="00175C99"/>
    <w:rsid w:val="001771C0"/>
    <w:rsid w:val="00214BA3"/>
    <w:rsid w:val="00342333"/>
    <w:rsid w:val="00450EAA"/>
    <w:rsid w:val="00571263"/>
    <w:rsid w:val="0065162B"/>
    <w:rsid w:val="006C203C"/>
    <w:rsid w:val="006E32E1"/>
    <w:rsid w:val="0079376B"/>
    <w:rsid w:val="00901608"/>
    <w:rsid w:val="009232DC"/>
    <w:rsid w:val="00933253"/>
    <w:rsid w:val="00A616A6"/>
    <w:rsid w:val="00B4205A"/>
    <w:rsid w:val="00B552C8"/>
    <w:rsid w:val="00B94D40"/>
    <w:rsid w:val="00C7790C"/>
    <w:rsid w:val="00DE1744"/>
    <w:rsid w:val="00E04C9F"/>
    <w:rsid w:val="00EF2154"/>
    <w:rsid w:val="00FF1405"/>
    <w:rsid w:val="031E1229"/>
    <w:rsid w:val="07F54283"/>
    <w:rsid w:val="086B450F"/>
    <w:rsid w:val="0DE02F9F"/>
    <w:rsid w:val="1D725ADC"/>
    <w:rsid w:val="25E34073"/>
    <w:rsid w:val="276C53BD"/>
    <w:rsid w:val="28FF44CE"/>
    <w:rsid w:val="2DE71110"/>
    <w:rsid w:val="36912311"/>
    <w:rsid w:val="42914AE8"/>
    <w:rsid w:val="44EA211C"/>
    <w:rsid w:val="51AD660D"/>
    <w:rsid w:val="574249B5"/>
    <w:rsid w:val="57626A66"/>
    <w:rsid w:val="5793496F"/>
    <w:rsid w:val="69FD1A23"/>
    <w:rsid w:val="6C0079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qFormat="1" w:uiPriority="99" w:semiHidden="0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2">
    <w:name w:val="heading 1"/>
    <w:basedOn w:val="3"/>
    <w:next w:val="3"/>
    <w:link w:val="7"/>
    <w:qFormat/>
    <w:uiPriority w:val="0"/>
    <w:pPr>
      <w:keepNext/>
      <w:keepLines/>
      <w:spacing w:before="200"/>
      <w:jc w:val="center"/>
      <w:outlineLvl w:val="0"/>
    </w:pPr>
    <w:rPr>
      <w:rFonts w:ascii="Trebuchet MS" w:hAnsi="Trebuchet MS" w:eastAsia="Trebuchet MS" w:cs="Times New Roman"/>
      <w:color w:val="auto"/>
      <w:sz w:val="32"/>
      <w:szCs w:val="32"/>
      <w:u w:val="single"/>
    </w:rPr>
  </w:style>
  <w:style w:type="character" w:default="1" w:styleId="4">
    <w:name w:val="Default Paragraph Font"/>
    <w:semiHidden/>
    <w:unhideWhenUsed/>
    <w:qFormat/>
    <w:uiPriority w:val="1"/>
  </w:style>
  <w:style w:type="table" w:default="1" w:styleId="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3">
    <w:name w:val="Normal1"/>
    <w:qFormat/>
    <w:uiPriority w:val="0"/>
    <w:pPr>
      <w:spacing w:after="0" w:line="240" w:lineRule="auto"/>
    </w:pPr>
    <w:rPr>
      <w:rFonts w:ascii="Cambria" w:hAnsi="Cambria" w:eastAsia="Cambria" w:cs="Cambria"/>
      <w:color w:val="00000A"/>
      <w:sz w:val="24"/>
      <w:szCs w:val="24"/>
      <w:lang w:val="en-IN" w:eastAsia="en-IN" w:bidi="ar-SA"/>
    </w:rPr>
  </w:style>
  <w:style w:type="paragraph" w:styleId="6">
    <w:name w:val="Plain Text"/>
    <w:basedOn w:val="1"/>
    <w:link w:val="8"/>
    <w:unhideWhenUsed/>
    <w:qFormat/>
    <w:uiPriority w:val="99"/>
    <w:rPr>
      <w:rFonts w:ascii="Consolas" w:hAnsi="Consolas" w:eastAsiaTheme="minorHAnsi" w:cstheme="minorBidi"/>
      <w:color w:val="auto"/>
      <w:sz w:val="21"/>
      <w:szCs w:val="21"/>
      <w:lang w:eastAsia="en-US"/>
    </w:rPr>
  </w:style>
  <w:style w:type="character" w:customStyle="1" w:styleId="7">
    <w:name w:val="Heading 1 Char"/>
    <w:basedOn w:val="4"/>
    <w:link w:val="2"/>
    <w:qFormat/>
    <w:uiPriority w:val="0"/>
    <w:rPr>
      <w:rFonts w:ascii="Trebuchet MS" w:hAnsi="Trebuchet MS" w:eastAsia="Trebuchet MS" w:cs="Times New Roman"/>
      <w:sz w:val="32"/>
      <w:szCs w:val="32"/>
      <w:u w:val="single"/>
      <w:lang w:eastAsia="en-IN"/>
    </w:rPr>
  </w:style>
  <w:style w:type="character" w:customStyle="1" w:styleId="8">
    <w:name w:val="Plain Text Char"/>
    <w:basedOn w:val="4"/>
    <w:link w:val="6"/>
    <w:qFormat/>
    <w:uiPriority w:val="99"/>
    <w:rPr>
      <w:rFonts w:ascii="Consolas" w:hAnsi="Consolas"/>
      <w:sz w:val="21"/>
      <w:szCs w:val="21"/>
    </w:rPr>
  </w:style>
  <w:style w:type="paragraph" w:customStyle="1" w:styleId="9">
    <w:name w:val="normal"/>
    <w:qFormat/>
    <w:uiPriority w:val="0"/>
    <w:rPr>
      <w:rFonts w:ascii="Arial" w:hAnsi="Arial" w:eastAsia="Arial" w:cs="Arial"/>
      <w:lang w:val="en-GB" w:eastAsia="en-GB" w:bidi="ar-SA"/>
    </w:rPr>
  </w:style>
  <w:style w:type="table" w:customStyle="1" w:styleId="10">
    <w:name w:val="_Style 13"/>
    <w:basedOn w:val="11"/>
    <w:uiPriority w:val="0"/>
    <w:tblPr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11">
    <w:name w:val="TableNormal"/>
    <w:uiPriority w:val="0"/>
    <w:tblPr>
      <w:tblCellMar>
        <w:top w:w="100" w:type="dxa"/>
        <w:left w:w="100" w:type="dxa"/>
        <w:bottom w:w="100" w:type="dxa"/>
        <w:right w:w="10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6487</Words>
  <Characters>36978</Characters>
  <Lines>308</Lines>
  <Paragraphs>86</Paragraphs>
  <TotalTime>13</TotalTime>
  <ScaleCrop>false</ScaleCrop>
  <LinksUpToDate>false</LinksUpToDate>
  <CharactersWithSpaces>43379</CharactersWithSpaces>
  <Application>WPS Office_12.2.0.23201_F1E327BC-269C-435d-A152-05C5408002CA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2025-05-28T07:27:00Z</dcterms:created>
  <dc:creator>Srijegan</dc:creator>
  <cp:lastModifiedBy>BHANODHAY V</cp:lastModifiedBy>
  <dcterms:modified xsi:type="dcterms:W3CDTF">2026-07-22T09:07:23Z</dcterms:modified>
  <cp:revision>10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2057-12.2.0.23201</vt:lpwstr>
  </property>
  <property fmtid="{D5CDD505-2E9C-101B-9397-08002B2CF9AE}" pid="3" name="ICV">
    <vt:lpwstr>A535CFA1FBF04D37A27CC44116613C00_13</vt:lpwstr>
  </property>
</Properties>
</file>