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77235">
      <w:pPr>
        <w:pStyle w:val="9"/>
        <w:spacing w:line="360" w:lineRule="auto"/>
        <w:ind w:left="0"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none"/>
        </w:rPr>
        <w:t>SIMATS ENGINEERING (SAVEETHA SCHOOL OF ENGINEERING)</w:t>
      </w:r>
    </w:p>
    <w:tbl>
      <w:tblPr>
        <w:tblStyle w:val="10"/>
        <w:tblpPr w:leftFromText="180" w:rightFromText="180" w:vertAnchor="page" w:horzAnchor="page" w:tblpX="884" w:tblpY="1650"/>
        <w:tblOverlap w:val="never"/>
        <w:tblW w:w="1041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134"/>
        <w:gridCol w:w="3240"/>
        <w:gridCol w:w="1800"/>
        <w:gridCol w:w="3240"/>
      </w:tblGrid>
      <w:tr w14:paraId="63A7F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03" w:hRule="atLeast"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6B7D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Course Code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 xml:space="preserve"> &amp; Title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AEFA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EC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A56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04 -5G/6G COMMUNICATION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D1668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Course 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Faculty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94EF2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Dr.K.Sathish</w:t>
            </w:r>
          </w:p>
        </w:tc>
      </w:tr>
      <w:tr w14:paraId="53139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2B85AE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DC332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Velamuri Bhanodhay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9B11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CA578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192412330</w:t>
            </w:r>
          </w:p>
        </w:tc>
      </w:tr>
      <w:tr w14:paraId="57D64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BDBA5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Dept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82F5F3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BE.ECE / 2024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8D37E9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8534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03/8</w:t>
            </w:r>
            <w:bookmarkStart w:id="1" w:name="_GoBack"/>
            <w:bookmarkEnd w:id="1"/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/2026</w:t>
            </w:r>
          </w:p>
        </w:tc>
      </w:tr>
    </w:tbl>
    <w:p w14:paraId="4CADA0A7">
      <w:pPr>
        <w:pStyle w:val="3"/>
        <w:spacing w:line="360" w:lineRule="auto"/>
        <w:jc w:val="center"/>
        <w:rPr>
          <w:rFonts w:hint="default" w:ascii="Times New Roman" w:hAnsi="Times New Roman"/>
          <w:b/>
          <w:bCs/>
          <w:color w:val="00000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</w:rPr>
        <w:t xml:space="preserve"> Lab </w:t>
      </w: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  <w:lang w:val="en-IN"/>
        </w:rPr>
        <w:t>Observation</w:t>
      </w:r>
    </w:p>
    <w:p w14:paraId="324D970A">
      <w:pPr>
        <w:pStyle w:val="3"/>
        <w:rPr>
          <w:rFonts w:ascii="Times New Roman" w:hAnsi="Times New Roman" w:cs="Times New Roman"/>
          <w:color w:val="000000"/>
        </w:rPr>
      </w:pPr>
      <w:bookmarkStart w:id="0" w:name="_9j62wkicpqmj" w:colFirst="0" w:colLast="0"/>
      <w:bookmarkEnd w:id="0"/>
    </w:p>
    <w:p w14:paraId="0D27DE98">
      <w:pPr>
        <w:jc w:val="center"/>
        <w:rPr>
          <w:rFonts w:hint="default" w:ascii="Times New Roman" w:hAnsi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Experiment 7 :</w:t>
      </w:r>
      <w:r>
        <w:rPr>
          <w:rFonts w:hint="default" w:ascii="Times New Roman" w:hAnsi="Times New Roman"/>
          <w:b/>
          <w:bCs/>
          <w:lang w:val="en-IN"/>
        </w:rPr>
        <w:t xml:space="preserve"> Analog Beam forming Analysis Using MATLAB</w:t>
      </w:r>
    </w:p>
    <w:p w14:paraId="472818E6">
      <w:pPr>
        <w:jc w:val="left"/>
        <w:rPr>
          <w:rFonts w:hint="default" w:ascii="Times New Roman" w:hAnsi="Times New Roman"/>
          <w:b/>
          <w:bCs/>
          <w:lang w:val="en-IN"/>
        </w:rPr>
      </w:pPr>
    </w:p>
    <w:p w14:paraId="017412DF">
      <w:pPr>
        <w:jc w:val="both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1: To analyze the beam forming gain achieved by varying the number of antenna elements in</w:t>
      </w:r>
    </w:p>
    <w:p w14:paraId="1A139C2D">
      <w:pPr>
        <w:jc w:val="both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an analog beamforming system using MATLAB.</w:t>
      </w:r>
    </w:p>
    <w:p w14:paraId="38B9FF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B3CE35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7015262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59499E3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</w:t>
      </w:r>
    </w:p>
    <w:p w14:paraId="4A4EF556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clear;</w:t>
      </w:r>
    </w:p>
    <w:p w14:paraId="51FE9C4E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close all;</w:t>
      </w:r>
    </w:p>
    <w:p w14:paraId="6E924E68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antennas = [2 4 8 16 32]; % Number of Antenna Elements</w:t>
      </w:r>
    </w:p>
    <w:p w14:paraId="5A82E935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gain = 10*log10(antennas); % Beamforming Gain (dB)</w:t>
      </w:r>
    </w:p>
    <w:p w14:paraId="35F8ED2F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figure</w:t>
      </w:r>
    </w:p>
    <w:p w14:paraId="2EA0C605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bar(antennas, gain)</w:t>
      </w:r>
    </w:p>
    <w:p w14:paraId="33DB8701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grid on</w:t>
      </w:r>
    </w:p>
    <w:p w14:paraId="551707C2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xlabel('Number of Antenna Elements')</w:t>
      </w:r>
    </w:p>
    <w:p w14:paraId="52A0B055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ylabel('Beamforming Gain (dB)')</w:t>
      </w:r>
    </w:p>
    <w:p w14:paraId="559D97D0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title('Beamforming Gain for Different Antenna Array Sizes')</w:t>
      </w:r>
    </w:p>
    <w:p w14:paraId="4F2DF443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3970BB74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11A33AF5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/>
        </w:rPr>
      </w:pPr>
    </w:p>
    <w:p w14:paraId="38FE75C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drawing>
          <wp:inline distT="0" distB="0" distL="114300" distR="114300">
            <wp:extent cx="6642100" cy="3736340"/>
            <wp:effectExtent l="0" t="0" r="2540" b="1270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8D2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E905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00AE85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D982B3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78CA96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4EFDBD6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2: To compare the beam width of an antenna array for different beamforming configurations</w:t>
      </w:r>
    </w:p>
    <w:p w14:paraId="457FE73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using MATLAB.</w:t>
      </w:r>
    </w:p>
    <w:p w14:paraId="1B063C8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 xml:space="preserve"> </w:t>
      </w:r>
    </w:p>
    <w:p w14:paraId="3A5EB9E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80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4A320C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clc;</w:t>
      </w:r>
    </w:p>
    <w:p w14:paraId="4DAA07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clear;</w:t>
      </w:r>
    </w:p>
    <w:p w14:paraId="348F6F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close all;</w:t>
      </w:r>
    </w:p>
    <w:p w14:paraId="1B9933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antennas = [2 4 8 16 32]; % Number of Antenna Elements</w:t>
      </w:r>
    </w:p>
    <w:p w14:paraId="2E33E6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beamwidth = [90 45 22.5 11.25 5.625]; % Beam Width (degrees)</w:t>
      </w:r>
    </w:p>
    <w:p w14:paraId="66AFAB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figure</w:t>
      </w:r>
    </w:p>
    <w:p w14:paraId="7B6D3D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plot(antennas, beamwidth,'o-','LineWidth',2)</w:t>
      </w:r>
    </w:p>
    <w:p w14:paraId="53DD54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grid on</w:t>
      </w:r>
    </w:p>
    <w:p w14:paraId="7EC1F7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xlabel('Number of Antenna Elements')</w:t>
      </w:r>
    </w:p>
    <w:p w14:paraId="5B2274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ylabel('Beam Width (Degrees)')</w:t>
      </w:r>
    </w:p>
    <w:p w14:paraId="2541E0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title('Beam Width for Different Antenna Array Sizes')</w:t>
      </w:r>
    </w:p>
    <w:p w14:paraId="4E0EF4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655067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5F64CC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19792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 w:bidi="ar"/>
        </w:rPr>
      </w:pPr>
      <w:r>
        <w:drawing>
          <wp:inline distT="0" distB="0" distL="114300" distR="114300">
            <wp:extent cx="6642100" cy="3736340"/>
            <wp:effectExtent l="0" t="0" r="254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A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0BD9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A1C8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3B17FB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47C9D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24FE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03E1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38F1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AE13B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11C5B7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4C45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5F30C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0A340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1C44F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2CD1C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CEC82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5938F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13B34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24C7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5A4597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8A5AD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8B1332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3: To analyze the main lobe direction by steering the antenna array beam to different angles</w:t>
      </w:r>
    </w:p>
    <w:p w14:paraId="36D9771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using MATLAB.</w:t>
      </w:r>
    </w:p>
    <w:p w14:paraId="0464519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5C4F38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C9C3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C551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clc;</w:t>
      </w:r>
    </w:p>
    <w:p w14:paraId="7526DA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clear;</w:t>
      </w:r>
    </w:p>
    <w:p w14:paraId="6C36E9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close all;</w:t>
      </w:r>
    </w:p>
    <w:p w14:paraId="7C6E81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theta = [-60 -30 0 30 60]; % Main Lobe Direction (degrees)</w:t>
      </w:r>
    </w:p>
    <w:p w14:paraId="054C97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gain = [1 1 1 1 1]; % Constant normalized gain</w:t>
      </w:r>
    </w:p>
    <w:p w14:paraId="3A0925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figure</w:t>
      </w:r>
    </w:p>
    <w:p w14:paraId="73D6C4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polarplot(deg2rad(theta), gain, 'o', 'LineWidth', 2)</w:t>
      </w:r>
    </w:p>
    <w:p w14:paraId="58CDE1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title('Main Lobe Direction in Analog Beamforming')</w:t>
      </w:r>
    </w:p>
    <w:p w14:paraId="23736D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62121D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096448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13CC08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45898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6642100" cy="3736340"/>
            <wp:effectExtent l="0" t="0" r="254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4C6D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783873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76B"/>
    <w:rsid w:val="000248DB"/>
    <w:rsid w:val="00175C99"/>
    <w:rsid w:val="001771C0"/>
    <w:rsid w:val="00214BA3"/>
    <w:rsid w:val="00342333"/>
    <w:rsid w:val="00450EAA"/>
    <w:rsid w:val="00571263"/>
    <w:rsid w:val="0065162B"/>
    <w:rsid w:val="006C203C"/>
    <w:rsid w:val="006E32E1"/>
    <w:rsid w:val="0079376B"/>
    <w:rsid w:val="00901608"/>
    <w:rsid w:val="009232DC"/>
    <w:rsid w:val="00933253"/>
    <w:rsid w:val="00A616A6"/>
    <w:rsid w:val="00B4205A"/>
    <w:rsid w:val="00B552C8"/>
    <w:rsid w:val="00B94D40"/>
    <w:rsid w:val="00C7790C"/>
    <w:rsid w:val="00DE1744"/>
    <w:rsid w:val="00E04C9F"/>
    <w:rsid w:val="00EF2154"/>
    <w:rsid w:val="00FF1405"/>
    <w:rsid w:val="01E07623"/>
    <w:rsid w:val="031E1229"/>
    <w:rsid w:val="063F55D9"/>
    <w:rsid w:val="078F6575"/>
    <w:rsid w:val="07AE6809"/>
    <w:rsid w:val="07F54283"/>
    <w:rsid w:val="086B450F"/>
    <w:rsid w:val="0DE02F9F"/>
    <w:rsid w:val="101E62A4"/>
    <w:rsid w:val="143E3BC0"/>
    <w:rsid w:val="197E0872"/>
    <w:rsid w:val="1D725ADC"/>
    <w:rsid w:val="1EAC2D1B"/>
    <w:rsid w:val="24621E38"/>
    <w:rsid w:val="25E34073"/>
    <w:rsid w:val="276C53BD"/>
    <w:rsid w:val="28FF44CE"/>
    <w:rsid w:val="2A8150F2"/>
    <w:rsid w:val="2D245433"/>
    <w:rsid w:val="2DE71110"/>
    <w:rsid w:val="2EAC599E"/>
    <w:rsid w:val="2F0518B0"/>
    <w:rsid w:val="30DE023D"/>
    <w:rsid w:val="36912311"/>
    <w:rsid w:val="387F53C0"/>
    <w:rsid w:val="39F252A2"/>
    <w:rsid w:val="42914AE8"/>
    <w:rsid w:val="42B61283"/>
    <w:rsid w:val="44EA211C"/>
    <w:rsid w:val="4A4A4B72"/>
    <w:rsid w:val="51AD660D"/>
    <w:rsid w:val="53603C96"/>
    <w:rsid w:val="574249B5"/>
    <w:rsid w:val="57626A66"/>
    <w:rsid w:val="5793496F"/>
    <w:rsid w:val="6BD14A4D"/>
    <w:rsid w:val="6C0079BC"/>
    <w:rsid w:val="75C11BBD"/>
    <w:rsid w:val="7939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2">
    <w:name w:val="heading 1"/>
    <w:basedOn w:val="3"/>
    <w:next w:val="3"/>
    <w:link w:val="7"/>
    <w:qFormat/>
    <w:uiPriority w:val="0"/>
    <w:pPr>
      <w:keepNext/>
      <w:keepLines/>
      <w:spacing w:before="200"/>
      <w:jc w:val="center"/>
      <w:outlineLvl w:val="0"/>
    </w:pPr>
    <w:rPr>
      <w:rFonts w:ascii="Trebuchet MS" w:hAnsi="Trebuchet MS" w:eastAsia="Trebuchet MS" w:cs="Times New Roman"/>
      <w:color w:val="auto"/>
      <w:sz w:val="32"/>
      <w:szCs w:val="32"/>
      <w:u w:val="singl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6">
    <w:name w:val="Plain Text"/>
    <w:basedOn w:val="1"/>
    <w:link w:val="8"/>
    <w:unhideWhenUsed/>
    <w:qFormat/>
    <w:uiPriority w:val="99"/>
    <w:rPr>
      <w:rFonts w:ascii="Consolas" w:hAnsi="Consolas" w:eastAsiaTheme="minorHAnsi" w:cstheme="minorBidi"/>
      <w:color w:val="auto"/>
      <w:sz w:val="21"/>
      <w:szCs w:val="21"/>
      <w:lang w:eastAsia="en-US"/>
    </w:rPr>
  </w:style>
  <w:style w:type="character" w:customStyle="1" w:styleId="7">
    <w:name w:val="Heading 1 Char"/>
    <w:basedOn w:val="4"/>
    <w:link w:val="2"/>
    <w:qFormat/>
    <w:uiPriority w:val="0"/>
    <w:rPr>
      <w:rFonts w:ascii="Trebuchet MS" w:hAnsi="Trebuchet MS" w:eastAsia="Trebuchet MS" w:cs="Times New Roman"/>
      <w:sz w:val="32"/>
      <w:szCs w:val="32"/>
      <w:u w:val="single"/>
      <w:lang w:eastAsia="en-IN"/>
    </w:rPr>
  </w:style>
  <w:style w:type="character" w:customStyle="1" w:styleId="8">
    <w:name w:val="Plain Text Char"/>
    <w:basedOn w:val="4"/>
    <w:link w:val="6"/>
    <w:qFormat/>
    <w:uiPriority w:val="99"/>
    <w:rPr>
      <w:rFonts w:ascii="Consolas" w:hAnsi="Consolas"/>
      <w:sz w:val="21"/>
      <w:szCs w:val="21"/>
    </w:rPr>
  </w:style>
  <w:style w:type="paragraph" w:customStyle="1" w:styleId="9">
    <w:name w:val="normal"/>
    <w:qFormat/>
    <w:uiPriority w:val="0"/>
    <w:rPr>
      <w:rFonts w:ascii="Arial" w:hAnsi="Arial" w:eastAsia="Arial" w:cs="Arial"/>
      <w:lang w:val="en-GB" w:eastAsia="en-GB" w:bidi="ar-SA"/>
    </w:rPr>
  </w:style>
  <w:style w:type="table" w:customStyle="1" w:styleId="10">
    <w:name w:val="_Style 13"/>
    <w:basedOn w:val="11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6487</Words>
  <Characters>36978</Characters>
  <Lines>308</Lines>
  <Paragraphs>86</Paragraphs>
  <TotalTime>50</TotalTime>
  <ScaleCrop>false</ScaleCrop>
  <LinksUpToDate>false</LinksUpToDate>
  <CharactersWithSpaces>43379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2025-05-28T07:27:00Z</dcterms:created>
  <dc:creator>Srijegan</dc:creator>
  <cp:lastModifiedBy>BHANODHAY V</cp:lastModifiedBy>
  <dcterms:modified xsi:type="dcterms:W3CDTF">2026-08-03T06:10:54Z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AC76DC2BA9784FAF867556759BF53819_13</vt:lpwstr>
  </property>
</Properties>
</file>