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Biomarker Explanations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Blood Count (CBC) / Haemogram (CBC+ESR)</w:t>
        <w:br w:type="textWrapping"/>
        <w:t xml:space="preserve"> </w:t>
      </w:r>
      <w:r w:rsidDel="00000000" w:rsidR="00000000" w:rsidRPr="00000000">
        <w:rPr>
          <w:rtl w:val="0"/>
        </w:rPr>
        <w:t xml:space="preserve">Evaluates overall blood health by measuring red blood cells, white blood cells, hemoglobin, and platelets. Helps detect anemia, infections, inflammation, and blood disorders.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Glucose Fasting (FBS)</w:t>
        <w:br w:type="textWrapping"/>
        <w:t xml:space="preserve"> </w:t>
      </w:r>
      <w:r w:rsidDel="00000000" w:rsidR="00000000" w:rsidRPr="00000000">
        <w:rPr>
          <w:rtl w:val="0"/>
        </w:rPr>
        <w:t xml:space="preserve">Measures blood sugar after fasting to screen for diabetes mellitus and prediabetes.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Glucose Post Prandial (PPBS)</w:t>
        <w:br w:type="textWrapping"/>
        <w:t xml:space="preserve"> </w:t>
      </w:r>
      <w:r w:rsidDel="00000000" w:rsidR="00000000" w:rsidRPr="00000000">
        <w:rPr>
          <w:rtl w:val="0"/>
        </w:rPr>
        <w:t xml:space="preserve">Measures blood sugar two hours after a meal to assess how the body processes glucose.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Glycosylated Hemoglobin (HbA1c)</w:t>
        <w:br w:type="textWrapping"/>
        <w:t xml:space="preserve"> </w:t>
      </w:r>
      <w:r w:rsidDel="00000000" w:rsidR="00000000" w:rsidRPr="00000000">
        <w:rPr>
          <w:rtl w:val="0"/>
        </w:rPr>
        <w:t xml:space="preserve">Indicates the average blood sugar level over the past 3 months and is used to diagnose and monitor diabetes mellitus.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Cholesterol Total</w:t>
        <w:br w:type="textWrapping"/>
        <w:t xml:space="preserve"> </w:t>
      </w:r>
      <w:r w:rsidDel="00000000" w:rsidR="00000000" w:rsidRPr="00000000">
        <w:rPr>
          <w:rtl w:val="0"/>
        </w:rPr>
        <w:t xml:space="preserve">Measures the total cholesterol level to assess the risk of cardiovascular disease.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HDL Cholesterol</w:t>
        <w:br w:type="textWrapping"/>
        <w:t xml:space="preserve"> </w:t>
      </w:r>
      <w:r w:rsidDel="00000000" w:rsidR="00000000" w:rsidRPr="00000000">
        <w:rPr>
          <w:rtl w:val="0"/>
        </w:rPr>
        <w:t xml:space="preserve">Known as 'good cholesterol.' Higher levels help protect against heart disease by removing excess cholesterol from the bloodstream.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LDL Cholesterol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Known as 'bad cholesterol.' Elevated levels increase the risk of blocked arteries and heart disease.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Triglycerides</w:t>
        <w:br w:type="textWrapping"/>
        <w:t xml:space="preserve"> </w:t>
      </w:r>
      <w:r w:rsidDel="00000000" w:rsidR="00000000" w:rsidRPr="00000000">
        <w:rPr>
          <w:rtl w:val="0"/>
        </w:rPr>
        <w:t xml:space="preserve">Measures the level of fats in the blood. High levels are associated with heart disease and metabolic disorders.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VLDL (Very Low Density Lipoprotein)</w:t>
        <w:br w:type="textWrapping"/>
        <w:t xml:space="preserve"> </w:t>
      </w:r>
      <w:r w:rsidDel="00000000" w:rsidR="00000000" w:rsidRPr="00000000">
        <w:rPr>
          <w:rtl w:val="0"/>
        </w:rPr>
        <w:t xml:space="preserve">A type of cholesterol responsible for carrying triglycerides. Elevated levels may contribute to plaque buildup in arteries.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Cholesterol/HDL Ratio</w:t>
        <w:br w:type="textWrapping"/>
        <w:t xml:space="preserve"> </w:t>
      </w:r>
      <w:r w:rsidDel="00000000" w:rsidR="00000000" w:rsidRPr="00000000">
        <w:rPr>
          <w:rtl w:val="0"/>
        </w:rPr>
        <w:t xml:space="preserve">Indicates the balance between total cholesterol and protective HDL cholesterol. Lower ratios suggest lower cardiovascular risk.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HDL/LDL Ratio</w:t>
        <w:br w:type="textWrapping"/>
        <w:t xml:space="preserve"> </w:t>
      </w:r>
      <w:r w:rsidDel="00000000" w:rsidR="00000000" w:rsidRPr="00000000">
        <w:rPr>
          <w:rtl w:val="0"/>
        </w:rPr>
        <w:t xml:space="preserve">Assesses the balance between good and bad cholesterol to evaluate heart health.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LDL/HDL Ratio</w:t>
        <w:br w:type="textWrapping"/>
        <w:t xml:space="preserve"> </w:t>
      </w:r>
      <w:r w:rsidDel="00000000" w:rsidR="00000000" w:rsidRPr="00000000">
        <w:rPr>
          <w:rtl w:val="0"/>
        </w:rPr>
        <w:t xml:space="preserve">Another indicator of cardiovascular risk based on the relationship between LDL and HDL cholesterol.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Apolipoprotein A1 (Apo-A1)</w:t>
        <w:br w:type="textWrapping"/>
        <w:t xml:space="preserve"> </w:t>
      </w:r>
      <w:r w:rsidDel="00000000" w:rsidR="00000000" w:rsidRPr="00000000">
        <w:rPr>
          <w:rtl w:val="0"/>
        </w:rPr>
        <w:t xml:space="preserve">The primary protein in HDL cholesterol. Higher levels generally indicate better cardiovascular protection.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Apolipoprotein B (Apo-B)</w:t>
        <w:br w:type="textWrapping"/>
        <w:t xml:space="preserve"> </w:t>
      </w:r>
      <w:r w:rsidDel="00000000" w:rsidR="00000000" w:rsidRPr="00000000">
        <w:rPr>
          <w:rtl w:val="0"/>
        </w:rPr>
        <w:t xml:space="preserve">Represents the number of harmful cholesterol particles. High levels increase cardiovascular risk.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Lipoprotein(a) [Lp(a)]</w:t>
        <w:br w:type="textWrapping"/>
        <w:t xml:space="preserve"> </w:t>
      </w:r>
      <w:r w:rsidDel="00000000" w:rsidR="00000000" w:rsidRPr="00000000">
        <w:rPr>
          <w:rtl w:val="0"/>
        </w:rPr>
        <w:t xml:space="preserve">An inherited risk factor for heart disease and stroke. Elevated levels increase cardiovascular risk independent of cholesterol levels.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Alanine Aminotransferase (ALT/SGPT)</w:t>
        <w:br w:type="textWrapping"/>
        <w:t xml:space="preserve"> </w:t>
      </w:r>
      <w:r w:rsidDel="00000000" w:rsidR="00000000" w:rsidRPr="00000000">
        <w:rPr>
          <w:rtl w:val="0"/>
        </w:rPr>
        <w:t xml:space="preserve">A liver enzyme used to detect liver injury or inflammation.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Aspartate Aminotransferase (AST/SGOT)</w:t>
        <w:br w:type="textWrapping"/>
        <w:t xml:space="preserve"> </w:t>
      </w:r>
      <w:r w:rsidDel="00000000" w:rsidR="00000000" w:rsidRPr="00000000">
        <w:rPr>
          <w:rtl w:val="0"/>
        </w:rPr>
        <w:t xml:space="preserve">A liver and muscle enzyme used to assess liver function and muscle damage.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Alkaline Phosphatase (ALP)</w:t>
        <w:br w:type="textWrapping"/>
        <w:t xml:space="preserve"> </w:t>
      </w:r>
      <w:r w:rsidDel="00000000" w:rsidR="00000000" w:rsidRPr="00000000">
        <w:rPr>
          <w:rtl w:val="0"/>
        </w:rPr>
        <w:t xml:space="preserve">Helps evaluate liver function and bone health. Elevated levels may indicate liver or bone disorders.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Gamma Glutamyl Transpeptidase (GGT)</w:t>
        <w:br w:type="textWrapping"/>
        <w:t xml:space="preserve"> </w:t>
      </w:r>
      <w:r w:rsidDel="00000000" w:rsidR="00000000" w:rsidRPr="00000000">
        <w:rPr>
          <w:rtl w:val="0"/>
        </w:rPr>
        <w:t xml:space="preserve">A liver enzyme used to identify liver disease, bile duct problems, and excessive alcohol consumption.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Bilirubin Total</w:t>
        <w:br w:type="textWrapping"/>
        <w:t xml:space="preserve"> </w:t>
      </w:r>
      <w:r w:rsidDel="00000000" w:rsidR="00000000" w:rsidRPr="00000000">
        <w:rPr>
          <w:rtl w:val="0"/>
        </w:rPr>
        <w:t xml:space="preserve">Measures the total bilirubin level to assess liver function and detect jaundice or bile duct disorders.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Bilirubin Direct</w:t>
        <w:br w:type="textWrapping"/>
        <w:t xml:space="preserve"> </w:t>
      </w:r>
      <w:r w:rsidDel="00000000" w:rsidR="00000000" w:rsidRPr="00000000">
        <w:rPr>
          <w:rtl w:val="0"/>
        </w:rPr>
        <w:t xml:space="preserve">Measures the conjugated/bound form of bilirubin to evaluate liver and bile duct function.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Bilirubin Indirect</w:t>
        <w:br w:type="textWrapping"/>
        <w:t xml:space="preserve"> </w:t>
      </w:r>
      <w:r w:rsidDel="00000000" w:rsidR="00000000" w:rsidRPr="00000000">
        <w:rPr>
          <w:rtl w:val="0"/>
        </w:rPr>
        <w:t xml:space="preserve">Measures unconjugated/unbound bilirubin to help diagnose blood disorders and liver conditions.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Protein</w:t>
        <w:br w:type="textWrapping"/>
        <w:t xml:space="preserve"> </w:t>
      </w:r>
      <w:r w:rsidDel="00000000" w:rsidR="00000000" w:rsidRPr="00000000">
        <w:rPr>
          <w:rtl w:val="0"/>
        </w:rPr>
        <w:t xml:space="preserve">Measures the combined level of albumin and globulin proteins to assess nutritional status, liver function, and kidney health.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Creatinine</w:t>
        <w:br w:type="textWrapping"/>
        <w:t xml:space="preserve"> </w:t>
      </w:r>
      <w:r w:rsidDel="00000000" w:rsidR="00000000" w:rsidRPr="00000000">
        <w:rPr>
          <w:rtl w:val="0"/>
        </w:rPr>
        <w:t xml:space="preserve">Evaluates kidney function by measuring the waste products filtered by the kidneys.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Blood Urea Nitrogen (BUN)</w:t>
        <w:br w:type="textWrapping"/>
        <w:t xml:space="preserve"> </w:t>
      </w:r>
      <w:r w:rsidDel="00000000" w:rsidR="00000000" w:rsidRPr="00000000">
        <w:rPr>
          <w:rtl w:val="0"/>
        </w:rPr>
        <w:t xml:space="preserve">Assesses kidney function and protein metabolism.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Uric Acid</w:t>
        <w:br w:type="textWrapping"/>
        <w:t xml:space="preserve"> </w:t>
      </w:r>
      <w:r w:rsidDel="00000000" w:rsidR="00000000" w:rsidRPr="00000000">
        <w:rPr>
          <w:rtl w:val="0"/>
        </w:rPr>
        <w:t xml:space="preserve">Measures uric acid levels to evaluate the risk of gout and certain other kidney disorders.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Electrolytes (Sodium, Potassium &amp; Chloride)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Maintains body fluid and blood volume required for the normal function of nerve, muscles, and kidneys.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Calcium</w:t>
        <w:br w:type="textWrapping"/>
      </w:r>
      <w:r w:rsidDel="00000000" w:rsidR="00000000" w:rsidRPr="00000000">
        <w:rPr>
          <w:rtl w:val="0"/>
        </w:rPr>
        <w:t xml:space="preserve">Assesses bone health and detect disorders of the kidney, nerves, muscles, parathyroid gland and heart..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C-Reactive Protein (CRP)</w:t>
        <w:br w:type="textWrapping"/>
      </w:r>
      <w:r w:rsidDel="00000000" w:rsidR="00000000" w:rsidRPr="00000000">
        <w:rPr>
          <w:rtl w:val="0"/>
        </w:rPr>
        <w:t xml:space="preserve">Evaluates inflammation in the body to help detect infections, autoimmune diseases, and other inflammatory conditions.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Thyroid Stimulating Hormone (TSH)</w:t>
        <w:br w:type="textWrapping"/>
        <w:t xml:space="preserve"> </w:t>
      </w:r>
      <w:r w:rsidDel="00000000" w:rsidR="00000000" w:rsidRPr="00000000">
        <w:rPr>
          <w:rtl w:val="0"/>
        </w:rPr>
        <w:t xml:space="preserve">Evaluates thyroid function to help detect and monitor underactive or overactive thyroid disorders.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Thyroid Profile (T3, T4 &amp; TSH)</w:t>
        <w:br w:type="textWrapping"/>
      </w:r>
      <w:r w:rsidDel="00000000" w:rsidR="00000000" w:rsidRPr="00000000">
        <w:rPr>
          <w:rtl w:val="0"/>
        </w:rPr>
        <w:t xml:space="preserve">Evaluates thyroid function by measuring thyroid hormones and their regulating hormone to help detect and monitor thyroid disorders.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Thyroglobulin (Tg)</w:t>
        <w:br w:type="textWrapping"/>
        <w:t xml:space="preserve"> </w:t>
      </w:r>
      <w:r w:rsidDel="00000000" w:rsidR="00000000" w:rsidRPr="00000000">
        <w:rPr>
          <w:rtl w:val="0"/>
        </w:rPr>
        <w:t xml:space="preserve">Used primarily to monitor thyroid cancer treatment and evaluate thyroid tissue function.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Homocysteine</w:t>
        <w:br w:type="textWrapping"/>
        <w:t xml:space="preserve"> </w:t>
      </w:r>
      <w:r w:rsidDel="00000000" w:rsidR="00000000" w:rsidRPr="00000000">
        <w:rPr>
          <w:rtl w:val="0"/>
        </w:rPr>
        <w:t xml:space="preserve">Elevated levels are associated with an increased risk of cardiovascular disease and stroke.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Vitamin B12</w:t>
        <w:br w:type="textWrapping"/>
        <w:t xml:space="preserve"> </w:t>
      </w:r>
      <w:r w:rsidDel="00000000" w:rsidR="00000000" w:rsidRPr="00000000">
        <w:rPr>
          <w:rtl w:val="0"/>
        </w:rPr>
        <w:t xml:space="preserve">Evaluates vitamin B12 levels to help detect deficiency that can cause anemia, nerve damage, and neurological disorders.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Vitamin D Total (25-Hydroxy)</w:t>
        <w:br w:type="textWrapping"/>
        <w:t xml:space="preserve"> </w:t>
      </w:r>
      <w:r w:rsidDel="00000000" w:rsidR="00000000" w:rsidRPr="00000000">
        <w:rPr>
          <w:rtl w:val="0"/>
        </w:rPr>
        <w:t xml:space="preserve">Evaluates vitamin D levels to help detect deficiency that can cause bone disorders, muscle weakness, and impaired calcium absorption.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Hepatitis B Surface Antigen (HBsAg)</w:t>
        <w:br w:type="textWrapping"/>
        <w:t xml:space="preserve"> </w:t>
      </w:r>
      <w:r w:rsidDel="00000000" w:rsidR="00000000" w:rsidRPr="00000000">
        <w:rPr>
          <w:rtl w:val="0"/>
        </w:rPr>
        <w:t xml:space="preserve">Screens for active Hepatitis B virus infection.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Prostate Specific Antigen (PSA) Total</w:t>
        <w:br w:type="textWrapping"/>
        <w:t xml:space="preserve"> </w:t>
      </w:r>
      <w:r w:rsidDel="00000000" w:rsidR="00000000" w:rsidRPr="00000000">
        <w:rPr>
          <w:rtl w:val="0"/>
        </w:rPr>
        <w:t xml:space="preserve">Screens for prostate abnormalities, including enlargement, inflammation, and prostate cancer.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PSA + Free PSA + Ratio</w:t>
        <w:br w:type="textWrapping"/>
      </w:r>
      <w:r w:rsidDel="00000000" w:rsidR="00000000" w:rsidRPr="00000000">
        <w:rPr>
          <w:rtl w:val="0"/>
        </w:rPr>
        <w:t xml:space="preserve"> Evaluates prostate health to help distinguish prostate cancer from benign prostate conditions and guide the need for further evaluation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Alpha Feto Protein (AFP)</w:t>
        <w:br w:type="textWrapping"/>
      </w:r>
      <w:r w:rsidDel="00000000" w:rsidR="00000000" w:rsidRPr="00000000">
        <w:rPr>
          <w:rtl w:val="0"/>
        </w:rPr>
        <w:t xml:space="preserve">Evaluates alpha-fetoprotein levels to help detect and monitor liver, reproductive system cancers, and certain liver diseases.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Carcinoembryonic Antigen (CEA)</w:t>
        <w:br w:type="textWrapping"/>
        <w:t xml:space="preserve"> </w:t>
      </w:r>
      <w:r w:rsidDel="00000000" w:rsidR="00000000" w:rsidRPr="00000000">
        <w:rPr>
          <w:rtl w:val="0"/>
        </w:rPr>
        <w:t xml:space="preserve">Evaluates carcinoembryonic antigen levels to help monitor colorectal cancer, assess treatment response, and detect cancer recurrence.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CA 19-9</w:t>
        <w:br w:type="textWrapping"/>
        <w:t xml:space="preserve"> </w:t>
      </w:r>
      <w:r w:rsidDel="00000000" w:rsidR="00000000" w:rsidRPr="00000000">
        <w:rPr>
          <w:rtl w:val="0"/>
        </w:rPr>
        <w:t xml:space="preserve">A tumor marker primarily used to monitor pancreatic cancer, assess treatment response, and detect cancer recurrence.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CA 125</w:t>
        <w:br w:type="textWrapping"/>
        <w:t xml:space="preserve"> </w:t>
      </w:r>
      <w:r w:rsidDel="00000000" w:rsidR="00000000" w:rsidRPr="00000000">
        <w:rPr>
          <w:rtl w:val="0"/>
        </w:rPr>
        <w:t xml:space="preserve">A tumor marker commonly used in the evaluation and monitoring of ovarian cancer.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CA 15-3</w:t>
        <w:br w:type="textWrapping"/>
        <w:t xml:space="preserve"> </w:t>
      </w:r>
      <w:r w:rsidDel="00000000" w:rsidR="00000000" w:rsidRPr="00000000">
        <w:rPr>
          <w:rtl w:val="0"/>
        </w:rPr>
        <w:t xml:space="preserve">A tumor marker used primarily in monitoring breast cancer.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Calcitonin</w:t>
        <w:br w:type="textWrapping"/>
        <w:t xml:space="preserve"> </w:t>
      </w:r>
      <w:r w:rsidDel="00000000" w:rsidR="00000000" w:rsidRPr="00000000">
        <w:rPr>
          <w:rtl w:val="0"/>
        </w:rPr>
        <w:t xml:space="preserve">Helps detect and monitor certain types of cancer and disorders of the thyroid gland.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Beta hCG Total</w:t>
        <w:br w:type="textWrapping"/>
        <w:t xml:space="preserve"> </w:t>
      </w:r>
      <w:r w:rsidDel="00000000" w:rsidR="00000000" w:rsidRPr="00000000">
        <w:rPr>
          <w:rtl w:val="0"/>
        </w:rPr>
        <w:t xml:space="preserve">Helpfuls to  confirm pregnancy, monitor pregnancy-related conditions, and detect certain reproductive system cancers.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Urine Analysis / Complete Urine Examination (CUE)</w:t>
        <w:br w:type="textWrapping"/>
      </w:r>
      <w:r w:rsidDel="00000000" w:rsidR="00000000" w:rsidRPr="00000000">
        <w:rPr>
          <w:rtl w:val="0"/>
        </w:rPr>
        <w:t xml:space="preserve">Evaluates urine composition to help detect urinary tract infections, kidney disorders, diabetes, and other metabolic conditions.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Stool Examination</w:t>
        <w:br w:type="textWrapping"/>
      </w:r>
      <w:r w:rsidDel="00000000" w:rsidR="00000000" w:rsidRPr="00000000">
        <w:rPr>
          <w:rtl w:val="0"/>
        </w:rPr>
        <w:t xml:space="preserve">Evaluates stool composition to help detect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intestinal infections, digestive disorders, gastrointestinal bleeding and parasitic infestations.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Blood Pressure</w:t>
        <w:br w:type="textWrapping"/>
      </w:r>
      <w:r w:rsidDel="00000000" w:rsidR="00000000" w:rsidRPr="00000000">
        <w:rPr>
          <w:rtl w:val="0"/>
        </w:rPr>
        <w:t xml:space="preserve">Evaluates blood pressure to help detect and monitor hypertension, hypotension, and cardiovascular disease risk.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Body Mass Index (BMI)</w:t>
        <w:br w:type="textWrapping"/>
      </w:r>
      <w:r w:rsidDel="00000000" w:rsidR="00000000" w:rsidRPr="00000000">
        <w:rPr>
          <w:rtl w:val="0"/>
        </w:rPr>
        <w:t xml:space="preserve">Evaluates body weight relative to height to help assess the risk of overweight, obesity, and weight-related health conditions.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Anthropometric Data</w:t>
        <w:br w:type="textWrapping"/>
        <w:t xml:space="preserve"> </w:t>
      </w:r>
      <w:r w:rsidDel="00000000" w:rsidR="00000000" w:rsidRPr="00000000">
        <w:rPr>
          <w:rtl w:val="0"/>
        </w:rPr>
        <w:t xml:space="preserve">Includes measurements such as height, weight, waist circumference, and body composition to evaluate overall physical health.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Electrocardiogram (ECG)</w:t>
        <w:br w:type="textWrapping"/>
        <w:t xml:space="preserve"> </w:t>
      </w:r>
      <w:r w:rsidDel="00000000" w:rsidR="00000000" w:rsidRPr="00000000">
        <w:rPr>
          <w:rtl w:val="0"/>
        </w:rPr>
        <w:t xml:space="preserve">Records the electrical activity of the heart at rest, to detect rhythm abnormalities and heart diseases.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Treadmill Test (TMT)</w:t>
        <w:br w:type="textWrapping"/>
      </w:r>
      <w:r w:rsidDel="00000000" w:rsidR="00000000" w:rsidRPr="00000000">
        <w:rPr>
          <w:rtl w:val="0"/>
        </w:rPr>
        <w:t xml:space="preserve">Evaluates heart function during exercise to help detect coronary artery disease, exercise-induced heart rhythm abnormalities, and reduced blood flow to the heart.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2D Echo with Colour Doppler / ECHO</w:t>
        <w:br w:type="textWrapping"/>
        <w:t xml:space="preserve"> </w:t>
      </w:r>
      <w:r w:rsidDel="00000000" w:rsidR="00000000" w:rsidRPr="00000000">
        <w:rPr>
          <w:rtl w:val="0"/>
        </w:rPr>
        <w:t xml:space="preserve">Uses ultrasound to assess the heart's structure, pumping function, and blood flow.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Pulmonary Function Test (PFT)</w:t>
        <w:br w:type="textWrapping"/>
        <w:t xml:space="preserve"> </w:t>
      </w:r>
      <w:r w:rsidDel="00000000" w:rsidR="00000000" w:rsidRPr="00000000">
        <w:rPr>
          <w:rtl w:val="0"/>
        </w:rPr>
        <w:t xml:space="preserve">Measures lung capacity and airflow to diagnose and monitor asthma, obstructive, restrictive and interstitial lung disorders.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X-Ray Chest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Evaluates the heart, lungs, and chest structures to help detect infections, lung diseases, heart enlargement, and chest abnormalities.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Ultrasound Whole Abdomen/Pelvis</w:t>
        <w:br w:type="textWrapping"/>
      </w:r>
      <w:r w:rsidDel="00000000" w:rsidR="00000000" w:rsidRPr="00000000">
        <w:rPr>
          <w:rtl w:val="0"/>
        </w:rPr>
        <w:t xml:space="preserve">Evaluates the abdominal and pelvic organs to help detect stones, cysts, tumors, infections, and other abnormalities.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Prostate Scan</w:t>
        <w:br w:type="textWrapping"/>
        <w:t xml:space="preserve"> </w:t>
      </w:r>
      <w:r w:rsidDel="00000000" w:rsidR="00000000" w:rsidRPr="00000000">
        <w:rPr>
          <w:rtl w:val="0"/>
        </w:rPr>
        <w:t xml:space="preserve">Evaluates the prostate gland to help detect enlargement, tumors, cysts, and other prostate abnormalities.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Bone Densitometry</w:t>
        <w:br w:type="textWrapping"/>
        <w:t xml:space="preserve"> </w:t>
      </w:r>
      <w:r w:rsidDel="00000000" w:rsidR="00000000" w:rsidRPr="00000000">
        <w:rPr>
          <w:rtl w:val="0"/>
        </w:rPr>
        <w:t xml:space="preserve">Measures bone mineral density to assess osteoporosis, osteopenia, and fracture risk.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Mammogram (Mammography) </w:t>
        <w:br w:type="textWrapping"/>
        <w:t xml:space="preserve"> </w:t>
      </w:r>
      <w:r w:rsidDel="00000000" w:rsidR="00000000" w:rsidRPr="00000000">
        <w:rPr>
          <w:rtl w:val="0"/>
        </w:rPr>
        <w:t xml:space="preserve">X-ray imaging of the breasts used to detect abnormalities, benign/non-cancerous and malignant/cancerous conditions of the breast.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 Smear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Evaluates cervical cells to help detect precancerous changes, cervical cancer, and certain cervical infections.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Ovaries/Uterus Scan</w:t>
        <w:br w:type="textWrapping"/>
      </w:r>
      <w:r w:rsidDel="00000000" w:rsidR="00000000" w:rsidRPr="00000000">
        <w:rPr>
          <w:rtl w:val="0"/>
        </w:rPr>
        <w:t xml:space="preserve">Evaluates the uterus and ovaries to help detect fibroids, ovarian cysts, tumors, and other gynecological abnormalities.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Eye Check (Comprehensive Eye Examination)</w:t>
        <w:br w:type="textWrapping"/>
      </w:r>
      <w:r w:rsidDel="00000000" w:rsidR="00000000" w:rsidRPr="00000000">
        <w:rPr>
          <w:rtl w:val="0"/>
        </w:rPr>
        <w:t xml:space="preserve">Evaluates vision and eye health to help detect refractive errors, glaucoma, cataracts, diabetic eye disease, and other eye disorders.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Retinal Examination</w:t>
        <w:br w:type="textWrapping"/>
        <w:t xml:space="preserve"> </w:t>
      </w:r>
      <w:r w:rsidDel="00000000" w:rsidR="00000000" w:rsidRPr="00000000">
        <w:rPr>
          <w:rtl w:val="0"/>
        </w:rPr>
        <w:t xml:space="preserve">Evaluates the retina and optic nerve to help detect diabetic retinopathy, glaucoma, macular degeneration, and other retinal disorders.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Tonometry</w:t>
        <w:br w:type="textWrapping"/>
        <w:t xml:space="preserve"> </w:t>
      </w:r>
      <w:r w:rsidDel="00000000" w:rsidR="00000000" w:rsidRPr="00000000">
        <w:rPr>
          <w:rtl w:val="0"/>
        </w:rPr>
        <w:t xml:space="preserve">Measures eye pressure to screen for glaucoma.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Refractive Error Test</w:t>
        <w:br w:type="textWrapping"/>
        <w:t xml:space="preserve"> </w:t>
      </w:r>
      <w:r w:rsidDel="00000000" w:rsidR="00000000" w:rsidRPr="00000000">
        <w:rPr>
          <w:rtl w:val="0"/>
        </w:rPr>
        <w:t xml:space="preserve">Evaluates the eye's focusing ability to help detect myopia, hyperopia, astigmatism, and presbyopia.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Impedance Audiometry (Tympanometry) </w:t>
        <w:br w:type="textWrapping"/>
        <w:t xml:space="preserve"> </w:t>
      </w:r>
      <w:r w:rsidDel="00000000" w:rsidR="00000000" w:rsidRPr="00000000">
        <w:rPr>
          <w:rtl w:val="0"/>
        </w:rPr>
        <w:t xml:space="preserve">Evaluates middle ear function and helps diagnose related disorders.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Dental Examination</w:t>
        <w:br w:type="textWrapping"/>
        <w:t xml:space="preserve"> </w:t>
      </w:r>
      <w:r w:rsidDel="00000000" w:rsidR="00000000" w:rsidRPr="00000000">
        <w:rPr>
          <w:rtl w:val="0"/>
        </w:rPr>
        <w:t xml:space="preserve">Assesses oral health, including teeth, gums, and signs of dental disease.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Oral Cancer Checkup</w:t>
        <w:br w:type="textWrapping"/>
        <w:t xml:space="preserve"> </w:t>
      </w:r>
      <w:r w:rsidDel="00000000" w:rsidR="00000000" w:rsidRPr="00000000">
        <w:rPr>
          <w:rtl w:val="0"/>
        </w:rPr>
        <w:t xml:space="preserve">Screens the mouth and surrounding tissues to help detect tooth decay, gum disease, oral infections, and signs of oral cancer.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Oral Hygiene Review</w:t>
        <w:br w:type="textWrapping"/>
        <w:t xml:space="preserve"> </w:t>
      </w:r>
      <w:r w:rsidDel="00000000" w:rsidR="00000000" w:rsidRPr="00000000">
        <w:rPr>
          <w:rtl w:val="0"/>
        </w:rPr>
        <w:t xml:space="preserve">Evaluates oral hygiene practices to help detect plaque buildup, gum disease, tooth decay risk, and other oral health concerns.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