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2106" w14:textId="77777777" w:rsidR="006464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B23D31F" w14:textId="77777777" w:rsidR="006464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867347C" w14:textId="77777777" w:rsidR="0064641F" w:rsidRDefault="006464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4641F" w14:paraId="2CE5DAEE" w14:textId="77777777">
        <w:tc>
          <w:tcPr>
            <w:tcW w:w="4695" w:type="dxa"/>
          </w:tcPr>
          <w:p w14:paraId="0A556C5D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A2AF42B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64641F" w14:paraId="38534159" w14:textId="77777777">
        <w:tc>
          <w:tcPr>
            <w:tcW w:w="4695" w:type="dxa"/>
          </w:tcPr>
          <w:p w14:paraId="090CB6FA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7D4587B" w14:textId="6125F7A3" w:rsidR="0064641F" w:rsidRDefault="00DA20C9">
            <w:pPr>
              <w:rPr>
                <w:rFonts w:ascii="Calibri" w:eastAsia="Calibri" w:hAnsi="Calibri" w:cs="Calibri"/>
              </w:rPr>
            </w:pPr>
            <w:r w:rsidRPr="00DA20C9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64641F" w14:paraId="14EFA073" w14:textId="77777777">
        <w:tc>
          <w:tcPr>
            <w:tcW w:w="4695" w:type="dxa"/>
          </w:tcPr>
          <w:p w14:paraId="6CFEC4ED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2A7E730" w14:textId="7A5F7BE7" w:rsidR="00DA20C9" w:rsidRPr="00DA20C9" w:rsidRDefault="00DA20C9" w:rsidP="00DA20C9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proofErr w:type="gramStart"/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Now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:</w:t>
            </w:r>
            <w:proofErr w:type="gramEnd"/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 xml:space="preserve"> Your Platform for Online Complaints</w:t>
            </w:r>
          </w:p>
          <w:p w14:paraId="04D5B0E3" w14:textId="2560402E" w:rsidR="0064641F" w:rsidRDefault="0064641F">
            <w:pPr>
              <w:rPr>
                <w:rFonts w:ascii="Calibri" w:eastAsia="Calibri" w:hAnsi="Calibri" w:cs="Calibri"/>
              </w:rPr>
            </w:pPr>
          </w:p>
        </w:tc>
      </w:tr>
      <w:tr w:rsidR="0064641F" w14:paraId="67E37707" w14:textId="77777777">
        <w:tc>
          <w:tcPr>
            <w:tcW w:w="4695" w:type="dxa"/>
          </w:tcPr>
          <w:p w14:paraId="47EB2728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349F908" w14:textId="77777777" w:rsidR="006464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C5A408E" w14:textId="77777777" w:rsidR="0064641F" w:rsidRDefault="0064641F">
      <w:pPr>
        <w:spacing w:after="160" w:line="259" w:lineRule="auto"/>
        <w:rPr>
          <w:rFonts w:ascii="Calibri" w:eastAsia="Calibri" w:hAnsi="Calibri" w:cs="Calibri"/>
        </w:rPr>
      </w:pPr>
    </w:p>
    <w:p w14:paraId="5A76EB8D" w14:textId="77777777" w:rsidR="00DA20C9" w:rsidRDefault="00DA20C9">
      <w:pPr>
        <w:spacing w:after="160" w:line="259" w:lineRule="auto"/>
        <w:rPr>
          <w:rFonts w:ascii="Calibri" w:eastAsia="Calibri" w:hAnsi="Calibri" w:cs="Calibri"/>
        </w:rPr>
      </w:pPr>
    </w:p>
    <w:p w14:paraId="2A55E02D" w14:textId="77777777" w:rsidR="00DA20C9" w:rsidRDefault="00DA20C9">
      <w:pPr>
        <w:spacing w:after="160" w:line="259" w:lineRule="auto"/>
        <w:rPr>
          <w:rFonts w:ascii="Calibri" w:eastAsia="Calibri" w:hAnsi="Calibri" w:cs="Calibri"/>
        </w:rPr>
      </w:pPr>
    </w:p>
    <w:p w14:paraId="19450C84" w14:textId="77777777" w:rsidR="00DA20C9" w:rsidRDefault="00DA20C9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923"/>
        <w:gridCol w:w="6646"/>
      </w:tblGrid>
      <w:tr w:rsidR="00DA20C9" w:rsidRPr="00DA20C9" w14:paraId="4EB74A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D286C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011499EB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618851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DA20C9" w:rsidRPr="00DA20C9" w14:paraId="3E43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EC66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39E5DD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64341CD6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Consumers and businesses struggle with inefficient, opaque, and intimidating complaint resolution processes. Lack of transparency, communication gaps, and fear of retaliation reduce trust and effectiveness.</w:t>
            </w:r>
          </w:p>
        </w:tc>
      </w:tr>
      <w:tr w:rsidR="00DA20C9" w:rsidRPr="00DA20C9" w14:paraId="2216A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A0EE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CFA7F8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06BC94E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DA20C9">
              <w:rPr>
                <w:rFonts w:ascii="Calibri" w:eastAsia="Calibri" w:hAnsi="Calibri" w:cs="Calibri"/>
                <w:lang w:val="en-IN"/>
              </w:rPr>
              <w:t>ResolveNow</w:t>
            </w:r>
            <w:proofErr w:type="spellEnd"/>
            <w:r w:rsidRPr="00DA20C9">
              <w:rPr>
                <w:rFonts w:ascii="Calibri" w:eastAsia="Calibri" w:hAnsi="Calibri" w:cs="Calibri"/>
                <w:lang w:val="en-IN"/>
              </w:rPr>
              <w:t xml:space="preserve"> is a web-based platform (React frontend + Node.js backend) enabling users to submit complaints easily, track their progress transparently, and communicate in real time with respondents and admins.</w:t>
            </w:r>
          </w:p>
        </w:tc>
      </w:tr>
      <w:tr w:rsidR="00DA20C9" w:rsidRPr="00DA20C9" w14:paraId="57926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F30A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DA5A4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06286AB6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- Anonymous complaint filing option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Real-time messaging between complainant, respondent, and moderators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Transparent complaint tracking dashboard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Admin-managed dispute resolution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Escalation and notification system</w:t>
            </w:r>
          </w:p>
        </w:tc>
      </w:tr>
      <w:tr w:rsidR="00DA20C9" w:rsidRPr="00DA20C9" w14:paraId="6F4EC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83F5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CF0CF1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2F306992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- Empowers consumers to be heard without fear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Provides businesses with a fair platform to respond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Increases accountability and transparency across industries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Reduces conflict escalation and improves trust in services</w:t>
            </w:r>
          </w:p>
        </w:tc>
      </w:tr>
      <w:tr w:rsidR="00DA20C9" w:rsidRPr="00DA20C9" w14:paraId="35B9A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29E6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34229D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420B481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- Freemium access with basic complaint filing and tracking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Subscription plans for businesses for enhanced response tools and analytics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Admin services for mediation and legal support packages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Advertising and partnerships with consumer rights organizations</w:t>
            </w:r>
          </w:p>
        </w:tc>
      </w:tr>
      <w:tr w:rsidR="00DA20C9" w:rsidRPr="00DA20C9" w14:paraId="53313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7E0B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1940BE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02D57D36" w14:textId="77777777" w:rsidR="00DA20C9" w:rsidRPr="00DA20C9" w:rsidRDefault="00DA20C9" w:rsidP="00DA20C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A20C9">
              <w:rPr>
                <w:rFonts w:ascii="Calibri" w:eastAsia="Calibri" w:hAnsi="Calibri" w:cs="Calibri"/>
                <w:lang w:val="en-IN"/>
              </w:rPr>
              <w:t>- Scalable architecture for multi-region deployment with language localization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  <w:t>- Mobile-first responsive design with plans for native apps</w:t>
            </w:r>
            <w:r w:rsidRPr="00DA20C9">
              <w:rPr>
                <w:rFonts w:ascii="Calibri" w:eastAsia="Calibri" w:hAnsi="Calibri" w:cs="Calibri"/>
                <w:lang w:val="en-IN"/>
              </w:rPr>
              <w:br/>
            </w:r>
            <w:r w:rsidRPr="00DA20C9">
              <w:rPr>
                <w:rFonts w:ascii="Calibri" w:eastAsia="Calibri" w:hAnsi="Calibri" w:cs="Calibri"/>
                <w:lang w:val="en-IN"/>
              </w:rPr>
              <w:lastRenderedPageBreak/>
              <w:t>- Modular system supporting integration with legal services, CRM, and government complaint portals</w:t>
            </w:r>
          </w:p>
        </w:tc>
      </w:tr>
    </w:tbl>
    <w:p w14:paraId="0D60E716" w14:textId="77777777" w:rsidR="00DA20C9" w:rsidRDefault="00DA20C9">
      <w:pPr>
        <w:spacing w:after="160" w:line="259" w:lineRule="auto"/>
        <w:rPr>
          <w:rFonts w:ascii="Calibri" w:eastAsia="Calibri" w:hAnsi="Calibri" w:cs="Calibri"/>
        </w:rPr>
      </w:pPr>
    </w:p>
    <w:sectPr w:rsidR="00DA20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1F"/>
    <w:rsid w:val="0064641F"/>
    <w:rsid w:val="00B34A0E"/>
    <w:rsid w:val="00D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B9A4"/>
  <w15:docId w15:val="{A3666813-1534-4D82-8F53-DAE87516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2025-09-01T16:54:00Z</dcterms:created>
  <dcterms:modified xsi:type="dcterms:W3CDTF">2025-09-01T16:54:00Z</dcterms:modified>
</cp:coreProperties>
</file>