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19BA0" w14:textId="77777777" w:rsidR="0094052E" w:rsidRDefault="0094052E">
      <w:pPr>
        <w:spacing w:before="800"/>
      </w:pPr>
    </w:p>
    <w:p w14:paraId="32CC01B2" w14:textId="77777777" w:rsidR="0094052E" w:rsidRDefault="00000000">
      <w:pPr>
        <w:spacing w:after="200"/>
        <w:jc w:val="center"/>
      </w:pPr>
      <w:r>
        <w:rPr>
          <w:caps/>
          <w:color w:val="666666"/>
          <w:sz w:val="20"/>
          <w:szCs w:val="20"/>
        </w:rPr>
        <w:t>MACHINE LEARNING — PHASE 2 PROJECT PROPOSAL</w:t>
      </w:r>
    </w:p>
    <w:p w14:paraId="5769E8D3" w14:textId="77777777" w:rsidR="0094052E" w:rsidRDefault="00000000">
      <w:pPr>
        <w:spacing w:after="160"/>
        <w:jc w:val="center"/>
      </w:pPr>
      <w:r>
        <w:rPr>
          <w:b/>
          <w:bCs/>
          <w:color w:val="1F5C99"/>
          <w:sz w:val="48"/>
          <w:szCs w:val="48"/>
        </w:rPr>
        <w:t>Human Face Recognition Framework</w:t>
      </w:r>
    </w:p>
    <w:p w14:paraId="1515BFDC" w14:textId="77777777" w:rsidR="0094052E" w:rsidRDefault="00000000">
      <w:pPr>
        <w:spacing w:after="80"/>
        <w:jc w:val="center"/>
      </w:pPr>
      <w:r>
        <w:rPr>
          <w:i/>
          <w:iCs/>
          <w:color w:val="2C3E50"/>
          <w:sz w:val="26"/>
          <w:szCs w:val="26"/>
        </w:rPr>
        <w:t>Facial Emotion Classification Using CNN and Transfer Learning on the RAF-DB Dataset</w:t>
      </w:r>
    </w:p>
    <w:p w14:paraId="7E6E0494" w14:textId="77777777" w:rsidR="0094052E" w:rsidRDefault="0094052E">
      <w:pPr>
        <w:spacing w:before="200"/>
      </w:pPr>
    </w:p>
    <w:p w14:paraId="5DB2A1AB" w14:textId="77777777" w:rsidR="0094052E" w:rsidRDefault="0094052E">
      <w:pPr>
        <w:pBdr>
          <w:top w:val="single" w:sz="4" w:space="0" w:color="1F5C99"/>
        </w:pBdr>
        <w:spacing w:after="80"/>
        <w:jc w:val="center"/>
      </w:pPr>
    </w:p>
    <w:p w14:paraId="28F0F95C" w14:textId="77777777" w:rsidR="0094052E" w:rsidRDefault="00000000">
      <w:pPr>
        <w:spacing w:before="80" w:after="40"/>
        <w:jc w:val="center"/>
      </w:pPr>
      <w:r>
        <w:rPr>
          <w:b/>
          <w:bCs/>
          <w:color w:val="2C3E50"/>
        </w:rPr>
        <w:t>Submitted by:</w:t>
      </w:r>
    </w:p>
    <w:p w14:paraId="3F9B08E7" w14:textId="77777777" w:rsidR="0094052E" w:rsidRDefault="00000000">
      <w:pPr>
        <w:spacing w:after="40"/>
        <w:jc w:val="center"/>
      </w:pPr>
      <w:r>
        <w:rPr>
          <w:b/>
          <w:bCs/>
          <w:color w:val="1F5C99"/>
          <w:sz w:val="28"/>
          <w:szCs w:val="28"/>
        </w:rPr>
        <w:t>Bhanu Prasad Mudraboina</w:t>
      </w:r>
    </w:p>
    <w:p w14:paraId="39B14E86" w14:textId="77777777" w:rsidR="0094052E" w:rsidRDefault="00000000">
      <w:pPr>
        <w:spacing w:before="20" w:after="40"/>
        <w:jc w:val="center"/>
        <w:rPr>
          <w:color w:val="444444"/>
        </w:rPr>
      </w:pPr>
      <w:r>
        <w:rPr>
          <w:color w:val="444444"/>
        </w:rPr>
        <w:t>Masters in Data Science</w:t>
      </w:r>
    </w:p>
    <w:p w14:paraId="5012C4FC" w14:textId="093B13F9" w:rsidR="007E2824" w:rsidRDefault="007E2824">
      <w:pPr>
        <w:spacing w:before="20" w:after="40"/>
        <w:jc w:val="center"/>
      </w:pPr>
      <w:r>
        <w:rPr>
          <w:color w:val="444444"/>
        </w:rPr>
        <w:t>Matriculation ID: 81013048</w:t>
      </w:r>
    </w:p>
    <w:p w14:paraId="621E44E4" w14:textId="77777777" w:rsidR="0094052E" w:rsidRDefault="0094052E">
      <w:pPr>
        <w:spacing w:before="120"/>
      </w:pPr>
    </w:p>
    <w:p w14:paraId="3E45D358" w14:textId="77777777" w:rsidR="0094052E" w:rsidRDefault="00000000">
      <w:pPr>
        <w:spacing w:after="40"/>
        <w:jc w:val="center"/>
      </w:pPr>
      <w:r>
        <w:rPr>
          <w:color w:val="2C3E50"/>
        </w:rPr>
        <w:t>Professor: Raja Hashmi Ali</w:t>
      </w:r>
    </w:p>
    <w:p w14:paraId="17C99BC1" w14:textId="77777777" w:rsidR="0094052E" w:rsidRDefault="00000000">
      <w:pPr>
        <w:spacing w:after="40"/>
        <w:jc w:val="center"/>
      </w:pPr>
      <w:r>
        <w:rPr>
          <w:color w:val="2C3E50"/>
        </w:rPr>
        <w:t>Subject: Machine Learning</w:t>
      </w:r>
    </w:p>
    <w:p w14:paraId="2C690B37" w14:textId="77777777" w:rsidR="0094052E" w:rsidRDefault="00000000">
      <w:pPr>
        <w:spacing w:after="40"/>
        <w:jc w:val="center"/>
      </w:pPr>
      <w:r>
        <w:rPr>
          <w:color w:val="2C3E50"/>
        </w:rPr>
        <w:t>Submission: Phase 2 — Proposal and Code Implementation</w:t>
      </w:r>
    </w:p>
    <w:p w14:paraId="54DFF720" w14:textId="77777777" w:rsidR="0094052E" w:rsidRDefault="00000000">
      <w:pPr>
        <w:spacing w:after="40"/>
        <w:jc w:val="center"/>
      </w:pPr>
      <w:r>
        <w:rPr>
          <w:color w:val="2C3E50"/>
        </w:rPr>
        <w:t>June 2026</w:t>
      </w:r>
    </w:p>
    <w:p w14:paraId="2F185EAB" w14:textId="77777777" w:rsidR="0094052E" w:rsidRDefault="0094052E">
      <w:pPr>
        <w:sectPr w:rsidR="0094052E">
          <w:pgSz w:w="12240" w:h="15840"/>
          <w:pgMar w:top="1440" w:right="1440" w:bottom="1440" w:left="1440" w:header="708" w:footer="708" w:gutter="0"/>
          <w:cols w:space="720"/>
          <w:docGrid w:linePitch="360"/>
        </w:sectPr>
      </w:pPr>
    </w:p>
    <w:p w14:paraId="54F48A01" w14:textId="77777777" w:rsidR="0094052E" w:rsidRDefault="00000000">
      <w:pPr>
        <w:pStyle w:val="Heading1"/>
        <w:pBdr>
          <w:bottom w:val="single" w:sz="6" w:space="1" w:color="1F5C99"/>
        </w:pBdr>
      </w:pPr>
      <w:r>
        <w:lastRenderedPageBreak/>
        <w:t>1. Project Title</w:t>
      </w:r>
    </w:p>
    <w:p w14:paraId="445F37EE" w14:textId="77777777" w:rsidR="0094052E" w:rsidRPr="000A6D89" w:rsidRDefault="00000000">
      <w:pPr>
        <w:spacing w:before="80" w:after="120"/>
        <w:rPr>
          <w:color w:val="000000" w:themeColor="text1"/>
        </w:rPr>
      </w:pPr>
      <w:r w:rsidRPr="000A6D89">
        <w:rPr>
          <w:i/>
          <w:iCs/>
          <w:color w:val="000000" w:themeColor="text1"/>
        </w:rPr>
        <w:t>Human Face Recognition Framework: Facial Emotion Classification Using Convolutional Neural Networks and Transfer Learning on the RAF-DB Dataset</w:t>
      </w:r>
    </w:p>
    <w:p w14:paraId="13F19110" w14:textId="77777777" w:rsidR="0094052E" w:rsidRDefault="00000000">
      <w:pPr>
        <w:pStyle w:val="Heading1"/>
        <w:pBdr>
          <w:bottom w:val="single" w:sz="6" w:space="1" w:color="1F5C99"/>
        </w:pBdr>
      </w:pPr>
      <w:r>
        <w:t>2. Background and Motivation</w:t>
      </w:r>
    </w:p>
    <w:p w14:paraId="3556BFFF" w14:textId="77777777" w:rsidR="0094052E" w:rsidRPr="000A6D89" w:rsidRDefault="00000000">
      <w:pPr>
        <w:spacing w:before="60" w:after="80"/>
        <w:rPr>
          <w:color w:val="000000" w:themeColor="text1"/>
        </w:rPr>
      </w:pPr>
      <w:r w:rsidRPr="000A6D89">
        <w:rPr>
          <w:color w:val="000000" w:themeColor="text1"/>
        </w:rPr>
        <w:t>Facial expression recognition (FER) is one of the most actively researched areas at the intersection of computer vision, affective computing, and human-computer interaction. The ability of machines to automatically interpret emotional states from facial images has far-reaching applications in mental health monitoring, educational technology, driver vigilance systems, customer experience analytics, and smart surveillance.</w:t>
      </w:r>
    </w:p>
    <w:p w14:paraId="5C10616B" w14:textId="77777777" w:rsidR="0094052E" w:rsidRPr="000A6D89" w:rsidRDefault="00000000">
      <w:pPr>
        <w:spacing w:before="60" w:after="80"/>
        <w:rPr>
          <w:color w:val="000000" w:themeColor="text1"/>
        </w:rPr>
      </w:pPr>
      <w:r w:rsidRPr="000A6D89">
        <w:rPr>
          <w:color w:val="000000" w:themeColor="text1"/>
        </w:rPr>
        <w:t>Classical approaches to facial expression analysis relied on hand-crafted features such as Local Binary Patterns (LBP), Gabor filters, and Active Appearance Models. While such methods achieve reasonable results on controlled laboratory datasets, they fail to generalise to real-world conditions characterised by varying illumination, head pose, occlusion, and demographic diversity.</w:t>
      </w:r>
    </w:p>
    <w:p w14:paraId="7B762028" w14:textId="77777777" w:rsidR="0094052E" w:rsidRPr="000A6D89" w:rsidRDefault="00000000">
      <w:pPr>
        <w:spacing w:before="60" w:after="80"/>
        <w:rPr>
          <w:color w:val="000000" w:themeColor="text1"/>
        </w:rPr>
      </w:pPr>
      <w:r w:rsidRPr="000A6D89">
        <w:rPr>
          <w:color w:val="000000" w:themeColor="text1"/>
        </w:rPr>
        <w:t>The advent of deep Convolutional Neural Networks (CNNs) fundamentally transformed FER research. LeCun et al. (2015) established CNNs as universal feature extractors, capable of learning hierarchical spatial representations directly from raw pixel data. Transfer learning further amplified these capabilities by enabling models pre-trained on large-scale datasets such as ImageNet to be fine-tuned efficiently for domain-specific tasks.</w:t>
      </w:r>
    </w:p>
    <w:p w14:paraId="7DBC9A02" w14:textId="77777777" w:rsidR="0094052E" w:rsidRDefault="00000000">
      <w:pPr>
        <w:spacing w:before="60" w:after="80"/>
      </w:pPr>
      <w:r w:rsidRPr="000A6D89">
        <w:rPr>
          <w:color w:val="000000" w:themeColor="text1"/>
        </w:rPr>
        <w:t>This project addresses the real-world FER problem using the Real-world Affective Faces Database (RAF-DB), a benchmark dataset that captures the natural complexity of human emotional expression as encountered in social media and internet photographs</w:t>
      </w:r>
      <w:r>
        <w:rPr>
          <w:color w:val="1A1A1A"/>
        </w:rPr>
        <w:t>.</w:t>
      </w:r>
    </w:p>
    <w:p w14:paraId="476D4C1E" w14:textId="77777777" w:rsidR="0094052E" w:rsidRDefault="00000000">
      <w:pPr>
        <w:pStyle w:val="Heading1"/>
        <w:pBdr>
          <w:bottom w:val="single" w:sz="6" w:space="1" w:color="1F5C99"/>
        </w:pBdr>
      </w:pPr>
      <w:r>
        <w:t>3. Problem Statement</w:t>
      </w:r>
    </w:p>
    <w:p w14:paraId="470DEB72" w14:textId="77777777" w:rsidR="0094052E" w:rsidRPr="000A6D89" w:rsidRDefault="00000000">
      <w:pPr>
        <w:spacing w:before="60" w:after="80"/>
        <w:rPr>
          <w:color w:val="000000" w:themeColor="text1"/>
        </w:rPr>
      </w:pPr>
      <w:r w:rsidRPr="000A6D89">
        <w:rPr>
          <w:color w:val="000000" w:themeColor="text1"/>
        </w:rPr>
        <w:t>This project addresses the following problem: given a facial image captured in unconstrained real-world conditions, accurately classify the depicted emotional expression into one of seven basic emotion categories.</w:t>
      </w:r>
    </w:p>
    <w:p w14:paraId="7C0E585D" w14:textId="77777777" w:rsidR="0094052E" w:rsidRPr="000A6D89" w:rsidRDefault="00000000">
      <w:pPr>
        <w:spacing w:before="60" w:after="80"/>
        <w:rPr>
          <w:color w:val="000000" w:themeColor="text1"/>
        </w:rPr>
      </w:pPr>
      <w:r w:rsidRPr="000A6D89">
        <w:rPr>
          <w:color w:val="000000" w:themeColor="text1"/>
        </w:rPr>
        <w:t>Formally, the task is a seven-class supervised image classification problem. The input is a colour facial image of variable resolution, and the output is one of the following discrete emotion labels:</w:t>
      </w:r>
    </w:p>
    <w:p w14:paraId="4D60F3D3" w14:textId="77777777" w:rsidR="0094052E" w:rsidRPr="000A6D89" w:rsidRDefault="00000000">
      <w:pPr>
        <w:pStyle w:val="ListParagraph"/>
        <w:numPr>
          <w:ilvl w:val="0"/>
          <w:numId w:val="2"/>
        </w:numPr>
        <w:spacing w:before="40" w:after="40"/>
        <w:rPr>
          <w:color w:val="000000" w:themeColor="text1"/>
        </w:rPr>
      </w:pPr>
      <w:r w:rsidRPr="000A6D89">
        <w:rPr>
          <w:color w:val="000000" w:themeColor="text1"/>
        </w:rPr>
        <w:t>Neutral</w:t>
      </w:r>
    </w:p>
    <w:p w14:paraId="1B76D23A" w14:textId="77777777" w:rsidR="0094052E" w:rsidRPr="000A6D89" w:rsidRDefault="00000000">
      <w:pPr>
        <w:pStyle w:val="ListParagraph"/>
        <w:numPr>
          <w:ilvl w:val="0"/>
          <w:numId w:val="2"/>
        </w:numPr>
        <w:spacing w:before="40" w:after="40"/>
        <w:rPr>
          <w:color w:val="000000" w:themeColor="text1"/>
        </w:rPr>
      </w:pPr>
      <w:r w:rsidRPr="000A6D89">
        <w:rPr>
          <w:color w:val="000000" w:themeColor="text1"/>
        </w:rPr>
        <w:t>Happiness</w:t>
      </w:r>
    </w:p>
    <w:p w14:paraId="386BB61D" w14:textId="77777777" w:rsidR="0094052E" w:rsidRPr="000A6D89" w:rsidRDefault="00000000">
      <w:pPr>
        <w:pStyle w:val="ListParagraph"/>
        <w:numPr>
          <w:ilvl w:val="0"/>
          <w:numId w:val="2"/>
        </w:numPr>
        <w:spacing w:before="40" w:after="40"/>
        <w:rPr>
          <w:color w:val="000000" w:themeColor="text1"/>
        </w:rPr>
      </w:pPr>
      <w:r w:rsidRPr="000A6D89">
        <w:rPr>
          <w:color w:val="000000" w:themeColor="text1"/>
        </w:rPr>
        <w:t>Surprise</w:t>
      </w:r>
    </w:p>
    <w:p w14:paraId="17365579" w14:textId="77777777" w:rsidR="0094052E" w:rsidRPr="000A6D89" w:rsidRDefault="00000000">
      <w:pPr>
        <w:pStyle w:val="ListParagraph"/>
        <w:numPr>
          <w:ilvl w:val="0"/>
          <w:numId w:val="2"/>
        </w:numPr>
        <w:spacing w:before="40" w:after="40"/>
        <w:rPr>
          <w:color w:val="000000" w:themeColor="text1"/>
        </w:rPr>
      </w:pPr>
      <w:r w:rsidRPr="000A6D89">
        <w:rPr>
          <w:color w:val="000000" w:themeColor="text1"/>
        </w:rPr>
        <w:t>Sadness</w:t>
      </w:r>
    </w:p>
    <w:p w14:paraId="1A79BBC1" w14:textId="77777777" w:rsidR="0094052E" w:rsidRPr="000A6D89" w:rsidRDefault="00000000">
      <w:pPr>
        <w:pStyle w:val="ListParagraph"/>
        <w:numPr>
          <w:ilvl w:val="0"/>
          <w:numId w:val="2"/>
        </w:numPr>
        <w:spacing w:before="40" w:after="40"/>
        <w:rPr>
          <w:color w:val="000000" w:themeColor="text1"/>
        </w:rPr>
      </w:pPr>
      <w:r w:rsidRPr="000A6D89">
        <w:rPr>
          <w:color w:val="000000" w:themeColor="text1"/>
        </w:rPr>
        <w:t>Anger</w:t>
      </w:r>
    </w:p>
    <w:p w14:paraId="4B24A8D0" w14:textId="77777777" w:rsidR="0094052E" w:rsidRPr="000A6D89" w:rsidRDefault="00000000">
      <w:pPr>
        <w:pStyle w:val="ListParagraph"/>
        <w:numPr>
          <w:ilvl w:val="0"/>
          <w:numId w:val="2"/>
        </w:numPr>
        <w:spacing w:before="40" w:after="40"/>
        <w:rPr>
          <w:color w:val="000000" w:themeColor="text1"/>
        </w:rPr>
      </w:pPr>
      <w:r w:rsidRPr="000A6D89">
        <w:rPr>
          <w:color w:val="000000" w:themeColor="text1"/>
        </w:rPr>
        <w:t>Disgust</w:t>
      </w:r>
    </w:p>
    <w:p w14:paraId="586D1B43" w14:textId="77777777" w:rsidR="0094052E" w:rsidRPr="000A6D89" w:rsidRDefault="00000000">
      <w:pPr>
        <w:pStyle w:val="ListParagraph"/>
        <w:numPr>
          <w:ilvl w:val="0"/>
          <w:numId w:val="2"/>
        </w:numPr>
        <w:spacing w:before="40" w:after="40"/>
        <w:rPr>
          <w:color w:val="000000" w:themeColor="text1"/>
        </w:rPr>
      </w:pPr>
      <w:r w:rsidRPr="000A6D89">
        <w:rPr>
          <w:color w:val="000000" w:themeColor="text1"/>
        </w:rPr>
        <w:t>Fear</w:t>
      </w:r>
    </w:p>
    <w:p w14:paraId="6CBBC22A" w14:textId="77777777" w:rsidR="0094052E" w:rsidRPr="000A6D89" w:rsidRDefault="0094052E">
      <w:pPr>
        <w:spacing w:before="80"/>
        <w:rPr>
          <w:color w:val="000000" w:themeColor="text1"/>
        </w:rPr>
      </w:pPr>
    </w:p>
    <w:p w14:paraId="7A14A384" w14:textId="77777777" w:rsidR="0094052E" w:rsidRPr="000A6D89" w:rsidRDefault="00000000">
      <w:pPr>
        <w:spacing w:before="60" w:after="80"/>
        <w:rPr>
          <w:color w:val="000000" w:themeColor="text1"/>
        </w:rPr>
      </w:pPr>
      <w:r w:rsidRPr="000A6D89">
        <w:rPr>
          <w:color w:val="000000" w:themeColor="text1"/>
        </w:rPr>
        <w:t>Key challenges inherent to this problem include:</w:t>
      </w:r>
    </w:p>
    <w:p w14:paraId="04D1EC47" w14:textId="77777777" w:rsidR="0094052E" w:rsidRPr="000A6D89" w:rsidRDefault="00000000">
      <w:pPr>
        <w:pStyle w:val="ListParagraph"/>
        <w:numPr>
          <w:ilvl w:val="0"/>
          <w:numId w:val="2"/>
        </w:numPr>
        <w:spacing w:before="40" w:after="40"/>
        <w:rPr>
          <w:color w:val="000000" w:themeColor="text1"/>
        </w:rPr>
      </w:pPr>
      <w:r w:rsidRPr="000A6D89">
        <w:rPr>
          <w:color w:val="000000" w:themeColor="text1"/>
        </w:rPr>
        <w:t>Class imbalance — Happiness and Neutral dominate the dataset while Fear has fewer than 400 samples.</w:t>
      </w:r>
    </w:p>
    <w:p w14:paraId="046213DF" w14:textId="77777777" w:rsidR="0094052E" w:rsidRPr="000A6D89" w:rsidRDefault="00000000">
      <w:pPr>
        <w:pStyle w:val="ListParagraph"/>
        <w:numPr>
          <w:ilvl w:val="0"/>
          <w:numId w:val="2"/>
        </w:numPr>
        <w:spacing w:before="40" w:after="40"/>
        <w:rPr>
          <w:color w:val="000000" w:themeColor="text1"/>
        </w:rPr>
      </w:pPr>
      <w:r w:rsidRPr="000A6D89">
        <w:rPr>
          <w:color w:val="000000" w:themeColor="text1"/>
        </w:rPr>
        <w:lastRenderedPageBreak/>
        <w:t>Intra-class variation — the same emotion can manifest across a wide range of facial movements and intensities.</w:t>
      </w:r>
    </w:p>
    <w:p w14:paraId="41A10EB4" w14:textId="77777777" w:rsidR="0094052E" w:rsidRPr="000A6D89" w:rsidRDefault="00000000">
      <w:pPr>
        <w:pStyle w:val="ListParagraph"/>
        <w:numPr>
          <w:ilvl w:val="0"/>
          <w:numId w:val="2"/>
        </w:numPr>
        <w:spacing w:before="40" w:after="40"/>
        <w:rPr>
          <w:color w:val="000000" w:themeColor="text1"/>
        </w:rPr>
      </w:pPr>
      <w:r w:rsidRPr="000A6D89">
        <w:rPr>
          <w:color w:val="000000" w:themeColor="text1"/>
        </w:rPr>
        <w:t>Inter-class confusion — similar facial configurations exist across classes (e.g., Disgust and Anger).</w:t>
      </w:r>
    </w:p>
    <w:p w14:paraId="5ABDEE2C" w14:textId="77777777" w:rsidR="0094052E" w:rsidRDefault="00000000">
      <w:pPr>
        <w:pStyle w:val="ListParagraph"/>
        <w:numPr>
          <w:ilvl w:val="0"/>
          <w:numId w:val="2"/>
        </w:numPr>
        <w:spacing w:before="40" w:after="40"/>
      </w:pPr>
      <w:r w:rsidRPr="000A6D89">
        <w:rPr>
          <w:color w:val="000000" w:themeColor="text1"/>
        </w:rPr>
        <w:t>Real-world noise — occlusion, pose variation, and post-processing artifacts degrade image quality</w:t>
      </w:r>
      <w:r>
        <w:rPr>
          <w:color w:val="1A1A1A"/>
        </w:rPr>
        <w:t>.</w:t>
      </w:r>
    </w:p>
    <w:p w14:paraId="43670592" w14:textId="77777777" w:rsidR="0094052E" w:rsidRDefault="00000000">
      <w:pPr>
        <w:pStyle w:val="Heading1"/>
        <w:pBdr>
          <w:bottom w:val="single" w:sz="6" w:space="1" w:color="1F5C99"/>
        </w:pBdr>
      </w:pPr>
      <w:r>
        <w:t>4. Selected Dataset</w:t>
      </w:r>
    </w:p>
    <w:p w14:paraId="624D87FB" w14:textId="77777777" w:rsidR="0094052E" w:rsidRPr="000A6D89" w:rsidRDefault="00000000">
      <w:pPr>
        <w:spacing w:before="60" w:after="80"/>
        <w:rPr>
          <w:color w:val="000000" w:themeColor="text1"/>
        </w:rPr>
      </w:pPr>
      <w:r w:rsidRPr="000A6D89">
        <w:rPr>
          <w:color w:val="000000" w:themeColor="text1"/>
        </w:rPr>
        <w:t>Dataset Name: Real-world Affective Faces Database (RAF-DB)</w:t>
      </w:r>
    </w:p>
    <w:p w14:paraId="53668F22" w14:textId="77777777" w:rsidR="0094052E" w:rsidRPr="000A6D89" w:rsidRDefault="00000000">
      <w:pPr>
        <w:spacing w:before="60" w:after="80"/>
        <w:rPr>
          <w:color w:val="000000" w:themeColor="text1"/>
        </w:rPr>
      </w:pPr>
      <w:r w:rsidRPr="000A6D89">
        <w:rPr>
          <w:color w:val="000000" w:themeColor="text1"/>
        </w:rPr>
        <w:t>Dataset Link: https://www.kaggle.com/datasets/shuvoalok/raf-db-dataset</w:t>
      </w:r>
    </w:p>
    <w:p w14:paraId="208DFB39" w14:textId="77777777" w:rsidR="0094052E" w:rsidRPr="000A6D89" w:rsidRDefault="00000000">
      <w:pPr>
        <w:spacing w:before="60" w:after="80"/>
        <w:rPr>
          <w:color w:val="000000" w:themeColor="text1"/>
        </w:rPr>
      </w:pPr>
      <w:r w:rsidRPr="000A6D89">
        <w:rPr>
          <w:color w:val="000000" w:themeColor="text1"/>
        </w:rPr>
        <w:t>The RAF-DB was originally introduced by Li and Deng (2017) and has become a standard benchmark for in-the-wild facial expression recognition research.</w:t>
      </w:r>
    </w:p>
    <w:p w14:paraId="01EB7474" w14:textId="77777777" w:rsidR="0094052E" w:rsidRDefault="00000000">
      <w:pPr>
        <w:pStyle w:val="Heading1"/>
        <w:pBdr>
          <w:bottom w:val="single" w:sz="6" w:space="1" w:color="1F5C99"/>
        </w:pBdr>
      </w:pPr>
      <w:r>
        <w:t>5. Dataset Description</w:t>
      </w:r>
    </w:p>
    <w:p w14:paraId="40DF4934" w14:textId="77777777" w:rsidR="0094052E" w:rsidRPr="000A6D89" w:rsidRDefault="00000000">
      <w:pPr>
        <w:pStyle w:val="Heading2"/>
        <w:rPr>
          <w:color w:val="000000" w:themeColor="text1"/>
        </w:rPr>
      </w:pPr>
      <w:r w:rsidRPr="000A6D89">
        <w:rPr>
          <w:color w:val="000000" w:themeColor="text1"/>
        </w:rPr>
        <w:t>5.1 Overview</w:t>
      </w:r>
    </w:p>
    <w:p w14:paraId="5108192C" w14:textId="77777777" w:rsidR="0094052E" w:rsidRPr="000A6D89" w:rsidRDefault="00000000">
      <w:pPr>
        <w:spacing w:before="60" w:after="80"/>
        <w:rPr>
          <w:color w:val="000000" w:themeColor="text1"/>
        </w:rPr>
      </w:pPr>
      <w:r w:rsidRPr="000A6D89">
        <w:rPr>
          <w:color w:val="000000" w:themeColor="text1"/>
        </w:rPr>
        <w:t>The RAF-DB dataset (Kaggle version) contains 15,339 facial images annotated with seven basic emotion labels. Each image was independently labelled by approximately 40 crowdsourced annotators, with the final label assigned by majority vote, ensuring high label reliability.</w:t>
      </w:r>
    </w:p>
    <w:p w14:paraId="3EBA9031" w14:textId="77777777" w:rsidR="0094052E" w:rsidRDefault="00000000">
      <w:pPr>
        <w:pStyle w:val="Heading2"/>
      </w:pPr>
      <w:r>
        <w:t>5.2 Dataset Statistics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tblGrid>
      <w:tr w:rsidR="0094052E" w14:paraId="6952DF11" w14:textId="77777777">
        <w:tc>
          <w:tcPr>
            <w:tcW w:w="30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163A6E29" w14:textId="77777777" w:rsidR="0094052E" w:rsidRDefault="00000000">
            <w:r>
              <w:rPr>
                <w:b/>
                <w:bCs/>
                <w:color w:val="FFFFFF"/>
                <w:sz w:val="20"/>
                <w:szCs w:val="20"/>
              </w:rPr>
              <w:t>Property</w:t>
            </w:r>
          </w:p>
        </w:tc>
        <w:tc>
          <w:tcPr>
            <w:tcW w:w="20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5AA0E3E0" w14:textId="77777777" w:rsidR="0094052E" w:rsidRDefault="00000000">
            <w:r>
              <w:rPr>
                <w:b/>
                <w:bCs/>
                <w:color w:val="FFFFFF"/>
                <w:sz w:val="20"/>
                <w:szCs w:val="20"/>
              </w:rPr>
              <w:t>Value</w:t>
            </w:r>
          </w:p>
        </w:tc>
      </w:tr>
      <w:tr w:rsidR="0094052E" w14:paraId="22567629"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2B446F16" w14:textId="77777777" w:rsidR="0094052E" w:rsidRDefault="00000000">
            <w:r>
              <w:rPr>
                <w:b/>
                <w:bCs/>
                <w:color w:val="2C3E50"/>
                <w:sz w:val="20"/>
                <w:szCs w:val="20"/>
              </w:rPr>
              <w:t>Total images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B6665A5" w14:textId="77777777" w:rsidR="0094052E" w:rsidRDefault="00000000">
            <w:r>
              <w:rPr>
                <w:color w:val="1A1A1A"/>
                <w:sz w:val="20"/>
                <w:szCs w:val="20"/>
              </w:rPr>
              <w:t>15,339</w:t>
            </w:r>
          </w:p>
        </w:tc>
      </w:tr>
      <w:tr w:rsidR="0094052E" w14:paraId="52701CE9"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FFC940" w14:textId="77777777" w:rsidR="0094052E" w:rsidRDefault="00000000">
            <w:r>
              <w:rPr>
                <w:b/>
                <w:bCs/>
                <w:color w:val="2C3E50"/>
                <w:sz w:val="20"/>
                <w:szCs w:val="20"/>
              </w:rPr>
              <w:t>Training images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D88B99" w14:textId="77777777" w:rsidR="0094052E" w:rsidRDefault="00000000">
            <w:r>
              <w:rPr>
                <w:color w:val="1A1A1A"/>
                <w:sz w:val="20"/>
                <w:szCs w:val="20"/>
              </w:rPr>
              <w:t>12,271</w:t>
            </w:r>
          </w:p>
        </w:tc>
      </w:tr>
      <w:tr w:rsidR="0094052E" w14:paraId="21416B61"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211F68E" w14:textId="77777777" w:rsidR="0094052E" w:rsidRDefault="00000000">
            <w:r>
              <w:rPr>
                <w:b/>
                <w:bCs/>
                <w:color w:val="2C3E50"/>
                <w:sz w:val="20"/>
                <w:szCs w:val="20"/>
              </w:rPr>
              <w:t>Test images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62C6C3E" w14:textId="77777777" w:rsidR="0094052E" w:rsidRDefault="00000000">
            <w:r>
              <w:rPr>
                <w:color w:val="1A1A1A"/>
                <w:sz w:val="20"/>
                <w:szCs w:val="20"/>
              </w:rPr>
              <w:t>3,068</w:t>
            </w:r>
          </w:p>
        </w:tc>
      </w:tr>
      <w:tr w:rsidR="0094052E" w14:paraId="19C2A702"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C12E98" w14:textId="77777777" w:rsidR="0094052E" w:rsidRDefault="00000000">
            <w:r>
              <w:rPr>
                <w:b/>
                <w:bCs/>
                <w:color w:val="2C3E50"/>
                <w:sz w:val="20"/>
                <w:szCs w:val="20"/>
              </w:rPr>
              <w:t>Number of classes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256C90" w14:textId="77777777" w:rsidR="0094052E" w:rsidRDefault="00000000">
            <w:r>
              <w:rPr>
                <w:color w:val="1A1A1A"/>
                <w:sz w:val="20"/>
                <w:szCs w:val="20"/>
              </w:rPr>
              <w:t>7 (basic emotions)</w:t>
            </w:r>
          </w:p>
        </w:tc>
      </w:tr>
      <w:tr w:rsidR="0094052E" w14:paraId="7388DDD8"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B8DB145" w14:textId="77777777" w:rsidR="0094052E" w:rsidRDefault="00000000">
            <w:r>
              <w:rPr>
                <w:b/>
                <w:bCs/>
                <w:color w:val="2C3E50"/>
                <w:sz w:val="20"/>
                <w:szCs w:val="20"/>
              </w:rPr>
              <w:t>Image type</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5D69116" w14:textId="77777777" w:rsidR="0094052E" w:rsidRDefault="00000000">
            <w:r>
              <w:rPr>
                <w:color w:val="1A1A1A"/>
                <w:sz w:val="20"/>
                <w:szCs w:val="20"/>
              </w:rPr>
              <w:t>RGB colour JPEG</w:t>
            </w:r>
          </w:p>
        </w:tc>
      </w:tr>
      <w:tr w:rsidR="0094052E" w14:paraId="22F3AF71"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B3940A" w14:textId="77777777" w:rsidR="0094052E" w:rsidRDefault="00000000">
            <w:r>
              <w:rPr>
                <w:b/>
                <w:bCs/>
                <w:color w:val="2C3E50"/>
                <w:sz w:val="20"/>
                <w:szCs w:val="20"/>
              </w:rPr>
              <w:t>Image resolution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43251D" w14:textId="77777777" w:rsidR="0094052E" w:rsidRDefault="00000000">
            <w:r>
              <w:rPr>
                <w:color w:val="1A1A1A"/>
                <w:sz w:val="20"/>
                <w:szCs w:val="20"/>
              </w:rPr>
              <w:t>Variable (resized to 224×224)</w:t>
            </w:r>
          </w:p>
        </w:tc>
      </w:tr>
      <w:tr w:rsidR="0094052E" w14:paraId="17B0DD46"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99E36B9" w14:textId="77777777" w:rsidR="0094052E" w:rsidRDefault="00000000">
            <w:r>
              <w:rPr>
                <w:b/>
                <w:bCs/>
                <w:color w:val="2C3E50"/>
                <w:sz w:val="20"/>
                <w:szCs w:val="20"/>
              </w:rPr>
              <w:t>Annotation method</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5A64BA5" w14:textId="77777777" w:rsidR="0094052E" w:rsidRDefault="00000000">
            <w:r>
              <w:rPr>
                <w:color w:val="1A1A1A"/>
                <w:sz w:val="20"/>
                <w:szCs w:val="20"/>
              </w:rPr>
              <w:t>Crowdsourced (~40 annotators)</w:t>
            </w:r>
          </w:p>
        </w:tc>
      </w:tr>
    </w:tbl>
    <w:p w14:paraId="77258238" w14:textId="77777777" w:rsidR="0094052E" w:rsidRDefault="0094052E">
      <w:pPr>
        <w:spacing w:before="160"/>
      </w:pPr>
    </w:p>
    <w:p w14:paraId="3DE49BB4" w14:textId="77777777" w:rsidR="000A6D89" w:rsidRDefault="000A6D89">
      <w:pPr>
        <w:pStyle w:val="Heading2"/>
      </w:pPr>
    </w:p>
    <w:p w14:paraId="63819D7C" w14:textId="77777777" w:rsidR="000A6D89" w:rsidRDefault="000A6D89">
      <w:pPr>
        <w:pStyle w:val="Heading2"/>
      </w:pPr>
    </w:p>
    <w:p w14:paraId="19CB1564" w14:textId="77777777" w:rsidR="000A6D89" w:rsidRDefault="000A6D89">
      <w:pPr>
        <w:pStyle w:val="Heading2"/>
      </w:pPr>
    </w:p>
    <w:p w14:paraId="6C39A8B6" w14:textId="77777777" w:rsidR="000A6D89" w:rsidRDefault="000A6D89">
      <w:pPr>
        <w:pStyle w:val="Heading2"/>
      </w:pPr>
    </w:p>
    <w:p w14:paraId="75019C98" w14:textId="1F005E98" w:rsidR="0094052E" w:rsidRDefault="00000000">
      <w:pPr>
        <w:pStyle w:val="Heading2"/>
      </w:pPr>
      <w:r>
        <w:lastRenderedPageBreak/>
        <w:t>5.3 Class Distribution</w:t>
      </w:r>
    </w:p>
    <w:p w14:paraId="59E175F8" w14:textId="77777777" w:rsidR="0094052E" w:rsidRDefault="00000000">
      <w:pPr>
        <w:spacing w:before="60" w:after="80"/>
        <w:rPr>
          <w:color w:val="000000" w:themeColor="text1"/>
        </w:rPr>
      </w:pPr>
      <w:r w:rsidRPr="000A6D89">
        <w:rPr>
          <w:color w:val="000000" w:themeColor="text1"/>
        </w:rPr>
        <w:t>The class distribution exhibits significant imbalance, particularly for the Fear and Disgust classes, which is an important consideration in model design and evaluation.</w:t>
      </w:r>
    </w:p>
    <w:p w14:paraId="01F8C17C" w14:textId="77777777" w:rsidR="000A6D89" w:rsidRPr="000A6D89" w:rsidRDefault="000A6D89">
      <w:pPr>
        <w:spacing w:before="60" w:after="80"/>
        <w:rPr>
          <w:color w:val="000000" w:themeColor="text1"/>
        </w:rPr>
      </w:pPr>
    </w:p>
    <w:p w14:paraId="39778396" w14:textId="77777777" w:rsidR="0094052E" w:rsidRDefault="0094052E">
      <w:pPr>
        <w:spacing w:before="80"/>
      </w:pP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500"/>
      </w:tblGrid>
      <w:tr w:rsidR="0094052E" w14:paraId="48E2D5F3" w14:textId="77777777">
        <w:tc>
          <w:tcPr>
            <w:tcW w:w="20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38FFD8D3" w14:textId="77777777" w:rsidR="0094052E" w:rsidRDefault="00000000">
            <w:r>
              <w:rPr>
                <w:b/>
                <w:bCs/>
                <w:color w:val="FFFFFF"/>
                <w:sz w:val="20"/>
                <w:szCs w:val="20"/>
              </w:rPr>
              <w:t>Emotion Class</w:t>
            </w:r>
          </w:p>
        </w:tc>
        <w:tc>
          <w:tcPr>
            <w:tcW w:w="15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4A2DED7E" w14:textId="77777777" w:rsidR="0094052E" w:rsidRDefault="00000000">
            <w:r>
              <w:rPr>
                <w:b/>
                <w:bCs/>
                <w:color w:val="FFFFFF"/>
                <w:sz w:val="20"/>
                <w:szCs w:val="20"/>
              </w:rPr>
              <w:t>Train</w:t>
            </w:r>
          </w:p>
        </w:tc>
        <w:tc>
          <w:tcPr>
            <w:tcW w:w="15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5EFCE89E" w14:textId="77777777" w:rsidR="0094052E" w:rsidRDefault="00000000">
            <w:r>
              <w:rPr>
                <w:b/>
                <w:bCs/>
                <w:color w:val="FFFFFF"/>
                <w:sz w:val="20"/>
                <w:szCs w:val="20"/>
              </w:rPr>
              <w:t>Test</w:t>
            </w:r>
          </w:p>
        </w:tc>
        <w:tc>
          <w:tcPr>
            <w:tcW w:w="15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2774DA2E" w14:textId="77777777" w:rsidR="0094052E" w:rsidRDefault="00000000">
            <w:r>
              <w:rPr>
                <w:b/>
                <w:bCs/>
                <w:color w:val="FFFFFF"/>
                <w:sz w:val="20"/>
                <w:szCs w:val="20"/>
              </w:rPr>
              <w:t>Total</w:t>
            </w:r>
          </w:p>
        </w:tc>
      </w:tr>
      <w:tr w:rsidR="0094052E" w14:paraId="67236BC0" w14:textId="77777777">
        <w:tc>
          <w:tcPr>
            <w:tcW w:w="2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4136B0CE" w14:textId="77777777" w:rsidR="0094052E" w:rsidRDefault="00000000">
            <w:r>
              <w:rPr>
                <w:b/>
                <w:bCs/>
                <w:color w:val="2C3E50"/>
                <w:sz w:val="20"/>
                <w:szCs w:val="20"/>
              </w:rPr>
              <w:t>Neutral</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29AD65" w14:textId="77777777" w:rsidR="0094052E" w:rsidRDefault="00000000">
            <w:r>
              <w:rPr>
                <w:color w:val="1A1A1A"/>
                <w:sz w:val="20"/>
                <w:szCs w:val="20"/>
              </w:rPr>
              <w:t>2,524</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BEDDE5F" w14:textId="77777777" w:rsidR="0094052E" w:rsidRDefault="00000000">
            <w:r>
              <w:rPr>
                <w:color w:val="1A1A1A"/>
                <w:sz w:val="20"/>
                <w:szCs w:val="20"/>
              </w:rPr>
              <w:t>680</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78C4D1" w14:textId="77777777" w:rsidR="0094052E" w:rsidRDefault="00000000">
            <w:r>
              <w:rPr>
                <w:color w:val="1A1A1A"/>
                <w:sz w:val="20"/>
                <w:szCs w:val="20"/>
              </w:rPr>
              <w:t>3,204</w:t>
            </w:r>
          </w:p>
        </w:tc>
      </w:tr>
      <w:tr w:rsidR="0094052E" w14:paraId="6E915E7C"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E99F2F" w14:textId="77777777" w:rsidR="0094052E" w:rsidRDefault="00000000">
            <w:r>
              <w:rPr>
                <w:b/>
                <w:bCs/>
                <w:color w:val="2C3E50"/>
                <w:sz w:val="20"/>
                <w:szCs w:val="20"/>
              </w:rPr>
              <w:t>Happiness</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8CA046" w14:textId="77777777" w:rsidR="0094052E" w:rsidRDefault="00000000">
            <w:r>
              <w:rPr>
                <w:color w:val="1A1A1A"/>
                <w:sz w:val="20"/>
                <w:szCs w:val="20"/>
              </w:rPr>
              <w:t>4,772</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ED5ADF" w14:textId="77777777" w:rsidR="0094052E" w:rsidRDefault="00000000">
            <w:r>
              <w:rPr>
                <w:color w:val="1A1A1A"/>
                <w:sz w:val="20"/>
                <w:szCs w:val="20"/>
              </w:rPr>
              <w:t>1,185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C3F4C0" w14:textId="77777777" w:rsidR="0094052E" w:rsidRDefault="00000000">
            <w:r>
              <w:rPr>
                <w:color w:val="1A1A1A"/>
                <w:sz w:val="20"/>
                <w:szCs w:val="20"/>
              </w:rPr>
              <w:t>5,957</w:t>
            </w:r>
          </w:p>
        </w:tc>
      </w:tr>
      <w:tr w:rsidR="0094052E" w14:paraId="47123E27" w14:textId="77777777">
        <w:tc>
          <w:tcPr>
            <w:tcW w:w="2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9E2BB3F" w14:textId="77777777" w:rsidR="0094052E" w:rsidRDefault="00000000">
            <w:r>
              <w:rPr>
                <w:b/>
                <w:bCs/>
                <w:color w:val="2C3E50"/>
                <w:sz w:val="20"/>
                <w:szCs w:val="20"/>
              </w:rPr>
              <w:t>Surprise</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3657FF" w14:textId="77777777" w:rsidR="0094052E" w:rsidRDefault="00000000">
            <w:r>
              <w:rPr>
                <w:color w:val="1A1A1A"/>
                <w:sz w:val="20"/>
                <w:szCs w:val="20"/>
              </w:rPr>
              <w:t>1,290</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1DAB1FF" w14:textId="77777777" w:rsidR="0094052E" w:rsidRDefault="00000000">
            <w:r>
              <w:rPr>
                <w:color w:val="1A1A1A"/>
                <w:sz w:val="20"/>
                <w:szCs w:val="20"/>
              </w:rPr>
              <w:t>329</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DEB4DBD" w14:textId="77777777" w:rsidR="0094052E" w:rsidRDefault="00000000">
            <w:r>
              <w:rPr>
                <w:color w:val="1A1A1A"/>
                <w:sz w:val="20"/>
                <w:szCs w:val="20"/>
              </w:rPr>
              <w:t>1,619</w:t>
            </w:r>
          </w:p>
        </w:tc>
      </w:tr>
      <w:tr w:rsidR="0094052E" w14:paraId="051EA8BA"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E726A0" w14:textId="77777777" w:rsidR="0094052E" w:rsidRDefault="00000000">
            <w:r>
              <w:rPr>
                <w:b/>
                <w:bCs/>
                <w:color w:val="2C3E50"/>
                <w:sz w:val="20"/>
                <w:szCs w:val="20"/>
              </w:rPr>
              <w:t>Sadness</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C19467" w14:textId="77777777" w:rsidR="0094052E" w:rsidRDefault="00000000">
            <w:r>
              <w:rPr>
                <w:color w:val="1A1A1A"/>
                <w:sz w:val="20"/>
                <w:szCs w:val="20"/>
              </w:rPr>
              <w:t>1,982</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6709D0" w14:textId="77777777" w:rsidR="0094052E" w:rsidRDefault="00000000">
            <w:r>
              <w:rPr>
                <w:color w:val="1A1A1A"/>
                <w:sz w:val="20"/>
                <w:szCs w:val="20"/>
              </w:rPr>
              <w:t>478</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F03498" w14:textId="77777777" w:rsidR="0094052E" w:rsidRDefault="00000000">
            <w:r>
              <w:rPr>
                <w:color w:val="1A1A1A"/>
                <w:sz w:val="20"/>
                <w:szCs w:val="20"/>
              </w:rPr>
              <w:t>2,460</w:t>
            </w:r>
          </w:p>
        </w:tc>
      </w:tr>
      <w:tr w:rsidR="0094052E" w14:paraId="61AA8F5B" w14:textId="77777777">
        <w:tc>
          <w:tcPr>
            <w:tcW w:w="2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043BA491" w14:textId="77777777" w:rsidR="0094052E" w:rsidRDefault="00000000">
            <w:r>
              <w:rPr>
                <w:b/>
                <w:bCs/>
                <w:color w:val="2C3E50"/>
                <w:sz w:val="20"/>
                <w:szCs w:val="20"/>
              </w:rPr>
              <w:t>Anger</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F24FC9A" w14:textId="77777777" w:rsidR="0094052E" w:rsidRDefault="00000000">
            <w:r>
              <w:rPr>
                <w:color w:val="1A1A1A"/>
                <w:sz w:val="20"/>
                <w:szCs w:val="20"/>
              </w:rPr>
              <w:t>705</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8FBAD69" w14:textId="77777777" w:rsidR="0094052E" w:rsidRDefault="00000000">
            <w:r>
              <w:rPr>
                <w:color w:val="1A1A1A"/>
                <w:sz w:val="20"/>
                <w:szCs w:val="20"/>
              </w:rPr>
              <w:t>162</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A386C95" w14:textId="77777777" w:rsidR="0094052E" w:rsidRDefault="00000000">
            <w:r>
              <w:rPr>
                <w:color w:val="1A1A1A"/>
                <w:sz w:val="20"/>
                <w:szCs w:val="20"/>
              </w:rPr>
              <w:t>867</w:t>
            </w:r>
          </w:p>
        </w:tc>
      </w:tr>
      <w:tr w:rsidR="0094052E" w14:paraId="191848A7"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4A8061" w14:textId="77777777" w:rsidR="0094052E" w:rsidRDefault="00000000">
            <w:r>
              <w:rPr>
                <w:b/>
                <w:bCs/>
                <w:color w:val="2C3E50"/>
                <w:sz w:val="20"/>
                <w:szCs w:val="20"/>
              </w:rPr>
              <w:t>Disgust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2BFFC7" w14:textId="77777777" w:rsidR="0094052E" w:rsidRDefault="00000000">
            <w:r>
              <w:rPr>
                <w:color w:val="1A1A1A"/>
                <w:sz w:val="20"/>
                <w:szCs w:val="20"/>
              </w:rPr>
              <w:t>717</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003668" w14:textId="77777777" w:rsidR="0094052E" w:rsidRDefault="00000000">
            <w:r>
              <w:rPr>
                <w:color w:val="1A1A1A"/>
                <w:sz w:val="20"/>
                <w:szCs w:val="20"/>
              </w:rPr>
              <w:t>160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3407B3" w14:textId="77777777" w:rsidR="0094052E" w:rsidRDefault="00000000">
            <w:r>
              <w:rPr>
                <w:color w:val="1A1A1A"/>
                <w:sz w:val="20"/>
                <w:szCs w:val="20"/>
              </w:rPr>
              <w:t>877</w:t>
            </w:r>
          </w:p>
        </w:tc>
      </w:tr>
      <w:tr w:rsidR="0094052E" w14:paraId="122D4093" w14:textId="77777777">
        <w:tc>
          <w:tcPr>
            <w:tcW w:w="2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3A7F45A" w14:textId="77777777" w:rsidR="0094052E" w:rsidRDefault="00000000">
            <w:r>
              <w:rPr>
                <w:b/>
                <w:bCs/>
                <w:color w:val="2C3E50"/>
                <w:sz w:val="20"/>
                <w:szCs w:val="20"/>
              </w:rPr>
              <w:t>Fear</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D55F7AF" w14:textId="77777777" w:rsidR="0094052E" w:rsidRDefault="00000000">
            <w:r>
              <w:rPr>
                <w:color w:val="1A1A1A"/>
                <w:sz w:val="20"/>
                <w:szCs w:val="20"/>
              </w:rPr>
              <w:t>281</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60BF05C" w14:textId="77777777" w:rsidR="0094052E" w:rsidRDefault="00000000">
            <w:r>
              <w:rPr>
                <w:color w:val="1A1A1A"/>
                <w:sz w:val="20"/>
                <w:szCs w:val="20"/>
              </w:rPr>
              <w:t>74</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310AF98" w14:textId="77777777" w:rsidR="0094052E" w:rsidRDefault="00000000">
            <w:r>
              <w:rPr>
                <w:color w:val="1A1A1A"/>
                <w:sz w:val="20"/>
                <w:szCs w:val="20"/>
              </w:rPr>
              <w:t>355</w:t>
            </w:r>
          </w:p>
        </w:tc>
      </w:tr>
      <w:tr w:rsidR="0094052E" w14:paraId="4F57D044" w14:textId="77777777">
        <w:tc>
          <w:tcPr>
            <w:tcW w:w="20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6D12FF85" w14:textId="77777777" w:rsidR="0094052E" w:rsidRDefault="00000000">
            <w:r>
              <w:rPr>
                <w:b/>
                <w:bCs/>
                <w:color w:val="FFFFFF"/>
                <w:sz w:val="20"/>
                <w:szCs w:val="20"/>
              </w:rPr>
              <w:t>TOTAL</w:t>
            </w:r>
          </w:p>
        </w:tc>
        <w:tc>
          <w:tcPr>
            <w:tcW w:w="15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0CE19365" w14:textId="77777777" w:rsidR="0094052E" w:rsidRDefault="00000000">
            <w:r>
              <w:rPr>
                <w:b/>
                <w:bCs/>
                <w:color w:val="FFFFFF"/>
                <w:sz w:val="20"/>
                <w:szCs w:val="20"/>
              </w:rPr>
              <w:t>12,271</w:t>
            </w:r>
          </w:p>
        </w:tc>
        <w:tc>
          <w:tcPr>
            <w:tcW w:w="15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44E049C1" w14:textId="77777777" w:rsidR="0094052E" w:rsidRDefault="00000000">
            <w:r>
              <w:rPr>
                <w:b/>
                <w:bCs/>
                <w:color w:val="FFFFFF"/>
                <w:sz w:val="20"/>
                <w:szCs w:val="20"/>
              </w:rPr>
              <w:t>3,068</w:t>
            </w:r>
          </w:p>
        </w:tc>
        <w:tc>
          <w:tcPr>
            <w:tcW w:w="15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6B7A5690" w14:textId="77777777" w:rsidR="0094052E" w:rsidRDefault="00000000">
            <w:r>
              <w:rPr>
                <w:b/>
                <w:bCs/>
                <w:color w:val="FFFFFF"/>
                <w:sz w:val="20"/>
                <w:szCs w:val="20"/>
              </w:rPr>
              <w:t>15,339</w:t>
            </w:r>
          </w:p>
        </w:tc>
      </w:tr>
    </w:tbl>
    <w:p w14:paraId="76DDA794" w14:textId="77777777" w:rsidR="0094052E" w:rsidRDefault="0094052E">
      <w:pPr>
        <w:spacing w:before="120"/>
      </w:pPr>
    </w:p>
    <w:p w14:paraId="3072C1AB" w14:textId="5323CEAB" w:rsidR="0094052E" w:rsidRDefault="00000000">
      <w:pPr>
        <w:spacing w:before="60" w:after="80"/>
      </w:pPr>
      <w:r>
        <w:rPr>
          <w:i/>
          <w:iCs/>
          <w:color w:val="1A1A1A"/>
        </w:rPr>
        <w:t>Note: Happiness is the most frequent class (38.8% of training data) while Fear is the least frequent (2.3%), representing a 17-fold imbalance that motivates the use of data augmentation and class-weighted evaluation metrics.</w:t>
      </w:r>
    </w:p>
    <w:p w14:paraId="3D7C7BFD" w14:textId="77777777" w:rsidR="0094052E" w:rsidRDefault="00000000">
      <w:pPr>
        <w:pStyle w:val="Heading2"/>
      </w:pPr>
      <w:r>
        <w:t>5.4 Image Characteristics</w:t>
      </w:r>
    </w:p>
    <w:p w14:paraId="6BAD5B98" w14:textId="77777777" w:rsidR="0094052E" w:rsidRDefault="00000000">
      <w:pPr>
        <w:pStyle w:val="ListParagraph"/>
        <w:numPr>
          <w:ilvl w:val="0"/>
          <w:numId w:val="2"/>
        </w:numPr>
        <w:spacing w:before="40" w:after="40"/>
      </w:pPr>
      <w:r>
        <w:rPr>
          <w:color w:val="1A1A1A"/>
        </w:rPr>
        <w:t>Subject diversity: Ages 0–70 years, 52% female, 43% male, and diverse ethnicities.</w:t>
      </w:r>
    </w:p>
    <w:p w14:paraId="749FC961" w14:textId="77777777" w:rsidR="0094052E" w:rsidRDefault="00000000">
      <w:pPr>
        <w:pStyle w:val="ListParagraph"/>
        <w:numPr>
          <w:ilvl w:val="0"/>
          <w:numId w:val="2"/>
        </w:numPr>
        <w:spacing w:before="40" w:after="40"/>
      </w:pPr>
      <w:r>
        <w:rPr>
          <w:color w:val="1A1A1A"/>
        </w:rPr>
        <w:t>Challenging conditions: occlusion by glasses or facial hair, non-frontal head poses, and varied lighting.</w:t>
      </w:r>
    </w:p>
    <w:p w14:paraId="30FD957C" w14:textId="77777777" w:rsidR="0094052E" w:rsidRPr="000A6D89" w:rsidRDefault="00000000">
      <w:pPr>
        <w:pStyle w:val="ListParagraph"/>
        <w:numPr>
          <w:ilvl w:val="0"/>
          <w:numId w:val="2"/>
        </w:numPr>
        <w:spacing w:before="40" w:after="40"/>
      </w:pPr>
      <w:r>
        <w:rPr>
          <w:color w:val="1A1A1A"/>
        </w:rPr>
        <w:t>Post-processing: filters, special effects, and resolution degradation present in real internet images.</w:t>
      </w:r>
    </w:p>
    <w:p w14:paraId="56806C74" w14:textId="77777777" w:rsidR="000A6D89" w:rsidRDefault="000A6D89" w:rsidP="000A6D89">
      <w:pPr>
        <w:spacing w:before="40" w:after="40"/>
      </w:pPr>
    </w:p>
    <w:p w14:paraId="2439DA6D" w14:textId="5A7D4437" w:rsidR="000A6D89" w:rsidRDefault="00000000">
      <w:pPr>
        <w:pStyle w:val="Heading1"/>
        <w:pBdr>
          <w:bottom w:val="single" w:sz="6" w:space="1" w:color="1F5C99"/>
        </w:pBdr>
      </w:pPr>
      <w:r>
        <w:t>6. Research Questions</w:t>
      </w:r>
    </w:p>
    <w:p w14:paraId="783F9230" w14:textId="77777777" w:rsidR="0094052E" w:rsidRDefault="00000000">
      <w:pPr>
        <w:spacing w:before="60" w:after="80"/>
      </w:pPr>
      <w:r>
        <w:rPr>
          <w:color w:val="1A1A1A"/>
        </w:rPr>
        <w:t>This project is guided by the following research questions:</w:t>
      </w:r>
    </w:p>
    <w:p w14:paraId="39D828C2" w14:textId="77777777" w:rsidR="0094052E" w:rsidRDefault="00000000">
      <w:pPr>
        <w:pStyle w:val="ListParagraph"/>
        <w:numPr>
          <w:ilvl w:val="0"/>
          <w:numId w:val="3"/>
        </w:numPr>
        <w:spacing w:before="40" w:after="40"/>
      </w:pPr>
      <w:r>
        <w:rPr>
          <w:color w:val="1A1A1A"/>
        </w:rPr>
        <w:t>RQ1 — Baseline Performance: What classification accuracy can a custom-designed CNN achieve on the RAF-DB dataset for seven-class facial expression recognition?</w:t>
      </w:r>
    </w:p>
    <w:p w14:paraId="34A074EB" w14:textId="77777777" w:rsidR="0094052E" w:rsidRDefault="00000000">
      <w:pPr>
        <w:pStyle w:val="ListParagraph"/>
        <w:numPr>
          <w:ilvl w:val="0"/>
          <w:numId w:val="3"/>
        </w:numPr>
        <w:spacing w:before="40" w:after="40"/>
      </w:pPr>
      <w:r>
        <w:rPr>
          <w:color w:val="1A1A1A"/>
        </w:rPr>
        <w:t>RQ2 — Transfer Learning Advantage: Does fine-tuning pre-trained models (ResNet50, MobileNetV2) on ImageNet weights yield significantly higher performance than a CNN trained from scratch?</w:t>
      </w:r>
    </w:p>
    <w:p w14:paraId="0AB21811" w14:textId="77777777" w:rsidR="0094052E" w:rsidRDefault="00000000">
      <w:pPr>
        <w:pStyle w:val="ListParagraph"/>
        <w:numPr>
          <w:ilvl w:val="0"/>
          <w:numId w:val="3"/>
        </w:numPr>
        <w:spacing w:before="40" w:after="40"/>
      </w:pPr>
      <w:r>
        <w:rPr>
          <w:color w:val="1A1A1A"/>
        </w:rPr>
        <w:t>RQ3 — Class-Level Analysis: Which emotion classes are most and least accurately classified, and what patterns emerge in the confusion matrix?</w:t>
      </w:r>
    </w:p>
    <w:p w14:paraId="6D51FC98" w14:textId="77777777" w:rsidR="0094052E" w:rsidRDefault="00000000">
      <w:pPr>
        <w:pStyle w:val="ListParagraph"/>
        <w:numPr>
          <w:ilvl w:val="0"/>
          <w:numId w:val="3"/>
        </w:numPr>
        <w:spacing w:before="40" w:after="40"/>
      </w:pPr>
      <w:r>
        <w:rPr>
          <w:color w:val="1A1A1A"/>
        </w:rPr>
        <w:t>RQ4 — Model Interpretability: Do Grad-CAM visualisations confirm that the model focuses on semantically meaningful facial regions (eyes, mouth, nose) when making predictions?</w:t>
      </w:r>
    </w:p>
    <w:p w14:paraId="7D544ACD" w14:textId="77777777" w:rsidR="0094052E" w:rsidRPr="000A6D89" w:rsidRDefault="00000000">
      <w:pPr>
        <w:pStyle w:val="ListParagraph"/>
        <w:numPr>
          <w:ilvl w:val="0"/>
          <w:numId w:val="3"/>
        </w:numPr>
        <w:spacing w:before="40" w:after="40"/>
      </w:pPr>
      <w:r>
        <w:rPr>
          <w:color w:val="1A1A1A"/>
        </w:rPr>
        <w:t>RQ5 — Efficiency vs. Accuracy Trade-off: How do the three models compare in terms of parameter count, training time, and classification accuracy?</w:t>
      </w:r>
    </w:p>
    <w:p w14:paraId="25C696C8" w14:textId="77777777" w:rsidR="0094052E" w:rsidRDefault="00000000">
      <w:pPr>
        <w:pStyle w:val="Heading1"/>
        <w:pBdr>
          <w:bottom w:val="single" w:sz="6" w:space="1" w:color="1F5C99"/>
        </w:pBdr>
      </w:pPr>
      <w:r>
        <w:lastRenderedPageBreak/>
        <w:t>7. Expected Results</w:t>
      </w:r>
    </w:p>
    <w:p w14:paraId="4E933752" w14:textId="77777777" w:rsidR="0094052E" w:rsidRDefault="00000000">
      <w:pPr>
        <w:spacing w:before="60" w:after="80"/>
      </w:pPr>
      <w:r>
        <w:rPr>
          <w:color w:val="1A1A1A"/>
        </w:rPr>
        <w:t>Based on published results on RAF-DB using similar architectures, the following accuracy ranges are anticipated:</w:t>
      </w:r>
    </w:p>
    <w:p w14:paraId="00BE1544" w14:textId="77777777" w:rsidR="0094052E" w:rsidRDefault="00000000">
      <w:pPr>
        <w:pStyle w:val="ListParagraph"/>
        <w:numPr>
          <w:ilvl w:val="0"/>
          <w:numId w:val="2"/>
        </w:numPr>
        <w:spacing w:before="40" w:after="40"/>
      </w:pPr>
      <w:r>
        <w:rPr>
          <w:color w:val="1A1A1A"/>
        </w:rPr>
        <w:t>Custom CNN (trained from scratch): 60–70% test accuracy.</w:t>
      </w:r>
    </w:p>
    <w:p w14:paraId="17428854" w14:textId="77777777" w:rsidR="0094052E" w:rsidRDefault="00000000">
      <w:pPr>
        <w:pStyle w:val="ListParagraph"/>
        <w:numPr>
          <w:ilvl w:val="0"/>
          <w:numId w:val="2"/>
        </w:numPr>
        <w:spacing w:before="40" w:after="40"/>
      </w:pPr>
      <w:r>
        <w:rPr>
          <w:color w:val="1A1A1A"/>
        </w:rPr>
        <w:t>ResNet50 with fine-tuning: 78–86% test accuracy.</w:t>
      </w:r>
    </w:p>
    <w:p w14:paraId="6E74C1F3" w14:textId="77777777" w:rsidR="0094052E" w:rsidRDefault="00000000">
      <w:pPr>
        <w:pStyle w:val="ListParagraph"/>
        <w:numPr>
          <w:ilvl w:val="0"/>
          <w:numId w:val="2"/>
        </w:numPr>
        <w:spacing w:before="40" w:after="40"/>
      </w:pPr>
      <w:r>
        <w:rPr>
          <w:color w:val="1A1A1A"/>
        </w:rPr>
        <w:t>MobileNetV2 with fine-tuning: 75–83% test accuracy.</w:t>
      </w:r>
    </w:p>
    <w:p w14:paraId="10417EE7" w14:textId="77777777" w:rsidR="0094052E" w:rsidRDefault="0094052E">
      <w:pPr>
        <w:spacing w:before="80"/>
      </w:pPr>
    </w:p>
    <w:p w14:paraId="3BAE2A47" w14:textId="77777777" w:rsidR="0094052E" w:rsidRDefault="00000000">
      <w:pPr>
        <w:spacing w:before="60" w:after="80"/>
      </w:pPr>
      <w:r>
        <w:rPr>
          <w:color w:val="1A1A1A"/>
        </w:rPr>
        <w:t>Transfer learning models are expected to substantially outperform the custom CNN due to the rich low-level feature representations inherited from ImageNet pre-training. Among all models, Happiness and Neutral are expected to achieve the highest per-class recall, given their frequency advantage during training. Fear and Disgust are expected to be the most challenging classes due to low sample counts and subtle facial movements. Grad-CAM heatmaps are expected to highlight periorbital and perioral regions as primary discriminative areas.</w:t>
      </w:r>
    </w:p>
    <w:p w14:paraId="2398AEC6" w14:textId="77777777" w:rsidR="0094052E" w:rsidRDefault="00000000">
      <w:pPr>
        <w:pStyle w:val="Heading1"/>
        <w:pBdr>
          <w:bottom w:val="single" w:sz="6" w:space="1" w:color="1F5C99"/>
        </w:pBdr>
      </w:pPr>
      <w:r>
        <w:t>8. Proposed Methodology</w:t>
      </w:r>
    </w:p>
    <w:p w14:paraId="3375B89F" w14:textId="77777777" w:rsidR="0094052E" w:rsidRDefault="00000000">
      <w:pPr>
        <w:pStyle w:val="Heading2"/>
      </w:pPr>
      <w:r>
        <w:t>8.1 Overview</w:t>
      </w:r>
    </w:p>
    <w:p w14:paraId="46388BAB" w14:textId="77777777" w:rsidR="0094052E" w:rsidRDefault="00000000">
      <w:pPr>
        <w:spacing w:before="60" w:after="80"/>
      </w:pPr>
      <w:r>
        <w:rPr>
          <w:color w:val="1A1A1A"/>
        </w:rPr>
        <w:t>The project follows a standard supervised deep learning pipeline:</w:t>
      </w:r>
    </w:p>
    <w:p w14:paraId="02530C25" w14:textId="77777777" w:rsidR="0094052E" w:rsidRDefault="00000000">
      <w:pPr>
        <w:pStyle w:val="ListParagraph"/>
        <w:numPr>
          <w:ilvl w:val="0"/>
          <w:numId w:val="3"/>
        </w:numPr>
        <w:spacing w:before="40" w:after="40"/>
      </w:pPr>
      <w:r>
        <w:rPr>
          <w:color w:val="1A1A1A"/>
        </w:rPr>
        <w:t>Dataset acquisition from Kaggle and exploratory data analysis.</w:t>
      </w:r>
    </w:p>
    <w:p w14:paraId="4705A5EE" w14:textId="77777777" w:rsidR="0094052E" w:rsidRDefault="00000000">
      <w:pPr>
        <w:pStyle w:val="ListParagraph"/>
        <w:numPr>
          <w:ilvl w:val="0"/>
          <w:numId w:val="3"/>
        </w:numPr>
        <w:spacing w:before="40" w:after="40"/>
      </w:pPr>
      <w:r>
        <w:rPr>
          <w:color w:val="1A1A1A"/>
        </w:rPr>
        <w:t>Image preprocessing: resizing to 224×224, pixel normalisation to [0, 1].</w:t>
      </w:r>
    </w:p>
    <w:p w14:paraId="3EBB8809" w14:textId="77777777" w:rsidR="0094052E" w:rsidRDefault="00000000">
      <w:pPr>
        <w:pStyle w:val="ListParagraph"/>
        <w:numPr>
          <w:ilvl w:val="0"/>
          <w:numId w:val="3"/>
        </w:numPr>
        <w:spacing w:before="40" w:after="40"/>
      </w:pPr>
      <w:r>
        <w:rPr>
          <w:color w:val="1A1A1A"/>
        </w:rPr>
        <w:t>Train/validation/test split following the official RAF-DB partition.</w:t>
      </w:r>
    </w:p>
    <w:p w14:paraId="3B5E9351" w14:textId="77777777" w:rsidR="0094052E" w:rsidRDefault="00000000">
      <w:pPr>
        <w:pStyle w:val="ListParagraph"/>
        <w:numPr>
          <w:ilvl w:val="0"/>
          <w:numId w:val="3"/>
        </w:numPr>
        <w:spacing w:before="40" w:after="40"/>
      </w:pPr>
      <w:r>
        <w:rPr>
          <w:color w:val="1A1A1A"/>
        </w:rPr>
        <w:t>Data augmentation applied to training set only.</w:t>
      </w:r>
    </w:p>
    <w:p w14:paraId="3646604B" w14:textId="77777777" w:rsidR="0094052E" w:rsidRDefault="00000000">
      <w:pPr>
        <w:pStyle w:val="ListParagraph"/>
        <w:numPr>
          <w:ilvl w:val="0"/>
          <w:numId w:val="3"/>
        </w:numPr>
        <w:spacing w:before="40" w:after="40"/>
      </w:pPr>
      <w:r>
        <w:rPr>
          <w:color w:val="1A1A1A"/>
        </w:rPr>
        <w:t>Custom CNN design, training, and evaluation.</w:t>
      </w:r>
    </w:p>
    <w:p w14:paraId="44E8FD3B" w14:textId="77777777" w:rsidR="0094052E" w:rsidRDefault="00000000">
      <w:pPr>
        <w:pStyle w:val="ListParagraph"/>
        <w:numPr>
          <w:ilvl w:val="0"/>
          <w:numId w:val="3"/>
        </w:numPr>
        <w:spacing w:before="40" w:after="40"/>
      </w:pPr>
      <w:r>
        <w:rPr>
          <w:color w:val="1A1A1A"/>
        </w:rPr>
        <w:t>Transfer learning with ResNet50 and MobileNetV2 (frozen base → fine-tune).</w:t>
      </w:r>
    </w:p>
    <w:p w14:paraId="39478E0F" w14:textId="77777777" w:rsidR="0094052E" w:rsidRDefault="00000000">
      <w:pPr>
        <w:pStyle w:val="ListParagraph"/>
        <w:numPr>
          <w:ilvl w:val="0"/>
          <w:numId w:val="3"/>
        </w:numPr>
        <w:spacing w:before="40" w:after="40"/>
      </w:pPr>
      <w:r>
        <w:rPr>
          <w:color w:val="1A1A1A"/>
        </w:rPr>
        <w:t>Comparative evaluation using accuracy, F1-score, confusion matrix, and ROC-AUC.</w:t>
      </w:r>
    </w:p>
    <w:p w14:paraId="0921B62F" w14:textId="77777777" w:rsidR="0094052E" w:rsidRDefault="00000000">
      <w:pPr>
        <w:pStyle w:val="ListParagraph"/>
        <w:numPr>
          <w:ilvl w:val="0"/>
          <w:numId w:val="3"/>
        </w:numPr>
        <w:spacing w:before="40" w:after="40"/>
      </w:pPr>
      <w:r>
        <w:rPr>
          <w:color w:val="1A1A1A"/>
        </w:rPr>
        <w:t>Grad-CAM visualisations for model interpretability.</w:t>
      </w:r>
    </w:p>
    <w:p w14:paraId="6D56EFA7" w14:textId="77777777" w:rsidR="0094052E" w:rsidRDefault="00000000">
      <w:pPr>
        <w:pStyle w:val="ListParagraph"/>
        <w:numPr>
          <w:ilvl w:val="0"/>
          <w:numId w:val="3"/>
        </w:numPr>
        <w:spacing w:before="40" w:after="40"/>
      </w:pPr>
      <w:r>
        <w:rPr>
          <w:color w:val="1A1A1A"/>
        </w:rPr>
        <w:t>Error analysis on misclassified samples.</w:t>
      </w:r>
    </w:p>
    <w:p w14:paraId="3B34DDEB" w14:textId="77777777" w:rsidR="0094052E" w:rsidRDefault="00000000">
      <w:pPr>
        <w:pStyle w:val="Heading2"/>
      </w:pPr>
      <w:r>
        <w:t>8.2 Data Preprocessing</w:t>
      </w:r>
    </w:p>
    <w:p w14:paraId="76324AC6" w14:textId="77777777" w:rsidR="0094052E" w:rsidRDefault="00000000">
      <w:pPr>
        <w:pStyle w:val="ListParagraph"/>
        <w:numPr>
          <w:ilvl w:val="0"/>
          <w:numId w:val="2"/>
        </w:numPr>
        <w:spacing w:before="40" w:after="40"/>
      </w:pPr>
      <w:r>
        <w:rPr>
          <w:color w:val="1A1A1A"/>
        </w:rPr>
        <w:t>All images resized to 224 × 224 pixels using bilinear interpolation.</w:t>
      </w:r>
    </w:p>
    <w:p w14:paraId="026B75EF" w14:textId="77777777" w:rsidR="0094052E" w:rsidRDefault="00000000">
      <w:pPr>
        <w:pStyle w:val="ListParagraph"/>
        <w:numPr>
          <w:ilvl w:val="0"/>
          <w:numId w:val="2"/>
        </w:numPr>
        <w:spacing w:before="40" w:after="40"/>
      </w:pPr>
      <w:r>
        <w:rPr>
          <w:color w:val="1A1A1A"/>
        </w:rPr>
        <w:t>Pixel values rescaled from [0, 255] to [0.0, 1.0] by dividing by 255.</w:t>
      </w:r>
    </w:p>
    <w:p w14:paraId="6F9809CB" w14:textId="77777777" w:rsidR="0094052E" w:rsidRDefault="00000000">
      <w:pPr>
        <w:pStyle w:val="ListParagraph"/>
        <w:numPr>
          <w:ilvl w:val="0"/>
          <w:numId w:val="2"/>
        </w:numPr>
        <w:spacing w:before="40" w:after="40"/>
      </w:pPr>
      <w:r>
        <w:rPr>
          <w:color w:val="1A1A1A"/>
        </w:rPr>
        <w:t>Dataset split: official RAF-DB split (12,271 train, 3,068 test). Validation set extracted as 15% of training data via stratified sampling.</w:t>
      </w:r>
    </w:p>
    <w:p w14:paraId="36BCA4E3" w14:textId="77777777" w:rsidR="0094052E" w:rsidRDefault="00000000">
      <w:pPr>
        <w:pStyle w:val="Heading2"/>
      </w:pPr>
      <w:r>
        <w:t>8.3 Data Augmentation (Training Only)</w:t>
      </w:r>
    </w:p>
    <w:p w14:paraId="7E0E77D8" w14:textId="77777777" w:rsidR="0094052E" w:rsidRDefault="00000000">
      <w:pPr>
        <w:spacing w:before="60" w:after="80"/>
      </w:pPr>
      <w:r>
        <w:rPr>
          <w:color w:val="1A1A1A"/>
        </w:rPr>
        <w:t>To address class imbalance and improve model generalisation, the following augmentation operations are applied randomly during training:</w:t>
      </w:r>
    </w:p>
    <w:p w14:paraId="0C18A271" w14:textId="77777777" w:rsidR="0094052E" w:rsidRDefault="00000000">
      <w:pPr>
        <w:pStyle w:val="ListParagraph"/>
        <w:numPr>
          <w:ilvl w:val="0"/>
          <w:numId w:val="2"/>
        </w:numPr>
        <w:spacing w:before="40" w:after="40"/>
      </w:pPr>
      <w:r>
        <w:rPr>
          <w:color w:val="1A1A1A"/>
        </w:rPr>
        <w:t>Random rotation: ±20°</w:t>
      </w:r>
    </w:p>
    <w:p w14:paraId="281C7E07" w14:textId="77777777" w:rsidR="0094052E" w:rsidRDefault="00000000">
      <w:pPr>
        <w:pStyle w:val="ListParagraph"/>
        <w:numPr>
          <w:ilvl w:val="0"/>
          <w:numId w:val="2"/>
        </w:numPr>
        <w:spacing w:before="40" w:after="40"/>
      </w:pPr>
      <w:r>
        <w:rPr>
          <w:color w:val="1A1A1A"/>
        </w:rPr>
        <w:t>Width and height shifts: ±15%</w:t>
      </w:r>
    </w:p>
    <w:p w14:paraId="681B9620" w14:textId="77777777" w:rsidR="0094052E" w:rsidRDefault="00000000">
      <w:pPr>
        <w:pStyle w:val="ListParagraph"/>
        <w:numPr>
          <w:ilvl w:val="0"/>
          <w:numId w:val="2"/>
        </w:numPr>
        <w:spacing w:before="40" w:after="40"/>
      </w:pPr>
      <w:r>
        <w:rPr>
          <w:color w:val="1A1A1A"/>
        </w:rPr>
        <w:t>Zoom range: ±15%</w:t>
      </w:r>
    </w:p>
    <w:p w14:paraId="055B43B0" w14:textId="77777777" w:rsidR="0094052E" w:rsidRDefault="00000000">
      <w:pPr>
        <w:pStyle w:val="ListParagraph"/>
        <w:numPr>
          <w:ilvl w:val="0"/>
          <w:numId w:val="2"/>
        </w:numPr>
        <w:spacing w:before="40" w:after="40"/>
      </w:pPr>
      <w:r>
        <w:rPr>
          <w:color w:val="1A1A1A"/>
        </w:rPr>
        <w:t>Horizontal flip (valid for facial expressions)</w:t>
      </w:r>
    </w:p>
    <w:p w14:paraId="1940664B" w14:textId="77777777" w:rsidR="0094052E" w:rsidRDefault="00000000">
      <w:pPr>
        <w:pStyle w:val="ListParagraph"/>
        <w:numPr>
          <w:ilvl w:val="0"/>
          <w:numId w:val="2"/>
        </w:numPr>
        <w:spacing w:before="40" w:after="40"/>
      </w:pPr>
      <w:r>
        <w:rPr>
          <w:color w:val="1A1A1A"/>
        </w:rPr>
        <w:t>Shear transformation: 0.1</w:t>
      </w:r>
    </w:p>
    <w:p w14:paraId="56A11D4B" w14:textId="77777777" w:rsidR="0094052E" w:rsidRDefault="00000000">
      <w:pPr>
        <w:pStyle w:val="ListParagraph"/>
        <w:numPr>
          <w:ilvl w:val="0"/>
          <w:numId w:val="2"/>
        </w:numPr>
        <w:spacing w:before="40" w:after="40"/>
      </w:pPr>
      <w:r>
        <w:rPr>
          <w:color w:val="1A1A1A"/>
        </w:rPr>
        <w:t>Brightness variation: 0.8–1.2</w:t>
      </w:r>
    </w:p>
    <w:p w14:paraId="7DED9C1C" w14:textId="77777777" w:rsidR="0094052E" w:rsidRDefault="00000000">
      <w:pPr>
        <w:pStyle w:val="ListParagraph"/>
        <w:numPr>
          <w:ilvl w:val="0"/>
          <w:numId w:val="2"/>
        </w:numPr>
        <w:spacing w:before="40" w:after="40"/>
      </w:pPr>
      <w:r>
        <w:rPr>
          <w:color w:val="1A1A1A"/>
        </w:rPr>
        <w:lastRenderedPageBreak/>
        <w:t>Fill mode: nearest-neighbour</w:t>
      </w:r>
    </w:p>
    <w:p w14:paraId="1F8AE485" w14:textId="77777777" w:rsidR="0094052E" w:rsidRDefault="00000000">
      <w:pPr>
        <w:pStyle w:val="Heading1"/>
        <w:pBdr>
          <w:bottom w:val="single" w:sz="6" w:space="1" w:color="1F5C99"/>
        </w:pBdr>
      </w:pPr>
      <w:r>
        <w:t>9. CNN Model Design</w:t>
      </w:r>
    </w:p>
    <w:p w14:paraId="2E6D9005" w14:textId="77777777" w:rsidR="0094052E" w:rsidRDefault="00000000">
      <w:pPr>
        <w:pStyle w:val="Heading2"/>
      </w:pPr>
      <w:r>
        <w:t>9.1 Custom CNN Architecture</w:t>
      </w:r>
    </w:p>
    <w:p w14:paraId="3C3AD128" w14:textId="77777777" w:rsidR="0094052E" w:rsidRDefault="00000000">
      <w:pPr>
        <w:spacing w:before="60" w:after="80"/>
      </w:pPr>
      <w:r>
        <w:rPr>
          <w:color w:val="1A1A1A"/>
        </w:rPr>
        <w:t>The custom CNN is designed with four progressive convolutional blocks, each doubling the filter count to extract increasingly abstract feature representations. Global Average Pooling replaces traditional flattening to reduce the risk of overfitting and decrease the parameter count.</w:t>
      </w:r>
    </w:p>
    <w:p w14:paraId="3776ADFE" w14:textId="77777777" w:rsidR="0094052E" w:rsidRDefault="0094052E">
      <w:pPr>
        <w:spacing w:before="8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1500"/>
        <w:gridCol w:w="2000"/>
        <w:gridCol w:w="2000"/>
      </w:tblGrid>
      <w:tr w:rsidR="0094052E" w14:paraId="53DA4E55" w14:textId="77777777">
        <w:tc>
          <w:tcPr>
            <w:tcW w:w="16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5EFDC788" w14:textId="77777777" w:rsidR="0094052E" w:rsidRDefault="00000000">
            <w:r>
              <w:rPr>
                <w:b/>
                <w:bCs/>
                <w:color w:val="FFFFFF"/>
                <w:sz w:val="20"/>
                <w:szCs w:val="20"/>
              </w:rPr>
              <w:t>Block</w:t>
            </w:r>
          </w:p>
        </w:tc>
        <w:tc>
          <w:tcPr>
            <w:tcW w:w="22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48DC9994" w14:textId="77777777" w:rsidR="0094052E" w:rsidRDefault="00000000">
            <w:r>
              <w:rPr>
                <w:b/>
                <w:bCs/>
                <w:color w:val="FFFFFF"/>
                <w:sz w:val="20"/>
                <w:szCs w:val="20"/>
              </w:rPr>
              <w:t>Layers</w:t>
            </w:r>
          </w:p>
        </w:tc>
        <w:tc>
          <w:tcPr>
            <w:tcW w:w="15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51FC8F31" w14:textId="77777777" w:rsidR="0094052E" w:rsidRDefault="00000000">
            <w:r>
              <w:rPr>
                <w:b/>
                <w:bCs/>
                <w:color w:val="FFFFFF"/>
                <w:sz w:val="20"/>
                <w:szCs w:val="20"/>
              </w:rPr>
              <w:t>Filters</w:t>
            </w:r>
          </w:p>
        </w:tc>
        <w:tc>
          <w:tcPr>
            <w:tcW w:w="20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610E2F21" w14:textId="77777777" w:rsidR="0094052E" w:rsidRDefault="00000000">
            <w:r>
              <w:rPr>
                <w:b/>
                <w:bCs/>
                <w:color w:val="FFFFFF"/>
                <w:sz w:val="20"/>
                <w:szCs w:val="20"/>
              </w:rPr>
              <w:t>Output Shape</w:t>
            </w:r>
          </w:p>
        </w:tc>
        <w:tc>
          <w:tcPr>
            <w:tcW w:w="20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7832E724" w14:textId="77777777" w:rsidR="0094052E" w:rsidRDefault="00000000">
            <w:r>
              <w:rPr>
                <w:b/>
                <w:bCs/>
                <w:color w:val="FFFFFF"/>
                <w:sz w:val="20"/>
                <w:szCs w:val="20"/>
              </w:rPr>
              <w:t>Regularisation</w:t>
            </w:r>
          </w:p>
        </w:tc>
      </w:tr>
      <w:tr w:rsidR="0094052E" w14:paraId="09588810" w14:textId="77777777">
        <w:tc>
          <w:tcPr>
            <w:tcW w:w="16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8FBEF43" w14:textId="77777777" w:rsidR="0094052E" w:rsidRDefault="00000000">
            <w:r>
              <w:rPr>
                <w:b/>
                <w:bCs/>
                <w:color w:val="2C3E50"/>
                <w:sz w:val="20"/>
                <w:szCs w:val="20"/>
              </w:rPr>
              <w:t>Block 1</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416DC1E" w14:textId="77777777" w:rsidR="0094052E" w:rsidRDefault="00000000">
            <w:r>
              <w:rPr>
                <w:color w:val="1A1A1A"/>
                <w:sz w:val="20"/>
                <w:szCs w:val="20"/>
              </w:rPr>
              <w:t>Conv2D × 2, BN</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C0751A0" w14:textId="77777777" w:rsidR="0094052E" w:rsidRDefault="00000000">
            <w:r>
              <w:rPr>
                <w:color w:val="1A1A1A"/>
                <w:sz w:val="20"/>
                <w:szCs w:val="20"/>
              </w:rPr>
              <w:t>32</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FD3422A" w14:textId="77777777" w:rsidR="0094052E" w:rsidRDefault="00000000">
            <w:r>
              <w:rPr>
                <w:color w:val="1A1A1A"/>
                <w:sz w:val="20"/>
                <w:szCs w:val="20"/>
              </w:rPr>
              <w:t>112 × 112 × 32</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69E1355" w14:textId="77777777" w:rsidR="0094052E" w:rsidRDefault="00000000">
            <w:r>
              <w:rPr>
                <w:color w:val="1A1A1A"/>
                <w:sz w:val="20"/>
                <w:szCs w:val="20"/>
              </w:rPr>
              <w:t>MaxPool, Drop(0.25)</w:t>
            </w:r>
          </w:p>
        </w:tc>
      </w:tr>
      <w:tr w:rsidR="0094052E" w14:paraId="45646488"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687BAC" w14:textId="77777777" w:rsidR="0094052E" w:rsidRDefault="00000000">
            <w:r>
              <w:rPr>
                <w:b/>
                <w:bCs/>
                <w:color w:val="2C3E50"/>
                <w:sz w:val="20"/>
                <w:szCs w:val="20"/>
              </w:rPr>
              <w:t>Block 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5D2F41" w14:textId="77777777" w:rsidR="0094052E" w:rsidRDefault="00000000">
            <w:r>
              <w:rPr>
                <w:color w:val="1A1A1A"/>
                <w:sz w:val="20"/>
                <w:szCs w:val="20"/>
              </w:rPr>
              <w:t>Conv2D × 2, BN</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EAAC2D" w14:textId="77777777" w:rsidR="0094052E" w:rsidRDefault="00000000">
            <w:r>
              <w:rPr>
                <w:color w:val="1A1A1A"/>
                <w:sz w:val="20"/>
                <w:szCs w:val="20"/>
              </w:rPr>
              <w:t>64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DC12D7" w14:textId="77777777" w:rsidR="0094052E" w:rsidRDefault="00000000">
            <w:r>
              <w:rPr>
                <w:color w:val="1A1A1A"/>
                <w:sz w:val="20"/>
                <w:szCs w:val="20"/>
              </w:rPr>
              <w:t>56 × 56 × 64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CB8970" w14:textId="77777777" w:rsidR="0094052E" w:rsidRDefault="00000000">
            <w:r>
              <w:rPr>
                <w:color w:val="1A1A1A"/>
                <w:sz w:val="20"/>
                <w:szCs w:val="20"/>
              </w:rPr>
              <w:t>MaxPool, Drop(0.25)</w:t>
            </w:r>
          </w:p>
        </w:tc>
      </w:tr>
      <w:tr w:rsidR="0094052E" w14:paraId="28A3CE41" w14:textId="77777777">
        <w:tc>
          <w:tcPr>
            <w:tcW w:w="16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7717CE4" w14:textId="77777777" w:rsidR="0094052E" w:rsidRDefault="00000000">
            <w:r>
              <w:rPr>
                <w:b/>
                <w:bCs/>
                <w:color w:val="2C3E50"/>
                <w:sz w:val="20"/>
                <w:szCs w:val="20"/>
              </w:rPr>
              <w:t>Block 3</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7D0F53F" w14:textId="77777777" w:rsidR="0094052E" w:rsidRDefault="00000000">
            <w:r>
              <w:rPr>
                <w:color w:val="1A1A1A"/>
                <w:sz w:val="20"/>
                <w:szCs w:val="20"/>
              </w:rPr>
              <w:t>Conv2D × 2, BN</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65D3120" w14:textId="77777777" w:rsidR="0094052E" w:rsidRDefault="00000000">
            <w:r>
              <w:rPr>
                <w:color w:val="1A1A1A"/>
                <w:sz w:val="20"/>
                <w:szCs w:val="20"/>
              </w:rPr>
              <w:t>128</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0327E28" w14:textId="77777777" w:rsidR="0094052E" w:rsidRDefault="00000000">
            <w:r>
              <w:rPr>
                <w:color w:val="1A1A1A"/>
                <w:sz w:val="20"/>
                <w:szCs w:val="20"/>
              </w:rPr>
              <w:t>28 × 28 × 128</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C1E7CBB" w14:textId="77777777" w:rsidR="0094052E" w:rsidRDefault="00000000">
            <w:r>
              <w:rPr>
                <w:color w:val="1A1A1A"/>
                <w:sz w:val="20"/>
                <w:szCs w:val="20"/>
              </w:rPr>
              <w:t>MaxPool, Drop(0.30)</w:t>
            </w:r>
          </w:p>
        </w:tc>
      </w:tr>
      <w:tr w:rsidR="0094052E" w14:paraId="78093FB4"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2C5DF2" w14:textId="77777777" w:rsidR="0094052E" w:rsidRDefault="00000000">
            <w:r>
              <w:rPr>
                <w:b/>
                <w:bCs/>
                <w:color w:val="2C3E50"/>
                <w:sz w:val="20"/>
                <w:szCs w:val="20"/>
              </w:rPr>
              <w:t>Block 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1CC795" w14:textId="77777777" w:rsidR="0094052E" w:rsidRDefault="00000000">
            <w:r>
              <w:rPr>
                <w:color w:val="1A1A1A"/>
                <w:sz w:val="20"/>
                <w:szCs w:val="20"/>
              </w:rPr>
              <w:t>Conv2D × 2, BN</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218195" w14:textId="77777777" w:rsidR="0094052E" w:rsidRDefault="00000000">
            <w:r>
              <w:rPr>
                <w:color w:val="1A1A1A"/>
                <w:sz w:val="20"/>
                <w:szCs w:val="20"/>
              </w:rPr>
              <w:t>256</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7524E4" w14:textId="77777777" w:rsidR="0094052E" w:rsidRDefault="00000000">
            <w:r>
              <w:rPr>
                <w:color w:val="1A1A1A"/>
                <w:sz w:val="20"/>
                <w:szCs w:val="20"/>
              </w:rPr>
              <w:t>14 × 14 × 256</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153117" w14:textId="77777777" w:rsidR="0094052E" w:rsidRDefault="00000000">
            <w:r>
              <w:rPr>
                <w:color w:val="1A1A1A"/>
                <w:sz w:val="20"/>
                <w:szCs w:val="20"/>
              </w:rPr>
              <w:t>MaxPool, Drop(0.30)</w:t>
            </w:r>
          </w:p>
        </w:tc>
      </w:tr>
      <w:tr w:rsidR="0094052E" w14:paraId="26DCE7BE" w14:textId="77777777">
        <w:tc>
          <w:tcPr>
            <w:tcW w:w="16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5DDE271" w14:textId="77777777" w:rsidR="0094052E" w:rsidRDefault="00000000">
            <w:r>
              <w:rPr>
                <w:b/>
                <w:bCs/>
                <w:color w:val="2C3E50"/>
                <w:sz w:val="20"/>
                <w:szCs w:val="20"/>
              </w:rPr>
              <w:t>Head</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C44BAE0" w14:textId="77777777" w:rsidR="0094052E" w:rsidRDefault="00000000">
            <w:r>
              <w:rPr>
                <w:color w:val="1A1A1A"/>
                <w:sz w:val="20"/>
                <w:szCs w:val="20"/>
              </w:rPr>
              <w:t>GAP, Dense(512), Dense(256)</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3C21B8F" w14:textId="77777777" w:rsidR="0094052E" w:rsidRDefault="00000000">
            <w:r>
              <w:rPr>
                <w:color w:val="1A1A1A"/>
                <w:sz w:val="20"/>
                <w:szCs w:val="20"/>
              </w:rPr>
              <w: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8A82446" w14:textId="77777777" w:rsidR="0094052E" w:rsidRDefault="00000000">
            <w:r>
              <w:rPr>
                <w:color w:val="1A1A1A"/>
                <w:sz w:val="20"/>
                <w:szCs w:val="20"/>
              </w:rPr>
              <w:t>256</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5847DD9" w14:textId="77777777" w:rsidR="0094052E" w:rsidRDefault="00000000">
            <w:r>
              <w:rPr>
                <w:color w:val="1A1A1A"/>
                <w:sz w:val="20"/>
                <w:szCs w:val="20"/>
              </w:rPr>
              <w:t>BN, Drop(0.50), Drop(0.40)</w:t>
            </w:r>
          </w:p>
        </w:tc>
      </w:tr>
      <w:tr w:rsidR="0094052E" w14:paraId="6CAB8A26"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B32BCF" w14:textId="77777777" w:rsidR="0094052E" w:rsidRDefault="00000000">
            <w:r>
              <w:rPr>
                <w:b/>
                <w:bCs/>
                <w:color w:val="2C3E50"/>
                <w:sz w:val="20"/>
                <w:szCs w:val="20"/>
              </w:rPr>
              <w:t>Output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A45821" w14:textId="77777777" w:rsidR="0094052E" w:rsidRDefault="00000000">
            <w:r>
              <w:rPr>
                <w:color w:val="1A1A1A"/>
                <w:sz w:val="20"/>
                <w:szCs w:val="20"/>
              </w:rPr>
              <w:t>Dense(7) + Softmax</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D598BF" w14:textId="77777777" w:rsidR="0094052E" w:rsidRDefault="00000000">
            <w:r>
              <w:rPr>
                <w:color w:val="1A1A1A"/>
                <w:sz w:val="20"/>
                <w:szCs w:val="20"/>
              </w:rPr>
              <w: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51980D" w14:textId="77777777" w:rsidR="0094052E" w:rsidRDefault="00000000">
            <w:r>
              <w:rPr>
                <w:color w:val="1A1A1A"/>
                <w:sz w:val="20"/>
                <w:szCs w:val="20"/>
              </w:rPr>
              <w:t>7</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42FB32" w14:textId="77777777" w:rsidR="0094052E" w:rsidRDefault="00000000">
            <w:r>
              <w:rPr>
                <w:color w:val="1A1A1A"/>
                <w:sz w:val="20"/>
                <w:szCs w:val="20"/>
              </w:rPr>
              <w:t>—</w:t>
            </w:r>
          </w:p>
        </w:tc>
      </w:tr>
    </w:tbl>
    <w:p w14:paraId="0BDFBD9B" w14:textId="77777777" w:rsidR="0094052E" w:rsidRDefault="0094052E">
      <w:pPr>
        <w:spacing w:before="120"/>
      </w:pPr>
    </w:p>
    <w:p w14:paraId="2179A912" w14:textId="77777777" w:rsidR="0094052E" w:rsidRDefault="00000000">
      <w:pPr>
        <w:spacing w:before="60" w:after="80"/>
      </w:pPr>
      <w:r>
        <w:rPr>
          <w:color w:val="1A1A1A"/>
        </w:rPr>
        <w:t>Total design choices: BatchNormalization after each convolutional layer accelerates convergence and reduces sensitivity to initialisation. Dropout rates increase with depth to combat overfitting in the high-dimensional feature space. The Adam optimiser is used with an initial learning rate of 1×10⁻⁴, with ReduceLROnPlateau reducing it by 50% upon validation loss plateau (patience=5).</w:t>
      </w:r>
    </w:p>
    <w:p w14:paraId="5357CF23" w14:textId="77777777" w:rsidR="0094052E" w:rsidRDefault="00000000">
      <w:pPr>
        <w:pStyle w:val="Heading2"/>
      </w:pPr>
      <w:r>
        <w:t>9.2 Training Configuration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94052E" w14:paraId="47308DD5" w14:textId="77777777">
        <w:tc>
          <w:tcPr>
            <w:tcW w:w="30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6AB24302" w14:textId="77777777" w:rsidR="0094052E" w:rsidRDefault="00000000">
            <w:r>
              <w:rPr>
                <w:b/>
                <w:bCs/>
                <w:color w:val="FFFFFF"/>
                <w:sz w:val="20"/>
                <w:szCs w:val="20"/>
              </w:rPr>
              <w:t>Hyperparameter</w:t>
            </w:r>
          </w:p>
        </w:tc>
        <w:tc>
          <w:tcPr>
            <w:tcW w:w="30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53C1A700" w14:textId="77777777" w:rsidR="0094052E" w:rsidRDefault="00000000">
            <w:r>
              <w:rPr>
                <w:b/>
                <w:bCs/>
                <w:color w:val="FFFFFF"/>
                <w:sz w:val="20"/>
                <w:szCs w:val="20"/>
              </w:rPr>
              <w:t>Value</w:t>
            </w:r>
          </w:p>
        </w:tc>
      </w:tr>
      <w:tr w:rsidR="0094052E" w14:paraId="3EE26422"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2CBDEE42" w14:textId="77777777" w:rsidR="0094052E" w:rsidRDefault="00000000">
            <w:r>
              <w:rPr>
                <w:b/>
                <w:bCs/>
                <w:color w:val="2C3E50"/>
                <w:sz w:val="20"/>
                <w:szCs w:val="20"/>
              </w:rPr>
              <w:t>Optimiser</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D6A3791" w14:textId="77777777" w:rsidR="0094052E" w:rsidRDefault="00000000">
            <w:r>
              <w:rPr>
                <w:color w:val="1A1A1A"/>
                <w:sz w:val="20"/>
                <w:szCs w:val="20"/>
              </w:rPr>
              <w:t>Adam</w:t>
            </w:r>
          </w:p>
        </w:tc>
      </w:tr>
      <w:tr w:rsidR="0094052E" w14:paraId="14EBC3C8"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283782" w14:textId="77777777" w:rsidR="0094052E" w:rsidRDefault="00000000">
            <w:r>
              <w:rPr>
                <w:b/>
                <w:bCs/>
                <w:color w:val="2C3E50"/>
                <w:sz w:val="20"/>
                <w:szCs w:val="20"/>
              </w:rPr>
              <w:t>Initial Learning Rate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E630D2" w14:textId="77777777" w:rsidR="0094052E" w:rsidRDefault="00000000">
            <w:r>
              <w:rPr>
                <w:color w:val="1A1A1A"/>
                <w:sz w:val="20"/>
                <w:szCs w:val="20"/>
              </w:rPr>
              <w:t>1 × 10⁻⁴</w:t>
            </w:r>
          </w:p>
        </w:tc>
      </w:tr>
      <w:tr w:rsidR="0094052E" w14:paraId="4433B2B5"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3C27AD1" w14:textId="77777777" w:rsidR="0094052E" w:rsidRDefault="00000000">
            <w:r>
              <w:rPr>
                <w:b/>
                <w:bCs/>
                <w:color w:val="2C3E50"/>
                <w:sz w:val="20"/>
                <w:szCs w:val="20"/>
              </w:rPr>
              <w:t>Batch Size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6EE6F61" w14:textId="77777777" w:rsidR="0094052E" w:rsidRDefault="00000000">
            <w:r>
              <w:rPr>
                <w:color w:val="1A1A1A"/>
                <w:sz w:val="20"/>
                <w:szCs w:val="20"/>
              </w:rPr>
              <w:t>32</w:t>
            </w:r>
          </w:p>
        </w:tc>
      </w:tr>
      <w:tr w:rsidR="0094052E" w14:paraId="7F8150DD"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5B94C3" w14:textId="77777777" w:rsidR="0094052E" w:rsidRDefault="00000000">
            <w:r>
              <w:rPr>
                <w:b/>
                <w:bCs/>
                <w:color w:val="2C3E50"/>
                <w:sz w:val="20"/>
                <w:szCs w:val="20"/>
              </w:rPr>
              <w:t>Maximum Epochs (CNN)</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66A97F" w14:textId="77777777" w:rsidR="0094052E" w:rsidRDefault="00000000">
            <w:r>
              <w:rPr>
                <w:color w:val="1A1A1A"/>
                <w:sz w:val="20"/>
                <w:szCs w:val="20"/>
              </w:rPr>
              <w:t>50</w:t>
            </w:r>
          </w:p>
        </w:tc>
      </w:tr>
      <w:tr w:rsidR="0094052E" w14:paraId="3E9408FD"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F08256C" w14:textId="77777777" w:rsidR="0094052E" w:rsidRDefault="00000000">
            <w:r>
              <w:rPr>
                <w:b/>
                <w:bCs/>
                <w:color w:val="2C3E50"/>
                <w:sz w:val="20"/>
                <w:szCs w:val="20"/>
              </w:rPr>
              <w:t>Early Stopping Patience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69072E2" w14:textId="77777777" w:rsidR="0094052E" w:rsidRDefault="00000000">
            <w:r>
              <w:rPr>
                <w:color w:val="1A1A1A"/>
                <w:sz w:val="20"/>
                <w:szCs w:val="20"/>
              </w:rPr>
              <w:t>10 epochs</w:t>
            </w:r>
          </w:p>
        </w:tc>
      </w:tr>
      <w:tr w:rsidR="0094052E" w14:paraId="44F4D9C9"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29B74A" w14:textId="77777777" w:rsidR="0094052E" w:rsidRDefault="00000000">
            <w:r>
              <w:rPr>
                <w:b/>
                <w:bCs/>
                <w:color w:val="2C3E50"/>
                <w:sz w:val="20"/>
                <w:szCs w:val="20"/>
              </w:rPr>
              <w:t>LR Reduction Factor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696281" w14:textId="77777777" w:rsidR="0094052E" w:rsidRDefault="00000000">
            <w:r>
              <w:rPr>
                <w:color w:val="1A1A1A"/>
                <w:sz w:val="20"/>
                <w:szCs w:val="20"/>
              </w:rPr>
              <w:t>0.5 (patience=5)</w:t>
            </w:r>
          </w:p>
        </w:tc>
      </w:tr>
      <w:tr w:rsidR="0094052E" w14:paraId="265B9F3E"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0053D5A8" w14:textId="77777777" w:rsidR="0094052E" w:rsidRDefault="00000000">
            <w:r>
              <w:rPr>
                <w:b/>
                <w:bCs/>
                <w:color w:val="2C3E50"/>
                <w:sz w:val="20"/>
                <w:szCs w:val="20"/>
              </w:rPr>
              <w:t>Loss Function</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B383525" w14:textId="77777777" w:rsidR="0094052E" w:rsidRDefault="00000000">
            <w:r>
              <w:rPr>
                <w:color w:val="1A1A1A"/>
                <w:sz w:val="20"/>
                <w:szCs w:val="20"/>
              </w:rPr>
              <w:t>Categorical Cross-Entropy</w:t>
            </w:r>
          </w:p>
        </w:tc>
      </w:tr>
      <w:tr w:rsidR="0094052E" w14:paraId="1C01B2F5"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F8C45F" w14:textId="77777777" w:rsidR="0094052E" w:rsidRDefault="00000000">
            <w:r>
              <w:rPr>
                <w:b/>
                <w:bCs/>
                <w:color w:val="2C3E50"/>
                <w:sz w:val="20"/>
                <w:szCs w:val="20"/>
              </w:rPr>
              <w:t>Validation Split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9248DB" w14:textId="77777777" w:rsidR="0094052E" w:rsidRDefault="00000000">
            <w:r>
              <w:rPr>
                <w:color w:val="1A1A1A"/>
                <w:sz w:val="20"/>
                <w:szCs w:val="20"/>
              </w:rPr>
              <w:t>15% of training data</w:t>
            </w:r>
          </w:p>
        </w:tc>
      </w:tr>
    </w:tbl>
    <w:p w14:paraId="083B19BA" w14:textId="77777777" w:rsidR="0094052E" w:rsidRDefault="00000000">
      <w:pPr>
        <w:pStyle w:val="Heading1"/>
        <w:pBdr>
          <w:bottom w:val="single" w:sz="6" w:space="1" w:color="1F5C99"/>
        </w:pBdr>
      </w:pPr>
      <w:r>
        <w:lastRenderedPageBreak/>
        <w:t>10. Transfer Learning Models</w:t>
      </w:r>
    </w:p>
    <w:p w14:paraId="5E56BB4D" w14:textId="77777777" w:rsidR="0094052E" w:rsidRDefault="00000000">
      <w:pPr>
        <w:pStyle w:val="Heading2"/>
      </w:pPr>
      <w:r>
        <w:t>10.1 ResNet50</w:t>
      </w:r>
    </w:p>
    <w:p w14:paraId="405C64CB" w14:textId="77777777" w:rsidR="0094052E" w:rsidRDefault="00000000">
      <w:pPr>
        <w:spacing w:before="60" w:after="80"/>
      </w:pPr>
      <w:r>
        <w:rPr>
          <w:color w:val="1A1A1A"/>
        </w:rPr>
        <w:t>ResNet50 (He et al., 2016) is a 50-layer deep residual network pre-trained on ImageNet (1.28M images, 1,000 classes). Its skip connections address the vanishing gradient problem and enable very deep network training. The fine-tuning strategy proceeds in two phases:</w:t>
      </w:r>
    </w:p>
    <w:p w14:paraId="3393A832" w14:textId="77777777" w:rsidR="0094052E" w:rsidRDefault="00000000">
      <w:pPr>
        <w:pStyle w:val="ListParagraph"/>
        <w:numPr>
          <w:ilvl w:val="0"/>
          <w:numId w:val="2"/>
        </w:numPr>
        <w:spacing w:before="40" w:after="40"/>
      </w:pPr>
      <w:r>
        <w:rPr>
          <w:color w:val="1A1A1A"/>
        </w:rPr>
        <w:t>Phase 1 (15 epochs): The ResNet50 base is fully frozen. Only the custom classification head is trained.</w:t>
      </w:r>
    </w:p>
    <w:p w14:paraId="42A867F2" w14:textId="77777777" w:rsidR="0094052E" w:rsidRDefault="00000000">
      <w:pPr>
        <w:pStyle w:val="ListParagraph"/>
        <w:numPr>
          <w:ilvl w:val="0"/>
          <w:numId w:val="2"/>
        </w:numPr>
        <w:spacing w:before="40" w:after="40"/>
      </w:pPr>
      <w:r>
        <w:rPr>
          <w:color w:val="1A1A1A"/>
        </w:rPr>
        <w:t>Phase 2 (up to 30 epochs): The top 30 layers of the base are unfrozen. The entire model is fine-tuned with a reduced learning rate of 1×10⁻⁵ to prevent catastrophic forgetting.</w:t>
      </w:r>
    </w:p>
    <w:p w14:paraId="51A88A53" w14:textId="77777777" w:rsidR="0094052E" w:rsidRDefault="00000000">
      <w:pPr>
        <w:pStyle w:val="Heading2"/>
      </w:pPr>
      <w:r>
        <w:t>10.2 MobileNetV2</w:t>
      </w:r>
    </w:p>
    <w:p w14:paraId="49CF8312" w14:textId="77777777" w:rsidR="0094052E" w:rsidRDefault="00000000">
      <w:pPr>
        <w:spacing w:before="60" w:after="80"/>
        <w:rPr>
          <w:color w:val="1A1A1A"/>
        </w:rPr>
      </w:pPr>
      <w:r>
        <w:rPr>
          <w:color w:val="1A1A1A"/>
        </w:rPr>
        <w:t>MobileNetV2 (Howard et al., 2017) is a lightweight architecture designed for mobile and embedded deployments, using depthwise separable convolutions and inverted residuals to achieve high accuracy with a fraction of the parameters. The same two-phase fine-tuning strategy is applied, unfreezing the top 20 layers in Phase 2.</w:t>
      </w:r>
    </w:p>
    <w:p w14:paraId="3B8A992D" w14:textId="77777777" w:rsidR="000A6D89" w:rsidRDefault="000A6D89">
      <w:pPr>
        <w:spacing w:before="60" w:after="80"/>
        <w:rPr>
          <w:color w:val="1A1A1A"/>
        </w:rPr>
      </w:pPr>
    </w:p>
    <w:p w14:paraId="1532D75C" w14:textId="77777777" w:rsidR="000A6D89" w:rsidRDefault="000A6D89">
      <w:pPr>
        <w:spacing w:before="60" w:after="80"/>
      </w:pPr>
    </w:p>
    <w:p w14:paraId="38E4191D" w14:textId="77777777" w:rsidR="0094052E" w:rsidRDefault="00000000">
      <w:pPr>
        <w:pStyle w:val="Heading1"/>
        <w:pBdr>
          <w:bottom w:val="single" w:sz="6" w:space="1" w:color="1F5C99"/>
        </w:pBdr>
      </w:pPr>
      <w:r>
        <w:t>11. Evaluation Metrics</w:t>
      </w:r>
    </w:p>
    <w:p w14:paraId="21A443A1" w14:textId="77777777" w:rsidR="0094052E" w:rsidRDefault="00000000">
      <w:pPr>
        <w:spacing w:before="60" w:after="80"/>
        <w:rPr>
          <w:color w:val="1A1A1A"/>
        </w:rPr>
      </w:pPr>
      <w:r>
        <w:rPr>
          <w:color w:val="1A1A1A"/>
        </w:rPr>
        <w:t>Given the multi-class and class-imbalanced nature of the RAF-DB dataset, a comprehensive set of evaluation metrics is employed:</w:t>
      </w:r>
    </w:p>
    <w:p w14:paraId="135B0C3A" w14:textId="77777777" w:rsidR="000A6D89" w:rsidRDefault="000A6D89">
      <w:pPr>
        <w:spacing w:before="60" w:after="80"/>
        <w:rPr>
          <w:color w:val="1A1A1A"/>
        </w:rPr>
      </w:pPr>
    </w:p>
    <w:p w14:paraId="00E320D3" w14:textId="77777777" w:rsidR="000A6D89" w:rsidRDefault="000A6D89">
      <w:pPr>
        <w:spacing w:before="60" w:after="80"/>
        <w:rPr>
          <w:color w:val="1A1A1A"/>
        </w:rPr>
      </w:pPr>
    </w:p>
    <w:p w14:paraId="4D7442DF" w14:textId="77777777" w:rsidR="000A6D89" w:rsidRDefault="000A6D89">
      <w:pPr>
        <w:spacing w:before="60" w:after="80"/>
      </w:pPr>
    </w:p>
    <w:p w14:paraId="35C34604" w14:textId="77777777" w:rsidR="0094052E" w:rsidRDefault="0094052E">
      <w:pPr>
        <w:spacing w:before="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1500"/>
        <w:gridCol w:w="2000"/>
      </w:tblGrid>
      <w:tr w:rsidR="0094052E" w14:paraId="79AE78E5" w14:textId="77777777">
        <w:tc>
          <w:tcPr>
            <w:tcW w:w="30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1F61C8B8" w14:textId="77777777" w:rsidR="0094052E" w:rsidRDefault="00000000">
            <w:r>
              <w:rPr>
                <w:b/>
                <w:bCs/>
                <w:color w:val="FFFFFF"/>
                <w:sz w:val="20"/>
                <w:szCs w:val="20"/>
              </w:rPr>
              <w:t>Metric</w:t>
            </w:r>
          </w:p>
        </w:tc>
        <w:tc>
          <w:tcPr>
            <w:tcW w:w="20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055DF657" w14:textId="77777777" w:rsidR="0094052E" w:rsidRDefault="00000000">
            <w:r>
              <w:rPr>
                <w:b/>
                <w:bCs/>
                <w:color w:val="FFFFFF"/>
                <w:sz w:val="20"/>
                <w:szCs w:val="20"/>
              </w:rPr>
              <w:t>Type</w:t>
            </w:r>
          </w:p>
        </w:tc>
        <w:tc>
          <w:tcPr>
            <w:tcW w:w="15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00C023A1" w14:textId="77777777" w:rsidR="0094052E" w:rsidRDefault="00000000">
            <w:r>
              <w:rPr>
                <w:b/>
                <w:bCs/>
                <w:color w:val="FFFFFF"/>
                <w:sz w:val="20"/>
                <w:szCs w:val="20"/>
              </w:rPr>
              <w:t>Level</w:t>
            </w:r>
          </w:p>
        </w:tc>
        <w:tc>
          <w:tcPr>
            <w:tcW w:w="20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6623778E" w14:textId="77777777" w:rsidR="0094052E" w:rsidRDefault="00000000">
            <w:r>
              <w:rPr>
                <w:b/>
                <w:bCs/>
                <w:color w:val="FFFFFF"/>
                <w:sz w:val="20"/>
                <w:szCs w:val="20"/>
              </w:rPr>
              <w:t>Purpose</w:t>
            </w:r>
          </w:p>
        </w:tc>
      </w:tr>
      <w:tr w:rsidR="0094052E" w14:paraId="7FF5EA05"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560ED97" w14:textId="77777777" w:rsidR="0094052E" w:rsidRDefault="00000000">
            <w:r>
              <w:rPr>
                <w:b/>
                <w:bCs/>
                <w:color w:val="2C3E50"/>
                <w:sz w:val="20"/>
                <w:szCs w:val="20"/>
              </w:rPr>
              <w:t>Accuracy</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2879232" w14:textId="77777777" w:rsidR="0094052E" w:rsidRDefault="00000000">
            <w:r>
              <w:rPr>
                <w:color w:val="1A1A1A"/>
                <w:sz w:val="20"/>
                <w:szCs w:val="20"/>
              </w:rPr>
              <w:t>Classification</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60067ED" w14:textId="77777777" w:rsidR="0094052E" w:rsidRDefault="00000000">
            <w:r>
              <w:rPr>
                <w:color w:val="1A1A1A"/>
                <w:sz w:val="20"/>
                <w:szCs w:val="20"/>
              </w:rPr>
              <w:t>Overall</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89FA7D1" w14:textId="77777777" w:rsidR="0094052E" w:rsidRDefault="00000000">
            <w:r>
              <w:rPr>
                <w:color w:val="1A1A1A"/>
                <w:sz w:val="20"/>
                <w:szCs w:val="20"/>
              </w:rPr>
              <w:t>Primary benchmark</w:t>
            </w:r>
          </w:p>
        </w:tc>
      </w:tr>
      <w:tr w:rsidR="0094052E" w14:paraId="4CD9339E"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1FADA4" w14:textId="77777777" w:rsidR="0094052E" w:rsidRDefault="00000000">
            <w:r>
              <w:rPr>
                <w:b/>
                <w:bCs/>
                <w:color w:val="2C3E50"/>
                <w:sz w:val="20"/>
                <w:szCs w:val="20"/>
              </w:rPr>
              <w:t>Precision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552EBE" w14:textId="77777777" w:rsidR="0094052E" w:rsidRDefault="00000000">
            <w:r>
              <w:rPr>
                <w:color w:val="1A1A1A"/>
                <w:sz w:val="20"/>
                <w:szCs w:val="20"/>
              </w:rPr>
              <w:t>Classification</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EEF168" w14:textId="77777777" w:rsidR="0094052E" w:rsidRDefault="00000000">
            <w:r>
              <w:rPr>
                <w:color w:val="1A1A1A"/>
                <w:sz w:val="20"/>
                <w:szCs w:val="20"/>
              </w:rPr>
              <w:t>Per-class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B02070" w14:textId="77777777" w:rsidR="0094052E" w:rsidRDefault="00000000">
            <w:r>
              <w:rPr>
                <w:color w:val="1A1A1A"/>
                <w:sz w:val="20"/>
                <w:szCs w:val="20"/>
              </w:rPr>
              <w:t>Positive predictive value</w:t>
            </w:r>
          </w:p>
        </w:tc>
      </w:tr>
      <w:tr w:rsidR="0094052E" w14:paraId="469DAD9A"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439E0073" w14:textId="77777777" w:rsidR="0094052E" w:rsidRDefault="00000000">
            <w:r>
              <w:rPr>
                <w:b/>
                <w:bCs/>
                <w:color w:val="2C3E50"/>
                <w:sz w:val="20"/>
                <w:szCs w:val="20"/>
              </w:rPr>
              <w:t>Recall (Sensitivity)</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F8423A1" w14:textId="77777777" w:rsidR="0094052E" w:rsidRDefault="00000000">
            <w:r>
              <w:rPr>
                <w:color w:val="1A1A1A"/>
                <w:sz w:val="20"/>
                <w:szCs w:val="20"/>
              </w:rPr>
              <w:t>Classification</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B57A7E3" w14:textId="77777777" w:rsidR="0094052E" w:rsidRDefault="00000000">
            <w:r>
              <w:rPr>
                <w:color w:val="1A1A1A"/>
                <w:sz w:val="20"/>
                <w:szCs w:val="20"/>
              </w:rPr>
              <w:t>Per-class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CD0857B" w14:textId="77777777" w:rsidR="0094052E" w:rsidRDefault="00000000">
            <w:r>
              <w:rPr>
                <w:color w:val="1A1A1A"/>
                <w:sz w:val="20"/>
                <w:szCs w:val="20"/>
              </w:rPr>
              <w:t>True positive rate</w:t>
            </w:r>
          </w:p>
        </w:tc>
      </w:tr>
      <w:tr w:rsidR="0094052E" w14:paraId="242388FD"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19D8B2" w14:textId="77777777" w:rsidR="0094052E" w:rsidRDefault="00000000">
            <w:r>
              <w:rPr>
                <w:b/>
                <w:bCs/>
                <w:color w:val="2C3E50"/>
                <w:sz w:val="20"/>
                <w:szCs w:val="20"/>
              </w:rPr>
              <w:t>F1-Score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9ADFC8" w14:textId="77777777" w:rsidR="0094052E" w:rsidRDefault="00000000">
            <w:r>
              <w:rPr>
                <w:color w:val="1A1A1A"/>
                <w:sz w:val="20"/>
                <w:szCs w:val="20"/>
              </w:rPr>
              <w:t>Classification</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87E190" w14:textId="77777777" w:rsidR="0094052E" w:rsidRDefault="00000000">
            <w:r>
              <w:rPr>
                <w:color w:val="1A1A1A"/>
                <w:sz w:val="20"/>
                <w:szCs w:val="20"/>
              </w:rPr>
              <w:t>Per-class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E505FD" w14:textId="77777777" w:rsidR="0094052E" w:rsidRDefault="00000000">
            <w:r>
              <w:rPr>
                <w:color w:val="1A1A1A"/>
                <w:sz w:val="20"/>
                <w:szCs w:val="20"/>
              </w:rPr>
              <w:t>Harmonic mean of P &amp; R</w:t>
            </w:r>
          </w:p>
        </w:tc>
      </w:tr>
      <w:tr w:rsidR="0094052E" w14:paraId="6AC51AD0"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024B0FBB" w14:textId="77777777" w:rsidR="0094052E" w:rsidRDefault="00000000">
            <w:r>
              <w:rPr>
                <w:b/>
                <w:bCs/>
                <w:color w:val="2C3E50"/>
                <w:sz w:val="20"/>
                <w:szCs w:val="20"/>
              </w:rPr>
              <w:t>Macro F1-Score</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4A726CB" w14:textId="77777777" w:rsidR="0094052E" w:rsidRDefault="00000000">
            <w:r>
              <w:rPr>
                <w:color w:val="1A1A1A"/>
                <w:sz w:val="20"/>
                <w:szCs w:val="20"/>
              </w:rPr>
              <w:t>Classification</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B87F384" w14:textId="77777777" w:rsidR="0094052E" w:rsidRDefault="00000000">
            <w:r>
              <w:rPr>
                <w:color w:val="1A1A1A"/>
                <w:sz w:val="20"/>
                <w:szCs w:val="20"/>
              </w:rPr>
              <w:t>Overall</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9960184" w14:textId="77777777" w:rsidR="0094052E" w:rsidRDefault="00000000">
            <w:r>
              <w:rPr>
                <w:color w:val="1A1A1A"/>
                <w:sz w:val="20"/>
                <w:szCs w:val="20"/>
              </w:rPr>
              <w:t>Class-imbalance aware</w:t>
            </w:r>
          </w:p>
        </w:tc>
      </w:tr>
      <w:tr w:rsidR="0094052E" w14:paraId="5F38A9F2"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A2930D" w14:textId="77777777" w:rsidR="0094052E" w:rsidRDefault="00000000">
            <w:r>
              <w:rPr>
                <w:b/>
                <w:bCs/>
                <w:color w:val="2C3E50"/>
                <w:sz w:val="20"/>
                <w:szCs w:val="20"/>
              </w:rPr>
              <w:t>ROC-AUC</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F02C5E" w14:textId="77777777" w:rsidR="0094052E" w:rsidRDefault="00000000">
            <w:r>
              <w:rPr>
                <w:color w:val="1A1A1A"/>
                <w:sz w:val="20"/>
                <w:szCs w:val="20"/>
              </w:rPr>
              <w:t>Ranking</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E2F967" w14:textId="77777777" w:rsidR="0094052E" w:rsidRDefault="00000000">
            <w:r>
              <w:rPr>
                <w:color w:val="1A1A1A"/>
                <w:sz w:val="20"/>
                <w:szCs w:val="20"/>
              </w:rPr>
              <w:t>Per-class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86A370" w14:textId="77777777" w:rsidR="0094052E" w:rsidRDefault="00000000">
            <w:r>
              <w:rPr>
                <w:color w:val="1A1A1A"/>
                <w:sz w:val="20"/>
                <w:szCs w:val="20"/>
              </w:rPr>
              <w:t>Discrimination ability</w:t>
            </w:r>
          </w:p>
        </w:tc>
      </w:tr>
      <w:tr w:rsidR="0094052E" w14:paraId="4FD96544"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BDC93D7" w14:textId="77777777" w:rsidR="0094052E" w:rsidRDefault="00000000">
            <w:r>
              <w:rPr>
                <w:b/>
                <w:bCs/>
                <w:color w:val="2C3E50"/>
                <w:sz w:val="20"/>
                <w:szCs w:val="20"/>
              </w:rPr>
              <w:t>Confusion Matrix</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8205A4C" w14:textId="77777777" w:rsidR="0094052E" w:rsidRDefault="00000000">
            <w:r>
              <w:rPr>
                <w:color w:val="1A1A1A"/>
                <w:sz w:val="20"/>
                <w:szCs w:val="20"/>
              </w:rPr>
              <w:t>Visual</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C35027C" w14:textId="77777777" w:rsidR="0094052E" w:rsidRDefault="00000000">
            <w:r>
              <w:rPr>
                <w:color w:val="1A1A1A"/>
                <w:sz w:val="20"/>
                <w:szCs w:val="20"/>
              </w:rPr>
              <w:t>Per-class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8ACFFAC" w14:textId="77777777" w:rsidR="0094052E" w:rsidRDefault="00000000">
            <w:r>
              <w:rPr>
                <w:color w:val="1A1A1A"/>
                <w:sz w:val="20"/>
                <w:szCs w:val="20"/>
              </w:rPr>
              <w:t>Error pattern analysis</w:t>
            </w:r>
          </w:p>
        </w:tc>
      </w:tr>
    </w:tbl>
    <w:p w14:paraId="4817503A" w14:textId="77777777" w:rsidR="000A6D89" w:rsidRDefault="000A6D89">
      <w:pPr>
        <w:pStyle w:val="Heading1"/>
        <w:pBdr>
          <w:bottom w:val="single" w:sz="6" w:space="1" w:color="1F5C99"/>
        </w:pBdr>
      </w:pPr>
    </w:p>
    <w:p w14:paraId="24EDED8B" w14:textId="77777777" w:rsidR="000A6D89" w:rsidRDefault="000A6D89">
      <w:pPr>
        <w:pStyle w:val="Heading1"/>
        <w:pBdr>
          <w:bottom w:val="single" w:sz="6" w:space="1" w:color="1F5C99"/>
        </w:pBdr>
      </w:pPr>
    </w:p>
    <w:p w14:paraId="6C2C2B5D" w14:textId="77777777" w:rsidR="000A6D89" w:rsidRDefault="000A6D89">
      <w:pPr>
        <w:pStyle w:val="Heading1"/>
        <w:pBdr>
          <w:bottom w:val="single" w:sz="6" w:space="1" w:color="1F5C99"/>
        </w:pBdr>
      </w:pPr>
    </w:p>
    <w:p w14:paraId="620EBE3D" w14:textId="56BEAE28" w:rsidR="0094052E" w:rsidRDefault="00000000">
      <w:pPr>
        <w:pStyle w:val="Heading1"/>
        <w:pBdr>
          <w:bottom w:val="single" w:sz="6" w:space="1" w:color="1F5C99"/>
        </w:pBdr>
      </w:pPr>
      <w:r>
        <w:t>12. Expected Figures and Tables</w:t>
      </w:r>
    </w:p>
    <w:p w14:paraId="6AA51083" w14:textId="77777777" w:rsidR="0094052E" w:rsidRDefault="00000000">
      <w:pPr>
        <w:pStyle w:val="Heading2"/>
      </w:pPr>
      <w:r>
        <w:t>Figures</w:t>
      </w:r>
    </w:p>
    <w:p w14:paraId="59775013" w14:textId="77777777" w:rsidR="0094052E" w:rsidRDefault="00000000">
      <w:pPr>
        <w:pStyle w:val="ListParagraph"/>
        <w:numPr>
          <w:ilvl w:val="0"/>
          <w:numId w:val="3"/>
        </w:numPr>
        <w:spacing w:before="40" w:after="40"/>
      </w:pPr>
      <w:r>
        <w:rPr>
          <w:color w:val="1A1A1A"/>
        </w:rPr>
        <w:t>Class distribution bar charts (training and test sets separately)</w:t>
      </w:r>
    </w:p>
    <w:p w14:paraId="5147C49D" w14:textId="77777777" w:rsidR="0094052E" w:rsidRDefault="00000000">
      <w:pPr>
        <w:pStyle w:val="ListParagraph"/>
        <w:numPr>
          <w:ilvl w:val="0"/>
          <w:numId w:val="3"/>
        </w:numPr>
        <w:spacing w:before="40" w:after="40"/>
      </w:pPr>
      <w:r>
        <w:rPr>
          <w:color w:val="1A1A1A"/>
        </w:rPr>
        <w:t>Sample image grid — two examples from each of the seven classes</w:t>
      </w:r>
    </w:p>
    <w:p w14:paraId="494EA176" w14:textId="77777777" w:rsidR="0094052E" w:rsidRDefault="00000000">
      <w:pPr>
        <w:pStyle w:val="ListParagraph"/>
        <w:numPr>
          <w:ilvl w:val="0"/>
          <w:numId w:val="3"/>
        </w:numPr>
        <w:spacing w:before="40" w:after="40"/>
      </w:pPr>
      <w:r>
        <w:rPr>
          <w:color w:val="1A1A1A"/>
        </w:rPr>
        <w:t>Training and validation accuracy/loss curves for all three models</w:t>
      </w:r>
    </w:p>
    <w:p w14:paraId="68951151" w14:textId="77777777" w:rsidR="0094052E" w:rsidRDefault="00000000">
      <w:pPr>
        <w:pStyle w:val="ListParagraph"/>
        <w:numPr>
          <w:ilvl w:val="0"/>
          <w:numId w:val="3"/>
        </w:numPr>
        <w:spacing w:before="40" w:after="40"/>
      </w:pPr>
      <w:r>
        <w:rPr>
          <w:color w:val="1A1A1A"/>
        </w:rPr>
        <w:t>Confusion matrices (raw counts and normalised) for all three models</w:t>
      </w:r>
    </w:p>
    <w:p w14:paraId="39C64E62" w14:textId="77777777" w:rsidR="0094052E" w:rsidRDefault="00000000">
      <w:pPr>
        <w:pStyle w:val="ListParagraph"/>
        <w:numPr>
          <w:ilvl w:val="0"/>
          <w:numId w:val="3"/>
        </w:numPr>
        <w:spacing w:before="40" w:after="40"/>
      </w:pPr>
      <w:r>
        <w:rPr>
          <w:color w:val="1A1A1A"/>
        </w:rPr>
        <w:t>ROC curves with per-class AUC values for all three models</w:t>
      </w:r>
    </w:p>
    <w:p w14:paraId="07B9C60B" w14:textId="77777777" w:rsidR="0094052E" w:rsidRDefault="00000000">
      <w:pPr>
        <w:pStyle w:val="ListParagraph"/>
        <w:numPr>
          <w:ilvl w:val="0"/>
          <w:numId w:val="3"/>
        </w:numPr>
        <w:spacing w:before="40" w:after="40"/>
      </w:pPr>
      <w:r>
        <w:rPr>
          <w:color w:val="1A1A1A"/>
        </w:rPr>
        <w:t>Grad-CAM heatmap overlays on test images from each emotion class</w:t>
      </w:r>
    </w:p>
    <w:p w14:paraId="7CEF4F90" w14:textId="77777777" w:rsidR="0094052E" w:rsidRDefault="00000000">
      <w:pPr>
        <w:pStyle w:val="ListParagraph"/>
        <w:numPr>
          <w:ilvl w:val="0"/>
          <w:numId w:val="3"/>
        </w:numPr>
        <w:spacing w:before="40" w:after="40"/>
      </w:pPr>
      <w:r>
        <w:rPr>
          <w:color w:val="1A1A1A"/>
        </w:rPr>
        <w:t>Model accuracy comparison bar chart</w:t>
      </w:r>
    </w:p>
    <w:p w14:paraId="03CC30AA" w14:textId="77777777" w:rsidR="0094052E" w:rsidRDefault="00000000">
      <w:pPr>
        <w:pStyle w:val="ListParagraph"/>
        <w:numPr>
          <w:ilvl w:val="0"/>
          <w:numId w:val="3"/>
        </w:numPr>
        <w:spacing w:before="40" w:after="40"/>
      </w:pPr>
      <w:r>
        <w:rPr>
          <w:color w:val="1A1A1A"/>
        </w:rPr>
        <w:t>Error analysis grid of misclassified examples</w:t>
      </w:r>
    </w:p>
    <w:p w14:paraId="4B73AC38" w14:textId="77777777" w:rsidR="0094052E" w:rsidRDefault="00000000">
      <w:pPr>
        <w:pStyle w:val="Heading2"/>
      </w:pPr>
      <w:r>
        <w:t>Tables</w:t>
      </w:r>
    </w:p>
    <w:p w14:paraId="2FA2BE9B" w14:textId="77777777" w:rsidR="0094052E" w:rsidRDefault="00000000">
      <w:pPr>
        <w:pStyle w:val="ListParagraph"/>
        <w:numPr>
          <w:ilvl w:val="0"/>
          <w:numId w:val="3"/>
        </w:numPr>
        <w:spacing w:before="40" w:after="40"/>
      </w:pPr>
      <w:r>
        <w:rPr>
          <w:color w:val="1A1A1A"/>
        </w:rPr>
        <w:t>Dataset statistics summary table</w:t>
      </w:r>
    </w:p>
    <w:p w14:paraId="1177071E" w14:textId="77777777" w:rsidR="0094052E" w:rsidRDefault="00000000">
      <w:pPr>
        <w:pStyle w:val="ListParagraph"/>
        <w:numPr>
          <w:ilvl w:val="0"/>
          <w:numId w:val="3"/>
        </w:numPr>
        <w:spacing w:before="40" w:after="40"/>
      </w:pPr>
      <w:r>
        <w:rPr>
          <w:color w:val="1A1A1A"/>
        </w:rPr>
        <w:t>Class distribution table with train/test/total counts</w:t>
      </w:r>
    </w:p>
    <w:p w14:paraId="1E58D654" w14:textId="77777777" w:rsidR="0094052E" w:rsidRDefault="00000000">
      <w:pPr>
        <w:pStyle w:val="ListParagraph"/>
        <w:numPr>
          <w:ilvl w:val="0"/>
          <w:numId w:val="3"/>
        </w:numPr>
        <w:spacing w:before="40" w:after="40"/>
      </w:pPr>
      <w:r>
        <w:rPr>
          <w:color w:val="1A1A1A"/>
        </w:rPr>
        <w:t>CNN architecture specification table</w:t>
      </w:r>
    </w:p>
    <w:p w14:paraId="5123127B" w14:textId="77777777" w:rsidR="0094052E" w:rsidRDefault="00000000">
      <w:pPr>
        <w:pStyle w:val="ListParagraph"/>
        <w:numPr>
          <w:ilvl w:val="0"/>
          <w:numId w:val="3"/>
        </w:numPr>
        <w:spacing w:before="40" w:after="40"/>
      </w:pPr>
      <w:r>
        <w:rPr>
          <w:color w:val="1A1A1A"/>
        </w:rPr>
        <w:t>Training hyperparameter configuration table</w:t>
      </w:r>
    </w:p>
    <w:p w14:paraId="4988DAD7" w14:textId="77777777" w:rsidR="0094052E" w:rsidRDefault="00000000">
      <w:pPr>
        <w:pStyle w:val="ListParagraph"/>
        <w:numPr>
          <w:ilvl w:val="0"/>
          <w:numId w:val="3"/>
        </w:numPr>
        <w:spacing w:before="40" w:after="40"/>
      </w:pPr>
      <w:r>
        <w:rPr>
          <w:color w:val="1A1A1A"/>
        </w:rPr>
        <w:t>Evaluation metrics comparison table across all three models</w:t>
      </w:r>
    </w:p>
    <w:p w14:paraId="22404200" w14:textId="77777777" w:rsidR="0094052E" w:rsidRDefault="00000000">
      <w:pPr>
        <w:pStyle w:val="ListParagraph"/>
        <w:numPr>
          <w:ilvl w:val="0"/>
          <w:numId w:val="3"/>
        </w:numPr>
        <w:spacing w:before="40" w:after="40"/>
      </w:pPr>
      <w:r>
        <w:rPr>
          <w:color w:val="1A1A1A"/>
        </w:rPr>
        <w:t>Per-class precision, recall, and F1-score table</w:t>
      </w:r>
    </w:p>
    <w:p w14:paraId="1630AFF4" w14:textId="77777777" w:rsidR="0094052E" w:rsidRDefault="00000000">
      <w:pPr>
        <w:pStyle w:val="Heading1"/>
        <w:pBdr>
          <w:bottom w:val="single" w:sz="6" w:space="1" w:color="1F5C99"/>
        </w:pBdr>
      </w:pPr>
      <w:r>
        <w:t>13. Code Implementation Summary</w:t>
      </w:r>
    </w:p>
    <w:p w14:paraId="64DACEB9" w14:textId="77777777" w:rsidR="0094052E" w:rsidRDefault="00000000">
      <w:pPr>
        <w:spacing w:before="60" w:after="80"/>
      </w:pPr>
      <w:r>
        <w:rPr>
          <w:color w:val="1A1A1A"/>
        </w:rPr>
        <w:t>The complete implementation is provided as a Kaggle Notebook and a GitHub repository. The code is written in Python 3.10 using TensorFlow 2.x/Keras and includes:</w:t>
      </w:r>
    </w:p>
    <w:p w14:paraId="39397A0E" w14:textId="77777777" w:rsidR="0094052E" w:rsidRDefault="00000000">
      <w:pPr>
        <w:pStyle w:val="ListParagraph"/>
        <w:numPr>
          <w:ilvl w:val="0"/>
          <w:numId w:val="2"/>
        </w:numPr>
        <w:spacing w:before="40" w:after="40"/>
      </w:pPr>
      <w:r>
        <w:rPr>
          <w:color w:val="1A1A1A"/>
        </w:rPr>
        <w:t>Dataset loading with tf.keras.preprocessing.image.ImageDataGenerator</w:t>
      </w:r>
    </w:p>
    <w:p w14:paraId="6D0C45AC" w14:textId="77777777" w:rsidR="0094052E" w:rsidRDefault="00000000">
      <w:pPr>
        <w:pStyle w:val="ListParagraph"/>
        <w:numPr>
          <w:ilvl w:val="0"/>
          <w:numId w:val="2"/>
        </w:numPr>
        <w:spacing w:before="40" w:after="40"/>
      </w:pPr>
      <w:r>
        <w:rPr>
          <w:color w:val="1A1A1A"/>
        </w:rPr>
        <w:t>All preprocessing, augmentation, and split logic</w:t>
      </w:r>
    </w:p>
    <w:p w14:paraId="0AD9C87B" w14:textId="77777777" w:rsidR="0094052E" w:rsidRDefault="00000000">
      <w:pPr>
        <w:pStyle w:val="ListParagraph"/>
        <w:numPr>
          <w:ilvl w:val="0"/>
          <w:numId w:val="2"/>
        </w:numPr>
        <w:spacing w:before="40" w:after="40"/>
      </w:pPr>
      <w:r>
        <w:rPr>
          <w:color w:val="1A1A1A"/>
        </w:rPr>
        <w:t>Custom CNN model definition with complete architecture</w:t>
      </w:r>
    </w:p>
    <w:p w14:paraId="5FECC6DC" w14:textId="77777777" w:rsidR="0094052E" w:rsidRDefault="00000000">
      <w:pPr>
        <w:pStyle w:val="ListParagraph"/>
        <w:numPr>
          <w:ilvl w:val="0"/>
          <w:numId w:val="2"/>
        </w:numPr>
        <w:spacing w:before="40" w:after="40"/>
      </w:pPr>
      <w:r>
        <w:rPr>
          <w:color w:val="1A1A1A"/>
        </w:rPr>
        <w:t>ResNet50 and MobileNetV2 transfer learning with two-phase fine-tuning</w:t>
      </w:r>
    </w:p>
    <w:p w14:paraId="1995DE42" w14:textId="77777777" w:rsidR="0094052E" w:rsidRDefault="00000000">
      <w:pPr>
        <w:pStyle w:val="ListParagraph"/>
        <w:numPr>
          <w:ilvl w:val="0"/>
          <w:numId w:val="2"/>
        </w:numPr>
        <w:spacing w:before="40" w:after="40"/>
      </w:pPr>
      <w:r>
        <w:rPr>
          <w:color w:val="1A1A1A"/>
        </w:rPr>
        <w:t>EarlyStopping, ModelCheckpoint, ReduceLROnPlateau, and CSVLogger callbacks</w:t>
      </w:r>
    </w:p>
    <w:p w14:paraId="257C58E1" w14:textId="77777777" w:rsidR="0094052E" w:rsidRDefault="00000000">
      <w:pPr>
        <w:pStyle w:val="ListParagraph"/>
        <w:numPr>
          <w:ilvl w:val="0"/>
          <w:numId w:val="2"/>
        </w:numPr>
        <w:spacing w:before="40" w:after="40"/>
      </w:pPr>
      <w:r>
        <w:rPr>
          <w:color w:val="1A1A1A"/>
        </w:rPr>
        <w:t>Model evaluation: accuracy, loss, confusion matrix, classification report</w:t>
      </w:r>
    </w:p>
    <w:p w14:paraId="2E6A6D7B" w14:textId="77777777" w:rsidR="0094052E" w:rsidRDefault="00000000">
      <w:pPr>
        <w:pStyle w:val="ListParagraph"/>
        <w:numPr>
          <w:ilvl w:val="0"/>
          <w:numId w:val="2"/>
        </w:numPr>
        <w:spacing w:before="40" w:after="40"/>
      </w:pPr>
      <w:r>
        <w:rPr>
          <w:color w:val="1A1A1A"/>
        </w:rPr>
        <w:t>ROC curve generation with per-class and macro AUC</w:t>
      </w:r>
    </w:p>
    <w:p w14:paraId="43F6D4EF" w14:textId="77777777" w:rsidR="0094052E" w:rsidRDefault="00000000">
      <w:pPr>
        <w:pStyle w:val="ListParagraph"/>
        <w:numPr>
          <w:ilvl w:val="0"/>
          <w:numId w:val="2"/>
        </w:numPr>
        <w:spacing w:before="40" w:after="40"/>
      </w:pPr>
      <w:r>
        <w:rPr>
          <w:color w:val="1A1A1A"/>
        </w:rPr>
        <w:t>Grad-CAM visualisation using tf.GradientTape</w:t>
      </w:r>
    </w:p>
    <w:p w14:paraId="6F53B913" w14:textId="77777777" w:rsidR="0094052E" w:rsidRDefault="00000000">
      <w:pPr>
        <w:pStyle w:val="ListParagraph"/>
        <w:numPr>
          <w:ilvl w:val="0"/>
          <w:numId w:val="2"/>
        </w:numPr>
        <w:spacing w:before="40" w:after="40"/>
      </w:pPr>
      <w:r>
        <w:rPr>
          <w:color w:val="1A1A1A"/>
        </w:rPr>
        <w:t>Error analysis: grid of misclassified examples</w:t>
      </w:r>
    </w:p>
    <w:p w14:paraId="79F00F73" w14:textId="77777777" w:rsidR="0094052E" w:rsidRDefault="00000000">
      <w:pPr>
        <w:pStyle w:val="ListParagraph"/>
        <w:numPr>
          <w:ilvl w:val="0"/>
          <w:numId w:val="2"/>
        </w:numPr>
        <w:spacing w:before="40" w:after="40"/>
      </w:pPr>
      <w:r>
        <w:rPr>
          <w:color w:val="1A1A1A"/>
        </w:rPr>
        <w:t>Automatic figure saving to the figures/ directory</w:t>
      </w:r>
    </w:p>
    <w:p w14:paraId="098DB13B" w14:textId="77777777" w:rsidR="0094052E" w:rsidRDefault="00000000">
      <w:pPr>
        <w:pStyle w:val="ListParagraph"/>
        <w:numPr>
          <w:ilvl w:val="0"/>
          <w:numId w:val="2"/>
        </w:numPr>
        <w:spacing w:before="40" w:after="40"/>
      </w:pPr>
      <w:r>
        <w:rPr>
          <w:color w:val="1A1A1A"/>
        </w:rPr>
        <w:t>Complete inline comments and docstrings throughout</w:t>
      </w:r>
    </w:p>
    <w:p w14:paraId="1BD4E10E" w14:textId="77777777" w:rsidR="0094052E" w:rsidRDefault="00000000">
      <w:pPr>
        <w:spacing w:before="60" w:after="80"/>
      </w:pPr>
      <w:r>
        <w:rPr>
          <w:color w:val="1A1A1A"/>
        </w:rPr>
        <w:t>All code is reproducible via a fixed random seed (SEED=42) across Python, NumPy, and TensorFlow.</w:t>
      </w:r>
    </w:p>
    <w:p w14:paraId="50CA878A" w14:textId="77777777" w:rsidR="0094052E" w:rsidRDefault="00000000">
      <w:pPr>
        <w:pStyle w:val="Heading1"/>
        <w:pBdr>
          <w:bottom w:val="single" w:sz="6" w:space="1" w:color="1F5C99"/>
        </w:pBdr>
      </w:pPr>
      <w:r>
        <w:lastRenderedPageBreak/>
        <w:t>14. References</w:t>
      </w:r>
    </w:p>
    <w:p w14:paraId="04BE8E7B" w14:textId="77777777" w:rsidR="0094052E" w:rsidRDefault="00000000">
      <w:pPr>
        <w:spacing w:before="80" w:after="80"/>
        <w:ind w:left="720" w:hanging="720"/>
      </w:pPr>
      <w:r>
        <w:rPr>
          <w:color w:val="1A1A1A"/>
          <w:sz w:val="20"/>
          <w:szCs w:val="20"/>
        </w:rPr>
        <w:t>[1] Li, S., &amp; Deng, W. (2020). Deep Facial Expression Recognition: A Survey. IEEE Transactions on Affective Computing, 13(3), 1195–1215. https://doi.org/10.1109/TAFFC.2020.2981446</w:t>
      </w:r>
    </w:p>
    <w:p w14:paraId="1D6CB3E4" w14:textId="77777777" w:rsidR="0094052E" w:rsidRDefault="00000000">
      <w:pPr>
        <w:spacing w:before="80" w:after="80"/>
        <w:ind w:left="720" w:hanging="720"/>
      </w:pPr>
      <w:r>
        <w:rPr>
          <w:color w:val="1A1A1A"/>
          <w:sz w:val="20"/>
          <w:szCs w:val="20"/>
        </w:rPr>
        <w:t>[2] Li, S., &amp; Deng, W. (2017). Reliable Crowdsourcing and Deep Locality-Preserving Learning for Expression Recognition in the Wild. IEEE Conference on Computer Vision and Pattern Recognition (CVPR), 2724–2733.</w:t>
      </w:r>
    </w:p>
    <w:p w14:paraId="6E3DF5EF" w14:textId="77777777" w:rsidR="0094052E" w:rsidRDefault="00000000">
      <w:pPr>
        <w:spacing w:before="80" w:after="80"/>
        <w:ind w:left="720" w:hanging="720"/>
      </w:pPr>
      <w:r>
        <w:rPr>
          <w:color w:val="1A1A1A"/>
          <w:sz w:val="20"/>
          <w:szCs w:val="20"/>
        </w:rPr>
        <w:t>[3] He, K., Zhang, X., Ren, S., &amp; Sun, J. (2016). Deep Residual Learning for Image Recognition. IEEE Conference on Computer Vision and Pattern Recognition (CVPR), 770–778.</w:t>
      </w:r>
    </w:p>
    <w:p w14:paraId="5A10D64C" w14:textId="77777777" w:rsidR="0094052E" w:rsidRDefault="00000000">
      <w:pPr>
        <w:spacing w:before="80" w:after="80"/>
        <w:ind w:left="720" w:hanging="720"/>
      </w:pPr>
      <w:r>
        <w:rPr>
          <w:color w:val="1A1A1A"/>
          <w:sz w:val="20"/>
          <w:szCs w:val="20"/>
        </w:rPr>
        <w:t>[4] Howard, A. G., Zhu, M., Chen, B., Kalenichenko, D., Wang, W., Weyand, T., ... &amp; Adam, H. (2017). MobileNets: Efficient Convolutional Neural Networks for Mobile Vision Applications. arXiv preprint arXiv:1704.04861.</w:t>
      </w:r>
    </w:p>
    <w:p w14:paraId="52FA00D8" w14:textId="77777777" w:rsidR="0094052E" w:rsidRDefault="00000000">
      <w:pPr>
        <w:spacing w:before="80" w:after="80"/>
        <w:ind w:left="720" w:hanging="720"/>
      </w:pPr>
      <w:r>
        <w:rPr>
          <w:color w:val="1A1A1A"/>
          <w:sz w:val="20"/>
          <w:szCs w:val="20"/>
        </w:rPr>
        <w:t>[5] Selvaraju, R. R., Cogswell, M., Das, A., Vedantam, R., Parikh, D., &amp; Batra, D. (2017). Grad-CAM: Visual Explanations from Deep Networks via Gradient-Based Localization. International Conference on Computer Vision (ICCV), 618–626.</w:t>
      </w:r>
    </w:p>
    <w:p w14:paraId="5BFF3323" w14:textId="77777777" w:rsidR="0094052E" w:rsidRDefault="00000000">
      <w:pPr>
        <w:spacing w:before="80" w:after="80"/>
        <w:ind w:left="720" w:hanging="720"/>
      </w:pPr>
      <w:r>
        <w:rPr>
          <w:color w:val="1A1A1A"/>
          <w:sz w:val="20"/>
          <w:szCs w:val="20"/>
        </w:rPr>
        <w:t>[6] Goodfellow, I., Bengio, Y., &amp; Courville, A. (2016). Deep Learning. MIT Press. https://www.deeplearningbook.org</w:t>
      </w:r>
    </w:p>
    <w:p w14:paraId="6859A94B" w14:textId="77777777" w:rsidR="0094052E" w:rsidRDefault="00000000">
      <w:pPr>
        <w:spacing w:before="80" w:after="80"/>
        <w:ind w:left="720" w:hanging="720"/>
      </w:pPr>
      <w:r>
        <w:rPr>
          <w:color w:val="1A1A1A"/>
          <w:sz w:val="20"/>
          <w:szCs w:val="20"/>
        </w:rPr>
        <w:t>[7] LeCun, Y., Bengio, Y., &amp; Hinton, G. (2015). Deep Learning. Nature, 521(7553), 436–444. https://doi.org/10.1038/nature14539</w:t>
      </w:r>
    </w:p>
    <w:p w14:paraId="52C08B72" w14:textId="0C7602E1" w:rsidR="000A6D89" w:rsidRDefault="000A6D89" w:rsidP="000A6D89">
      <w:pPr>
        <w:spacing w:before="80" w:after="80"/>
        <w:ind w:left="720" w:hanging="720"/>
      </w:pPr>
    </w:p>
    <w:p w14:paraId="3B869131" w14:textId="016BB3CA" w:rsidR="0094052E" w:rsidRDefault="0094052E">
      <w:pPr>
        <w:spacing w:before="80" w:after="80"/>
        <w:ind w:left="720" w:hanging="720"/>
      </w:pPr>
    </w:p>
    <w:sectPr w:rsidR="009405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9099C"/>
    <w:multiLevelType w:val="hybridMultilevel"/>
    <w:tmpl w:val="D2AA7E10"/>
    <w:lvl w:ilvl="0" w:tplc="D07E2ADE">
      <w:start w:val="1"/>
      <w:numFmt w:val="decimal"/>
      <w:lvlText w:val="%1."/>
      <w:lvlJc w:val="left"/>
      <w:pPr>
        <w:ind w:left="720" w:hanging="360"/>
      </w:pPr>
    </w:lvl>
    <w:lvl w:ilvl="1" w:tplc="03F8BA1A">
      <w:numFmt w:val="decimal"/>
      <w:lvlText w:val=""/>
      <w:lvlJc w:val="left"/>
    </w:lvl>
    <w:lvl w:ilvl="2" w:tplc="2EC47DB6">
      <w:numFmt w:val="decimal"/>
      <w:lvlText w:val=""/>
      <w:lvlJc w:val="left"/>
    </w:lvl>
    <w:lvl w:ilvl="3" w:tplc="3A16AD8E">
      <w:numFmt w:val="decimal"/>
      <w:lvlText w:val=""/>
      <w:lvlJc w:val="left"/>
    </w:lvl>
    <w:lvl w:ilvl="4" w:tplc="9DDEF644">
      <w:numFmt w:val="decimal"/>
      <w:lvlText w:val=""/>
      <w:lvlJc w:val="left"/>
    </w:lvl>
    <w:lvl w:ilvl="5" w:tplc="40F6747E">
      <w:numFmt w:val="decimal"/>
      <w:lvlText w:val=""/>
      <w:lvlJc w:val="left"/>
    </w:lvl>
    <w:lvl w:ilvl="6" w:tplc="9A0891AA">
      <w:numFmt w:val="decimal"/>
      <w:lvlText w:val=""/>
      <w:lvlJc w:val="left"/>
    </w:lvl>
    <w:lvl w:ilvl="7" w:tplc="C19036C0">
      <w:numFmt w:val="decimal"/>
      <w:lvlText w:val=""/>
      <w:lvlJc w:val="left"/>
    </w:lvl>
    <w:lvl w:ilvl="8" w:tplc="F0081ACA">
      <w:numFmt w:val="decimal"/>
      <w:lvlText w:val=""/>
      <w:lvlJc w:val="left"/>
    </w:lvl>
  </w:abstractNum>
  <w:abstractNum w:abstractNumId="1" w15:restartNumberingAfterBreak="0">
    <w:nsid w:val="5E955010"/>
    <w:multiLevelType w:val="hybridMultilevel"/>
    <w:tmpl w:val="86829E06"/>
    <w:lvl w:ilvl="0" w:tplc="D7A6A106">
      <w:start w:val="1"/>
      <w:numFmt w:val="bullet"/>
      <w:lvlText w:val="●"/>
      <w:lvlJc w:val="left"/>
      <w:pPr>
        <w:ind w:left="720" w:hanging="360"/>
      </w:pPr>
    </w:lvl>
    <w:lvl w:ilvl="1" w:tplc="F1968700">
      <w:start w:val="1"/>
      <w:numFmt w:val="bullet"/>
      <w:lvlText w:val="○"/>
      <w:lvlJc w:val="left"/>
      <w:pPr>
        <w:ind w:left="1440" w:hanging="360"/>
      </w:pPr>
    </w:lvl>
    <w:lvl w:ilvl="2" w:tplc="6A40B7BC">
      <w:start w:val="1"/>
      <w:numFmt w:val="bullet"/>
      <w:lvlText w:val="■"/>
      <w:lvlJc w:val="left"/>
      <w:pPr>
        <w:ind w:left="2160" w:hanging="360"/>
      </w:pPr>
    </w:lvl>
    <w:lvl w:ilvl="3" w:tplc="4C6E850A">
      <w:start w:val="1"/>
      <w:numFmt w:val="bullet"/>
      <w:lvlText w:val="●"/>
      <w:lvlJc w:val="left"/>
      <w:pPr>
        <w:ind w:left="2880" w:hanging="360"/>
      </w:pPr>
    </w:lvl>
    <w:lvl w:ilvl="4" w:tplc="68FABDB4">
      <w:start w:val="1"/>
      <w:numFmt w:val="bullet"/>
      <w:lvlText w:val="○"/>
      <w:lvlJc w:val="left"/>
      <w:pPr>
        <w:ind w:left="3600" w:hanging="360"/>
      </w:pPr>
    </w:lvl>
    <w:lvl w:ilvl="5" w:tplc="2BB05AEE">
      <w:start w:val="1"/>
      <w:numFmt w:val="bullet"/>
      <w:lvlText w:val="■"/>
      <w:lvlJc w:val="left"/>
      <w:pPr>
        <w:ind w:left="4320" w:hanging="360"/>
      </w:pPr>
    </w:lvl>
    <w:lvl w:ilvl="6" w:tplc="D68E7F46">
      <w:start w:val="1"/>
      <w:numFmt w:val="bullet"/>
      <w:lvlText w:val="●"/>
      <w:lvlJc w:val="left"/>
      <w:pPr>
        <w:ind w:left="5040" w:hanging="360"/>
      </w:pPr>
    </w:lvl>
    <w:lvl w:ilvl="7" w:tplc="10781C84">
      <w:start w:val="1"/>
      <w:numFmt w:val="bullet"/>
      <w:lvlText w:val="●"/>
      <w:lvlJc w:val="left"/>
      <w:pPr>
        <w:ind w:left="5760" w:hanging="360"/>
      </w:pPr>
    </w:lvl>
    <w:lvl w:ilvl="8" w:tplc="52945304">
      <w:start w:val="1"/>
      <w:numFmt w:val="bullet"/>
      <w:lvlText w:val="●"/>
      <w:lvlJc w:val="left"/>
      <w:pPr>
        <w:ind w:left="6480" w:hanging="360"/>
      </w:pPr>
    </w:lvl>
  </w:abstractNum>
  <w:abstractNum w:abstractNumId="2" w15:restartNumberingAfterBreak="0">
    <w:nsid w:val="6CC510A7"/>
    <w:multiLevelType w:val="hybridMultilevel"/>
    <w:tmpl w:val="03DA03D4"/>
    <w:lvl w:ilvl="0" w:tplc="5AE8E850">
      <w:start w:val="1"/>
      <w:numFmt w:val="bullet"/>
      <w:lvlText w:val="•"/>
      <w:lvlJc w:val="left"/>
      <w:pPr>
        <w:ind w:left="720" w:hanging="360"/>
      </w:pPr>
    </w:lvl>
    <w:lvl w:ilvl="1" w:tplc="01E4C12C">
      <w:start w:val="1"/>
      <w:numFmt w:val="bullet"/>
      <w:lvlText w:val="◦"/>
      <w:lvlJc w:val="left"/>
      <w:pPr>
        <w:ind w:left="1080" w:hanging="360"/>
      </w:pPr>
    </w:lvl>
    <w:lvl w:ilvl="2" w:tplc="2E4EDAC6">
      <w:numFmt w:val="decimal"/>
      <w:lvlText w:val=""/>
      <w:lvlJc w:val="left"/>
    </w:lvl>
    <w:lvl w:ilvl="3" w:tplc="80B40214">
      <w:numFmt w:val="decimal"/>
      <w:lvlText w:val=""/>
      <w:lvlJc w:val="left"/>
    </w:lvl>
    <w:lvl w:ilvl="4" w:tplc="3536CBB6">
      <w:numFmt w:val="decimal"/>
      <w:lvlText w:val=""/>
      <w:lvlJc w:val="left"/>
    </w:lvl>
    <w:lvl w:ilvl="5" w:tplc="BEFC40B8">
      <w:numFmt w:val="decimal"/>
      <w:lvlText w:val=""/>
      <w:lvlJc w:val="left"/>
    </w:lvl>
    <w:lvl w:ilvl="6" w:tplc="2B6C22D0">
      <w:numFmt w:val="decimal"/>
      <w:lvlText w:val=""/>
      <w:lvlJc w:val="left"/>
    </w:lvl>
    <w:lvl w:ilvl="7" w:tplc="EA72C68C">
      <w:numFmt w:val="decimal"/>
      <w:lvlText w:val=""/>
      <w:lvlJc w:val="left"/>
    </w:lvl>
    <w:lvl w:ilvl="8" w:tplc="627CA64E">
      <w:numFmt w:val="decimal"/>
      <w:lvlText w:val=""/>
      <w:lvlJc w:val="left"/>
    </w:lvl>
  </w:abstractNum>
  <w:num w:numId="1" w16cid:durableId="967707329">
    <w:abstractNumId w:val="1"/>
    <w:lvlOverride w:ilvl="0">
      <w:startOverride w:val="1"/>
    </w:lvlOverride>
  </w:num>
  <w:num w:numId="2" w16cid:durableId="676814504">
    <w:abstractNumId w:val="2"/>
    <w:lvlOverride w:ilvl="0">
      <w:startOverride w:val="1"/>
    </w:lvlOverride>
  </w:num>
  <w:num w:numId="3" w16cid:durableId="19963746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52E"/>
    <w:rsid w:val="000A6D89"/>
    <w:rsid w:val="00501328"/>
    <w:rsid w:val="005544A6"/>
    <w:rsid w:val="007E2824"/>
    <w:rsid w:val="009405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CB8E0"/>
  <w15:docId w15:val="{1E71ACFF-4EBE-452D-9512-B8CFCC6F4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5C99"/>
      <w:sz w:val="30"/>
      <w:szCs w:val="30"/>
    </w:rPr>
  </w:style>
  <w:style w:type="paragraph" w:styleId="Heading2">
    <w:name w:val="heading 2"/>
    <w:uiPriority w:val="9"/>
    <w:unhideWhenUsed/>
    <w:qFormat/>
    <w:pPr>
      <w:spacing w:before="240" w:after="80"/>
      <w:outlineLvl w:val="1"/>
    </w:pPr>
    <w:rPr>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2063</Words>
  <Characters>11760</Characters>
  <Application>Microsoft Office Word</Application>
  <DocSecurity>0</DocSecurity>
  <Lines>98</Lines>
  <Paragraphs>27</Paragraphs>
  <ScaleCrop>false</ScaleCrop>
  <Company/>
  <LinksUpToDate>false</LinksUpToDate>
  <CharactersWithSpaces>13796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Bhanu M</cp:lastModifiedBy>
  <cp:revision>3</cp:revision>
  <dcterms:created xsi:type="dcterms:W3CDTF">2026-06-07T21:19:00Z</dcterms:created>
  <dcterms:modified xsi:type="dcterms:W3CDTF">2026-06-07T21:48:00Z</dcterms:modified>
</cp:coreProperties>
</file>