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51B9C0" w14:paraId="12B6260A" wp14:textId="59140F59">
      <w:pPr>
        <w:pStyle w:val="Heading1"/>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19 </w:t>
      </w:r>
    </w:p>
    <w:p xmlns:wp14="http://schemas.microsoft.com/office/word/2010/wordml" w:rsidP="6351B9C0" w14:paraId="149F7A07" wp14:textId="550F71E4">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Q1. Define the relationship between a class and its instances. Is it a one-to-one or a one-to-many partnership, for example?</w:t>
      </w:r>
    </w:p>
    <w:p xmlns:wp14="http://schemas.microsoft.com/office/word/2010/wordml" w:rsidP="6351B9C0" w14:paraId="7509C148" wp14:textId="39ED97E3">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Relationship between a class and its instances is a one to many partnership.</w:t>
      </w:r>
    </w:p>
    <w:p xmlns:wp14="http://schemas.microsoft.com/office/word/2010/wordml" w:rsidP="6351B9C0" w14:paraId="53595E32" wp14:textId="30F4161D">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Q2. What kind of data is held only in an instance?</w:t>
      </w:r>
    </w:p>
    <w:p xmlns:wp14="http://schemas.microsoft.com/office/word/2010/wordml" w:rsidP="6351B9C0" w14:paraId="6C4426C6" wp14:textId="33A30876">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Instance objects contains the Instance variables which are specific to that specific Instance object.</w:t>
      </w:r>
    </w:p>
    <w:p xmlns:wp14="http://schemas.microsoft.com/office/word/2010/wordml" w:rsidP="6351B9C0" w14:paraId="03CE48E7" wp14:textId="0C24F4E4">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Q3. What kind of knowledge is stored in a class?</w:t>
      </w:r>
    </w:p>
    <w:p xmlns:wp14="http://schemas.microsoft.com/office/word/2010/wordml" w:rsidP="6351B9C0" w14:paraId="05D0B38D" wp14:textId="77D6F3A7">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Class creates a user-defined data structure, which holds its own data members and member functions, which can be accessed and used by creating an instance of that class. A class is like a blueprint for an object.</w:t>
      </w:r>
    </w:p>
    <w:p xmlns:wp14="http://schemas.microsoft.com/office/word/2010/wordml" w:rsidP="6351B9C0" w14:paraId="5CC893D4" wp14:textId="6E0DA04F">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Q4. What exactly is a method, and how is it different from a regular function?</w:t>
      </w:r>
    </w:p>
    <w:p xmlns:wp14="http://schemas.microsoft.com/office/word/2010/wordml" w:rsidP="6351B9C0" w14:paraId="0537B6F5" wp14:textId="1C353280">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methods with a class can be used to access the insatnce variables of its instance. So,the object's state can be modified by its method. Function can't access the attributes of an instance of a class or can't modify the state of the object.</w:t>
      </w:r>
    </w:p>
    <w:p xmlns:wp14="http://schemas.microsoft.com/office/word/2010/wordml" w:rsidP="6351B9C0" w14:paraId="049DBCF1" wp14:textId="1317055F">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Q5. Is inheritance supported in Python, and if so, what is the syntax?</w:t>
      </w:r>
    </w:p>
    <w:p xmlns:wp14="http://schemas.microsoft.com/office/word/2010/wordml" w:rsidP="6351B9C0" w14:paraId="21488330" wp14:textId="65C32B32">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Yes,Python supports inheritance. The Types of Inheritence Supported by Python are:</w:t>
      </w:r>
    </w:p>
    <w:p xmlns:wp14="http://schemas.microsoft.com/office/word/2010/wordml" w:rsidP="6351B9C0" w14:paraId="304E7C8B" wp14:textId="6CA1B15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Simple Inheritence</w:t>
      </w:r>
    </w:p>
    <w:p xmlns:wp14="http://schemas.microsoft.com/office/word/2010/wordml" w:rsidP="6351B9C0" w14:paraId="50784FD5" wp14:textId="6C92D26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Multiple Inheritence</w:t>
      </w:r>
    </w:p>
    <w:p xmlns:wp14="http://schemas.microsoft.com/office/word/2010/wordml" w:rsidP="6351B9C0" w14:paraId="3A0B161F" wp14:textId="209D6B0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Multilevel lInheritence</w:t>
      </w:r>
    </w:p>
    <w:p xmlns:wp14="http://schemas.microsoft.com/office/word/2010/wordml" w:rsidP="6351B9C0" w14:paraId="77FC050E" wp14:textId="3159FE0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Hybrid Inheritence</w:t>
      </w:r>
    </w:p>
    <w:p xmlns:wp14="http://schemas.microsoft.com/office/word/2010/wordml" w:rsidP="6351B9C0" w14:paraId="1F13BFD5" wp14:textId="0D3506E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Hierracial Inheritence</w:t>
      </w:r>
    </w:p>
    <w:p xmlns:wp14="http://schemas.microsoft.com/office/word/2010/wordml" w:rsidP="6351B9C0" w14:paraId="18516D96" wp14:textId="69C52810">
      <w:pPr>
        <w:jc w:val="right"/>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6351B9C0" w14:paraId="3F1A990B" wp14:textId="0B99726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 fname, lname):</w:t>
      </w:r>
      <w:r>
        <w:br/>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first_name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fname</w:t>
      </w:r>
      <w:r>
        <w:br/>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last_name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lname</w:t>
      </w:r>
      <w:r>
        <w:br/>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class Student(Person):</w:t>
      </w:r>
      <w:r>
        <w:br/>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p>
    <w:p xmlns:wp14="http://schemas.microsoft.com/office/word/2010/wordml" w:rsidP="6351B9C0" w14:paraId="00DC7BAF" wp14:textId="696C4852">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Q6. How much encapsulation (making instance or class variables private) does Python support?</w:t>
      </w:r>
    </w:p>
    <w:p xmlns:wp14="http://schemas.microsoft.com/office/word/2010/wordml" w:rsidP="6351B9C0" w14:paraId="48A9A8AC" wp14:textId="32B0ED7F">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xmlns:wp14="http://schemas.microsoft.com/office/word/2010/wordml" w:rsidP="6351B9C0" w14:paraId="3EB3DA84" wp14:textId="1779FFAE">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Q7. How do you distinguish between a class variable and an instance variable?</w:t>
      </w:r>
    </w:p>
    <w:p xmlns:wp14="http://schemas.microsoft.com/office/word/2010/wordml" w:rsidP="6351B9C0" w14:paraId="6F096ACF" wp14:textId="0158707B">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Class Attribute</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available to all the instance objects of that class. whereas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Instance Attributes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accessible only to the object or Instance of that class.</w:t>
      </w:r>
    </w:p>
    <w:p xmlns:wp14="http://schemas.microsoft.com/office/word/2010/wordml" w:rsidP="6351B9C0" w14:paraId="0744184F" wp14:textId="2C1ABFF2">
      <w:pPr>
        <w:jc w:val="left"/>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A single copy of Class attributes is maintained by pvm at the class level. Whereas difference copies of instance attributes are maintained by pvm at objects/instance level.</w:t>
      </w:r>
    </w:p>
    <w:p xmlns:wp14="http://schemas.microsoft.com/office/word/2010/wordml" w:rsidP="6351B9C0" w14:paraId="5EB9EE79" wp14:textId="12AC55EB">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Q8. When, if ever, can self be included in a class's method definitions?</w:t>
      </w:r>
    </w:p>
    <w:p xmlns:wp14="http://schemas.microsoft.com/office/word/2010/wordml" w:rsidP="6351B9C0" w14:paraId="199BF2B3" wp14:textId="1DDB81BB">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self can included in class method definations to access the instance variables inside class methods.</w:t>
      </w:r>
    </w:p>
    <w:p xmlns:wp14="http://schemas.microsoft.com/office/word/2010/wordml" w:rsidP="6351B9C0" w14:paraId="583C8826" wp14:textId="50B863A9">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Q9. What is the difference between the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the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__radd__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methods ?</w:t>
      </w:r>
    </w:p>
    <w:p xmlns:wp14="http://schemas.microsoft.com/office/word/2010/wordml" w:rsidP="6351B9C0" w14:paraId="02CADB70" wp14:textId="642A719E">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Entering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__radd__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Python will first try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if that returns Not Implemented Python will check if the right-hand operand implements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__radd__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if it does, it will call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__radd__()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rather than raising a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TypeError</w:t>
      </w:r>
    </w:p>
    <w:p xmlns:wp14="http://schemas.microsoft.com/office/word/2010/wordml" w:rsidP="6351B9C0" w14:paraId="4DF45DB6" wp14:textId="7F926766">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Q10. When is it necessary to use a reflection method? When do you not need it, even though you support the operation in question?</w:t>
      </w:r>
    </w:p>
    <w:p xmlns:wp14="http://schemas.microsoft.com/office/word/2010/wordml" w:rsidP="6351B9C0" w14:paraId="5021CF43" wp14:textId="6FC19EEC">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xmlns:wp14="http://schemas.microsoft.com/office/word/2010/wordml" w:rsidP="6351B9C0" w14:paraId="5B4ED851" wp14:textId="55DBB449">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Q11. What is the </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__iadd__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called?</w:t>
      </w:r>
    </w:p>
    <w:p xmlns:wp14="http://schemas.microsoft.com/office/word/2010/wordml" w:rsidP="6351B9C0" w14:paraId="2808DC04" wp14:textId="522CE6C6">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__iadd__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is called when we use implementation like a+=b which is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a.__iadd__(b)</w:t>
      </w:r>
    </w:p>
    <w:p xmlns:wp14="http://schemas.microsoft.com/office/word/2010/wordml" w:rsidP="6351B9C0" w14:paraId="113B1B82" wp14:textId="4D2439D6">
      <w:pPr>
        <w:pStyle w:val="Heading4"/>
      </w:pP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Q12. Is the </w:t>
      </w:r>
      <w:r w:rsidRPr="6351B9C0" w:rsidR="4CFA13CA">
        <w:rPr>
          <w:rFonts w:ascii="Consolas" w:hAnsi="Consolas" w:eastAsia="Consolas" w:cs="Consolas"/>
          <w:b w:val="0"/>
          <w:bCs w:val="0"/>
          <w:i w:val="0"/>
          <w:iCs w:val="0"/>
          <w:caps w:val="0"/>
          <w:smallCaps w:val="0"/>
          <w:noProof w:val="0"/>
          <w:color w:val="000000" w:themeColor="text1" w:themeTint="FF" w:themeShade="FF"/>
          <w:sz w:val="21"/>
          <w:szCs w:val="21"/>
          <w:lang w:val="en-US"/>
        </w:rPr>
        <w:t>_ _init_ 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inherited by subclasses? What do you do if you need to customize its behavior within a subclass ?</w:t>
      </w:r>
    </w:p>
    <w:p xmlns:wp14="http://schemas.microsoft.com/office/word/2010/wordml" w:rsidP="6351B9C0" w14:paraId="390B1A24" wp14:textId="2D33FC29">
      <w:pPr>
        <w:jc w:val="left"/>
      </w:pPr>
      <w:r w:rsidRPr="6351B9C0" w:rsidR="4CFA13C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will be inherited by subclasses. if we want to customize its behaviour within a subclass we can use </w:t>
      </w:r>
      <w:r w:rsidRPr="6351B9C0" w:rsidR="4CFA13CA">
        <w:rPr>
          <w:rFonts w:ascii="Consolas" w:hAnsi="Consolas" w:eastAsia="Consolas" w:cs="Consolas"/>
          <w:b w:val="1"/>
          <w:bCs w:val="1"/>
          <w:i w:val="0"/>
          <w:iCs w:val="0"/>
          <w:caps w:val="0"/>
          <w:smallCaps w:val="0"/>
          <w:noProof w:val="0"/>
          <w:color w:val="000000" w:themeColor="text1" w:themeTint="FF" w:themeShade="FF"/>
          <w:sz w:val="21"/>
          <w:szCs w:val="21"/>
          <w:lang w:val="en-US"/>
        </w:rPr>
        <w:t>super()</w:t>
      </w:r>
      <w:r w:rsidRPr="6351B9C0" w:rsidR="4CFA13C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w:t>
      </w:r>
    </w:p>
    <w:p xmlns:wp14="http://schemas.microsoft.com/office/word/2010/wordml" w:rsidP="6351B9C0" w14:paraId="2C078E63" wp14:textId="3B4E6E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65916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5D248"/>
    <w:rsid w:val="0825D248"/>
    <w:rsid w:val="4CFA13CA"/>
    <w:rsid w:val="6351B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D248"/>
  <w15:chartTrackingRefBased/>
  <w15:docId w15:val="{21DA22DC-9E28-4CFB-8A84-0C98DE624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848ed76fa54e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2022-12-22T06:59:35.7574403Z</dcterms:created>
  <dcterms:modified xsi:type="dcterms:W3CDTF">2022-12-22T07:00:21.7699987Z</dcterms:modified>
  <dc:creator>Bhanu Dhiman</dc:creator>
  <lastModifiedBy>Bhanu Dhiman</lastModifiedBy>
</coreProperties>
</file>