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1  sudo yum install epel-release // epel repository will install for installing s/ws not           available in default repo.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2  yum install ansible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3 ansible --version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4  history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 check repo list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yum repolist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repo id              </w:t>
        <w:tab/>
        <w:t xml:space="preserve">repo name                                                    </w:t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base                 </w:t>
        <w:tab/>
        <w:t xml:space="preserve">CentOS-6 - Base                                               </w:t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epel                 </w:t>
        <w:tab/>
        <w:t xml:space="preserve">Extra Packages for Enterprise Linux 6 - x86_64               </w:t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extras               </w:t>
        <w:tab/>
        <w:t xml:space="preserve">CentOS-6 - Extras                                                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updates              </w:t>
        <w:tab/>
        <w:t xml:space="preserve">CentOS-6 - Updates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Eg: ping the hosts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ansible all -m ping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ansible dbserver -m ping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Enable hosts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Cd /etc/ansible/hosts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Add hosts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ansible all -m ping --ask-pass  // --ask-pass to provide passwords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