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13C0" w14:textId="7569497D" w:rsidR="006E181F" w:rsidRPr="004267B2" w:rsidRDefault="000476E8" w:rsidP="008D5696">
      <w:pPr>
        <w:pBdr>
          <w:bottom w:val="double" w:sz="12" w:space="1" w:color="auto"/>
        </w:pBdr>
        <w:jc w:val="both"/>
        <w:rPr>
          <w:bCs/>
          <w:color w:val="156082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76E8">
        <w:rPr>
          <w:bCs/>
          <w:color w:val="156082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Cosmetic </w:t>
      </w:r>
      <w:proofErr w:type="gramStart"/>
      <w:r w:rsidRPr="000476E8">
        <w:rPr>
          <w:bCs/>
          <w:color w:val="156082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Insights :</w:t>
      </w:r>
      <w:proofErr w:type="gramEnd"/>
      <w:r w:rsidR="001512EB">
        <w:rPr>
          <w:bCs/>
          <w:color w:val="156082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76E8">
        <w:rPr>
          <w:bCs/>
          <w:color w:val="156082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Navigating Cosmetics Trends and Consumer Insights with Tableau</w:t>
      </w:r>
    </w:p>
    <w:p w14:paraId="16E9FB11" w14:textId="2D0FD040" w:rsidR="006E181F" w:rsidRPr="004267B2" w:rsidRDefault="006E181F" w:rsidP="008D5696">
      <w:pPr>
        <w:jc w:val="both"/>
        <w:rPr>
          <w:b/>
          <w:bCs/>
          <w:color w:val="156082" w:themeColor="accent1"/>
          <w:sz w:val="28"/>
          <w:szCs w:val="28"/>
        </w:rPr>
      </w:pPr>
      <w:r w:rsidRPr="004267B2">
        <w:rPr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1.INTRODUCTION</w:t>
      </w:r>
      <w:r w:rsidRPr="004267B2">
        <w:rPr>
          <w:b/>
          <w:bCs/>
          <w:color w:val="156082" w:themeColor="accent1"/>
          <w:sz w:val="28"/>
          <w:szCs w:val="28"/>
        </w:rPr>
        <w:t xml:space="preserve">   </w:t>
      </w:r>
    </w:p>
    <w:p w14:paraId="0FF997A9" w14:textId="7134F00C" w:rsidR="006E181F" w:rsidRPr="006E181F" w:rsidRDefault="006E181F" w:rsidP="008D5696">
      <w:pPr>
        <w:jc w:val="both"/>
        <w:rPr>
          <w:b/>
          <w:bCs/>
          <w:color w:val="00B0F0"/>
          <w:sz w:val="28"/>
          <w:szCs w:val="28"/>
        </w:rPr>
      </w:pPr>
      <w:r w:rsidRPr="008D5696">
        <w:rPr>
          <w:b/>
          <w:bCs/>
          <w:color w:val="00B0F0"/>
          <w:sz w:val="28"/>
          <w:szCs w:val="28"/>
        </w:rPr>
        <w:t xml:space="preserve">1.1 </w:t>
      </w:r>
      <w:r w:rsidRPr="006E181F">
        <w:rPr>
          <w:b/>
          <w:bCs/>
          <w:color w:val="00B0F0"/>
          <w:sz w:val="28"/>
          <w:szCs w:val="28"/>
        </w:rPr>
        <w:t>Project Overview</w:t>
      </w:r>
    </w:p>
    <w:p w14:paraId="753BDFB2" w14:textId="77777777" w:rsidR="006E181F" w:rsidRPr="008D5696" w:rsidRDefault="006E181F" w:rsidP="008D5696">
      <w:pPr>
        <w:jc w:val="both"/>
      </w:pPr>
      <w:r w:rsidRPr="006E181F">
        <w:rPr>
          <w:b/>
          <w:bCs/>
        </w:rPr>
        <w:t>Cosmetic Insights</w:t>
      </w:r>
      <w:r w:rsidRPr="006E181F">
        <w:t xml:space="preserve"> is a data visualization project built with </w:t>
      </w:r>
      <w:r w:rsidRPr="006E181F">
        <w:rPr>
          <w:b/>
          <w:bCs/>
        </w:rPr>
        <w:t>Tableau</w:t>
      </w:r>
      <w:r w:rsidRPr="006E181F">
        <w:t xml:space="preserve"> that explores the latest trends and consumer </w:t>
      </w:r>
      <w:proofErr w:type="spellStart"/>
      <w:r w:rsidRPr="006E181F">
        <w:t>behaviors</w:t>
      </w:r>
      <w:proofErr w:type="spellEnd"/>
      <w:r w:rsidRPr="006E181F">
        <w:t xml:space="preserve"> in the cosmetics industry. By </w:t>
      </w:r>
      <w:proofErr w:type="spellStart"/>
      <w:r w:rsidRPr="006E181F">
        <w:t>analyzing</w:t>
      </w:r>
      <w:proofErr w:type="spellEnd"/>
      <w:r w:rsidRPr="006E181F">
        <w:t xml:space="preserve"> product sales, customer demographics, and social media influence, this project aims to uncover meaningful insights that help brands and businesses make informed, data-driven decisions.</w:t>
      </w:r>
    </w:p>
    <w:p w14:paraId="5B5B8FA1" w14:textId="63EE6D5E" w:rsidR="006E181F" w:rsidRPr="006E181F" w:rsidRDefault="006E181F" w:rsidP="008D5696">
      <w:pPr>
        <w:jc w:val="both"/>
        <w:rPr>
          <w:b/>
          <w:bCs/>
          <w:color w:val="00B0F0"/>
          <w:sz w:val="28"/>
          <w:szCs w:val="28"/>
        </w:rPr>
      </w:pPr>
      <w:r w:rsidRPr="008D5696">
        <w:rPr>
          <w:b/>
          <w:bCs/>
          <w:color w:val="00B0F0"/>
          <w:sz w:val="28"/>
          <w:szCs w:val="28"/>
        </w:rPr>
        <w:t xml:space="preserve">1.2 </w:t>
      </w:r>
      <w:r w:rsidRPr="006E181F">
        <w:rPr>
          <w:b/>
          <w:bCs/>
          <w:color w:val="00B0F0"/>
          <w:sz w:val="28"/>
          <w:szCs w:val="28"/>
        </w:rPr>
        <w:t>Purpose</w:t>
      </w:r>
    </w:p>
    <w:p w14:paraId="62A2030E" w14:textId="77777777" w:rsidR="006E181F" w:rsidRPr="006E181F" w:rsidRDefault="006E181F" w:rsidP="008D5696">
      <w:pPr>
        <w:jc w:val="both"/>
      </w:pPr>
      <w:r w:rsidRPr="006E181F">
        <w:t>The main goals of this project are to:</w:t>
      </w:r>
    </w:p>
    <w:p w14:paraId="7C5C1BAE" w14:textId="77777777" w:rsidR="006E181F" w:rsidRPr="006E181F" w:rsidRDefault="006E181F" w:rsidP="008D5696">
      <w:pPr>
        <w:numPr>
          <w:ilvl w:val="0"/>
          <w:numId w:val="2"/>
        </w:numPr>
        <w:jc w:val="both"/>
      </w:pPr>
      <w:r w:rsidRPr="006E181F">
        <w:t xml:space="preserve">Visualize </w:t>
      </w:r>
      <w:r w:rsidRPr="006E181F">
        <w:rPr>
          <w:b/>
          <w:bCs/>
        </w:rPr>
        <w:t>cosmetic product trends</w:t>
      </w:r>
      <w:r w:rsidRPr="006E181F">
        <w:t xml:space="preserve"> across different categories (skincare, makeup, haircare)</w:t>
      </w:r>
    </w:p>
    <w:p w14:paraId="749EDC1E" w14:textId="77777777" w:rsidR="006E181F" w:rsidRPr="006E181F" w:rsidRDefault="006E181F" w:rsidP="008D5696">
      <w:pPr>
        <w:numPr>
          <w:ilvl w:val="0"/>
          <w:numId w:val="2"/>
        </w:numPr>
        <w:jc w:val="both"/>
      </w:pPr>
      <w:proofErr w:type="spellStart"/>
      <w:r w:rsidRPr="006E181F">
        <w:t>Analyze</w:t>
      </w:r>
      <w:proofErr w:type="spellEnd"/>
      <w:r w:rsidRPr="006E181F">
        <w:t xml:space="preserve"> </w:t>
      </w:r>
      <w:r w:rsidRPr="006E181F">
        <w:rPr>
          <w:b/>
          <w:bCs/>
        </w:rPr>
        <w:t>consumer preferences</w:t>
      </w:r>
      <w:r w:rsidRPr="006E181F">
        <w:t xml:space="preserve"> based on demographics like age, gender, and region</w:t>
      </w:r>
    </w:p>
    <w:p w14:paraId="0D6F591F" w14:textId="77777777" w:rsidR="006E181F" w:rsidRPr="006E181F" w:rsidRDefault="006E181F" w:rsidP="008D5696">
      <w:pPr>
        <w:numPr>
          <w:ilvl w:val="0"/>
          <w:numId w:val="2"/>
        </w:numPr>
        <w:jc w:val="both"/>
      </w:pPr>
      <w:r w:rsidRPr="006E181F">
        <w:t xml:space="preserve">Explore the </w:t>
      </w:r>
      <w:r w:rsidRPr="006E181F">
        <w:rPr>
          <w:b/>
          <w:bCs/>
        </w:rPr>
        <w:t>impact of influencers and social media</w:t>
      </w:r>
      <w:r w:rsidRPr="006E181F">
        <w:t xml:space="preserve"> on product popularity</w:t>
      </w:r>
    </w:p>
    <w:p w14:paraId="03BAB53C" w14:textId="77777777" w:rsidR="006E181F" w:rsidRPr="006E181F" w:rsidRDefault="006E181F" w:rsidP="008D5696">
      <w:pPr>
        <w:numPr>
          <w:ilvl w:val="0"/>
          <w:numId w:val="2"/>
        </w:numPr>
        <w:jc w:val="both"/>
      </w:pPr>
      <w:r w:rsidRPr="006E181F">
        <w:t xml:space="preserve">Provide </w:t>
      </w:r>
      <w:r w:rsidRPr="006E181F">
        <w:rPr>
          <w:b/>
          <w:bCs/>
        </w:rPr>
        <w:t>interactive dashboards</w:t>
      </w:r>
      <w:r w:rsidRPr="006E181F">
        <w:t xml:space="preserve"> to support market research, brand strategy, and campaign planning</w:t>
      </w:r>
    </w:p>
    <w:p w14:paraId="2CC77067" w14:textId="77777777" w:rsidR="006E181F" w:rsidRPr="008D5696" w:rsidRDefault="006E181F" w:rsidP="008D5696">
      <w:pPr>
        <w:numPr>
          <w:ilvl w:val="0"/>
          <w:numId w:val="2"/>
        </w:numPr>
        <w:jc w:val="both"/>
      </w:pPr>
      <w:r w:rsidRPr="006E181F">
        <w:t>Demonstrate how Tableau can be used to turn raw data into actionable business insights</w:t>
      </w:r>
    </w:p>
    <w:p w14:paraId="5C7DAD7C" w14:textId="77777777" w:rsidR="00E410E0" w:rsidRPr="004267B2" w:rsidRDefault="00E410E0" w:rsidP="008D5696">
      <w:pPr>
        <w:jc w:val="both"/>
        <w:rPr>
          <w:b/>
          <w:bCs/>
          <w:sz w:val="28"/>
          <w:szCs w:val="28"/>
          <w:lang w:val="en-US"/>
        </w:rPr>
      </w:pPr>
      <w:r w:rsidRPr="008D5696">
        <w:t xml:space="preserve"> </w:t>
      </w:r>
      <w:r w:rsidRPr="004267B2">
        <w:rPr>
          <w:b/>
          <w:bCs/>
          <w:color w:val="156082" w:themeColor="accent1"/>
          <w:sz w:val="28"/>
          <w:szCs w:val="28"/>
          <w:lang w:val="en-US"/>
        </w:rPr>
        <w:t>2. IDEATION PHASE</w:t>
      </w:r>
    </w:p>
    <w:p w14:paraId="14AD0E5F" w14:textId="5FEE9890" w:rsidR="00E410E0" w:rsidRPr="008D5696" w:rsidRDefault="00E410E0" w:rsidP="008D5696">
      <w:pPr>
        <w:jc w:val="both"/>
        <w:rPr>
          <w:b/>
          <w:bCs/>
          <w:color w:val="00B0F0"/>
          <w:sz w:val="28"/>
          <w:szCs w:val="28"/>
          <w:lang w:val="en-US"/>
        </w:rPr>
      </w:pPr>
      <w:r w:rsidRPr="008D5696">
        <w:rPr>
          <w:b/>
          <w:bCs/>
          <w:color w:val="00B0F0"/>
          <w:sz w:val="28"/>
          <w:szCs w:val="28"/>
          <w:lang w:val="en-US"/>
        </w:rPr>
        <w:t>2.1</w:t>
      </w: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Problem Statement</w:t>
      </w:r>
    </w:p>
    <w:p w14:paraId="4E0D0982" w14:textId="77777777" w:rsidR="00E410E0" w:rsidRPr="008D5696" w:rsidRDefault="00E410E0" w:rsidP="008D56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kern w:val="0"/>
          <w:lang w:eastAsia="en-IN"/>
          <w14:ligatures w14:val="none"/>
        </w:rPr>
        <w:t xml:space="preserve">Cosmetic brands struggle to understand fast-changing consumer preferences, product trends, and regional demands. They need a clear, data-driven way to track market trends and buyer </w:t>
      </w:r>
      <w:proofErr w:type="spellStart"/>
      <w:r w:rsidRPr="008D5696">
        <w:rPr>
          <w:rFonts w:eastAsia="Times New Roman" w:cs="Times New Roman"/>
          <w:kern w:val="0"/>
          <w:lang w:eastAsia="en-IN"/>
          <w14:ligatures w14:val="none"/>
        </w:rPr>
        <w:t>behavior</w:t>
      </w:r>
      <w:proofErr w:type="spellEnd"/>
      <w:r w:rsidRPr="008D5696">
        <w:rPr>
          <w:rFonts w:eastAsia="Times New Roman" w:cs="Times New Roman"/>
          <w:kern w:val="0"/>
          <w:lang w:eastAsia="en-IN"/>
          <w14:ligatures w14:val="none"/>
        </w:rPr>
        <w:t xml:space="preserve"> to stay competitive.</w:t>
      </w:r>
    </w:p>
    <w:p w14:paraId="4E04871F" w14:textId="47E8850F" w:rsidR="00E410E0" w:rsidRPr="008D5696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color w:val="00B0F0"/>
          <w:kern w:val="0"/>
          <w:sz w:val="28"/>
          <w:szCs w:val="28"/>
          <w:lang w:eastAsia="en-IN"/>
          <w14:ligatures w14:val="none"/>
        </w:rPr>
        <w:t>2.2</w:t>
      </w: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 xml:space="preserve"> Empathy Map Canvas</w:t>
      </w:r>
    </w:p>
    <w:p w14:paraId="5C64CEC5" w14:textId="77777777" w:rsidR="00E410E0" w:rsidRPr="00E410E0" w:rsidRDefault="00E410E0" w:rsidP="008D56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Cosmetic brand managers</w:t>
      </w:r>
    </w:p>
    <w:p w14:paraId="225D448B" w14:textId="77777777" w:rsidR="00E410E0" w:rsidRPr="00E410E0" w:rsidRDefault="00E410E0" w:rsidP="008D56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Marketing teams</w:t>
      </w:r>
    </w:p>
    <w:p w14:paraId="6F1B4E54" w14:textId="77777777" w:rsidR="00E410E0" w:rsidRPr="00E410E0" w:rsidRDefault="00E410E0" w:rsidP="008D56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Product developers</w:t>
      </w:r>
    </w:p>
    <w:p w14:paraId="3F72F8F6" w14:textId="77777777" w:rsidR="00E410E0" w:rsidRPr="008D5696" w:rsidRDefault="00E410E0" w:rsidP="008D56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Retail decision-makers</w:t>
      </w:r>
    </w:p>
    <w:p w14:paraId="0AD69104" w14:textId="17053FF3" w:rsidR="00E410E0" w:rsidRPr="00E410E0" w:rsidRDefault="00E410E0" w:rsidP="008D56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Understand what products are trending</w:t>
      </w:r>
    </w:p>
    <w:p w14:paraId="6485FB47" w14:textId="77777777" w:rsidR="00E410E0" w:rsidRPr="00E410E0" w:rsidRDefault="00E410E0" w:rsidP="008D56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lastRenderedPageBreak/>
        <w:t>Know who their customers are</w:t>
      </w:r>
    </w:p>
    <w:p w14:paraId="0305AECF" w14:textId="77777777" w:rsidR="00E410E0" w:rsidRPr="008D5696" w:rsidRDefault="00E410E0" w:rsidP="008D56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Improve product offerings and marketing strategies</w:t>
      </w:r>
    </w:p>
    <w:p w14:paraId="4FD7612C" w14:textId="77777777" w:rsidR="00E410E0" w:rsidRPr="008D5696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color w:val="00B0F0"/>
          <w:kern w:val="0"/>
          <w:sz w:val="28"/>
          <w:szCs w:val="28"/>
          <w:lang w:eastAsia="en-IN"/>
          <w14:ligatures w14:val="none"/>
        </w:rPr>
        <w:t xml:space="preserve">2.3 </w:t>
      </w: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Brainstorming Ideas</w:t>
      </w:r>
    </w:p>
    <w:p w14:paraId="14B7BB0A" w14:textId="77777777" w:rsidR="00E410E0" w:rsidRPr="00E410E0" w:rsidRDefault="00E410E0" w:rsidP="008D56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Create dashboards showing top trending ingredients or products</w:t>
      </w:r>
    </w:p>
    <w:p w14:paraId="678F313E" w14:textId="77777777" w:rsidR="00E410E0" w:rsidRPr="00E410E0" w:rsidRDefault="00E410E0" w:rsidP="008D56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Map customer reviews to positive/negative sentiment</w:t>
      </w:r>
    </w:p>
    <w:p w14:paraId="7B6103B7" w14:textId="77777777" w:rsidR="00E410E0" w:rsidRPr="00E410E0" w:rsidRDefault="00E410E0" w:rsidP="008D56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r w:rsidRPr="00E410E0">
        <w:rPr>
          <w:rFonts w:eastAsia="Times New Roman" w:cs="Times New Roman"/>
          <w:kern w:val="0"/>
          <w:lang w:eastAsia="en-IN"/>
          <w14:ligatures w14:val="none"/>
        </w:rPr>
        <w:t>Analyze</w:t>
      </w:r>
      <w:proofErr w:type="spellEnd"/>
      <w:r w:rsidRPr="00E410E0">
        <w:rPr>
          <w:rFonts w:eastAsia="Times New Roman" w:cs="Times New Roman"/>
          <w:kern w:val="0"/>
          <w:lang w:eastAsia="en-IN"/>
          <w14:ligatures w14:val="none"/>
        </w:rPr>
        <w:t xml:space="preserve"> product performance by age, gender, and location</w:t>
      </w:r>
    </w:p>
    <w:p w14:paraId="53D88EC5" w14:textId="77777777" w:rsidR="00E410E0" w:rsidRPr="008D5696" w:rsidRDefault="00E410E0" w:rsidP="008D569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Track influencer impact on product sales</w:t>
      </w:r>
    </w:p>
    <w:p w14:paraId="75533742" w14:textId="77777777" w:rsidR="00E410E0" w:rsidRPr="004267B2" w:rsidRDefault="00E410E0" w:rsidP="008D5696">
      <w:pPr>
        <w:pStyle w:val="Heading1"/>
        <w:jc w:val="both"/>
        <w:rPr>
          <w:rFonts w:asciiTheme="minorHAnsi" w:hAnsiTheme="minorHAnsi" w:cs="Times New Roman"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7B2">
        <w:rPr>
          <w:rFonts w:asciiTheme="minorHAnsi" w:hAnsiTheme="minorHAnsi" w:cs="Times New Roman"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REQUIREMENT ANALYSIS</w:t>
      </w:r>
    </w:p>
    <w:p w14:paraId="3D016CD1" w14:textId="1AE60645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color w:val="00B0F0"/>
          <w:kern w:val="0"/>
          <w:sz w:val="28"/>
          <w:szCs w:val="28"/>
          <w:lang w:eastAsia="en-IN"/>
          <w14:ligatures w14:val="none"/>
        </w:rPr>
        <w:t xml:space="preserve">3.1 </w:t>
      </w:r>
      <w:r w:rsidRPr="00E410E0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Customer Journey Map</w:t>
      </w:r>
    </w:p>
    <w:p w14:paraId="7AB857E0" w14:textId="77777777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Users discover cosmetics, compare products online, read reviews, and purchase through retail or e-commerce, influenced by trends and social media.</w:t>
      </w:r>
      <w:r w:rsidRPr="00E410E0">
        <w:rPr>
          <w:rFonts w:eastAsia="Times New Roman" w:cs="Times New Roman"/>
          <w:kern w:val="0"/>
          <w:lang w:eastAsia="en-IN"/>
          <w14:ligatures w14:val="none"/>
        </w:rPr>
        <w:br/>
      </w:r>
      <w:proofErr w:type="gramStart"/>
      <w:r w:rsidRPr="00E410E0">
        <w:rPr>
          <w:rFonts w:eastAsia="Times New Roman" w:cs="Times New Roman"/>
          <w:kern w:val="0"/>
          <w:lang w:eastAsia="en-IN"/>
          <w14:ligatures w14:val="none"/>
        </w:rPr>
        <w:t>Post-purchase</w:t>
      </w:r>
      <w:proofErr w:type="gramEnd"/>
      <w:r w:rsidRPr="00E410E0">
        <w:rPr>
          <w:rFonts w:eastAsia="Times New Roman" w:cs="Times New Roman"/>
          <w:kern w:val="0"/>
          <w:lang w:eastAsia="en-IN"/>
          <w14:ligatures w14:val="none"/>
        </w:rPr>
        <w:t>, they leave feedback, follow brands, and seek personalized product recommendations.</w:t>
      </w:r>
    </w:p>
    <w:p w14:paraId="42260918" w14:textId="61ABE7BC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B0F0"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 xml:space="preserve">3.2 </w:t>
      </w:r>
      <w:r w:rsidRPr="00E410E0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Solution Requirements</w:t>
      </w:r>
    </w:p>
    <w:p w14:paraId="4837B72F" w14:textId="77777777" w:rsidR="00E410E0" w:rsidRPr="00E410E0" w:rsidRDefault="00E410E0" w:rsidP="008D569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Clean, structured datasets (sales, reviews, demographics).</w:t>
      </w:r>
    </w:p>
    <w:p w14:paraId="45B9AC05" w14:textId="77777777" w:rsidR="00E410E0" w:rsidRPr="008D5696" w:rsidRDefault="00E410E0" w:rsidP="008D569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Interactive Tableau dashboards with filters, visual charts, and insights.</w:t>
      </w:r>
    </w:p>
    <w:p w14:paraId="350AF861" w14:textId="65207F54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B0F0"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 xml:space="preserve">3.3 </w:t>
      </w:r>
      <w:r w:rsidRPr="00E410E0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Data Flow Diagram</w:t>
      </w:r>
    </w:p>
    <w:p w14:paraId="00E77E9A" w14:textId="77777777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kern w:val="0"/>
          <w:lang w:eastAsia="en-IN"/>
          <w14:ligatures w14:val="none"/>
        </w:rPr>
        <w:t>Raw data (sales, reviews, customer info) → Data cleaning/preparation → Tableau dashboards → User interaction &amp; insights.</w:t>
      </w:r>
    </w:p>
    <w:p w14:paraId="684B6470" w14:textId="449D166C" w:rsidR="00E410E0" w:rsidRPr="00E410E0" w:rsidRDefault="00E410E0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</w:pPr>
      <w:r w:rsidRPr="008D5696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 xml:space="preserve">3.4 </w:t>
      </w:r>
      <w:r w:rsidRPr="00E410E0">
        <w:rPr>
          <w:rFonts w:eastAsia="Times New Roman" w:cs="Times New Roman"/>
          <w:b/>
          <w:bCs/>
          <w:color w:val="00B0F0"/>
          <w:kern w:val="0"/>
          <w:sz w:val="28"/>
          <w:szCs w:val="28"/>
          <w:lang w:eastAsia="en-IN"/>
          <w14:ligatures w14:val="none"/>
        </w:rPr>
        <w:t>Technology Stack</w:t>
      </w:r>
    </w:p>
    <w:p w14:paraId="2F5907FC" w14:textId="77777777" w:rsidR="00E410E0" w:rsidRPr="00E410E0" w:rsidRDefault="00E410E0" w:rsidP="008D569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b/>
          <w:bCs/>
          <w:kern w:val="0"/>
          <w:lang w:eastAsia="en-IN"/>
          <w14:ligatures w14:val="none"/>
        </w:rPr>
        <w:t>Tableau</w:t>
      </w:r>
      <w:r w:rsidRPr="00E410E0">
        <w:rPr>
          <w:rFonts w:eastAsia="Times New Roman" w:cs="Times New Roman"/>
          <w:kern w:val="0"/>
          <w:lang w:eastAsia="en-IN"/>
          <w14:ligatures w14:val="none"/>
        </w:rPr>
        <w:t xml:space="preserve"> for data visualization</w:t>
      </w:r>
    </w:p>
    <w:p w14:paraId="05942C96" w14:textId="77777777" w:rsidR="00E410E0" w:rsidRPr="00E410E0" w:rsidRDefault="00E410E0" w:rsidP="008D569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b/>
          <w:bCs/>
          <w:kern w:val="0"/>
          <w:lang w:eastAsia="en-IN"/>
          <w14:ligatures w14:val="none"/>
        </w:rPr>
        <w:t>Excel/CSV</w:t>
      </w:r>
      <w:r w:rsidRPr="00E410E0">
        <w:rPr>
          <w:rFonts w:eastAsia="Times New Roman" w:cs="Times New Roman"/>
          <w:kern w:val="0"/>
          <w:lang w:eastAsia="en-IN"/>
          <w14:ligatures w14:val="none"/>
        </w:rPr>
        <w:t xml:space="preserve"> for data input</w:t>
      </w:r>
    </w:p>
    <w:p w14:paraId="207F2866" w14:textId="77777777" w:rsidR="00E410E0" w:rsidRPr="008D5696" w:rsidRDefault="00E410E0" w:rsidP="008D569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E410E0">
        <w:rPr>
          <w:rFonts w:eastAsia="Times New Roman" w:cs="Times New Roman"/>
          <w:i/>
          <w:iCs/>
          <w:kern w:val="0"/>
          <w:lang w:eastAsia="en-IN"/>
          <w14:ligatures w14:val="none"/>
        </w:rPr>
        <w:t>(Optional)</w:t>
      </w:r>
      <w:r w:rsidRPr="00E410E0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E410E0">
        <w:rPr>
          <w:rFonts w:eastAsia="Times New Roman" w:cs="Times New Roman"/>
          <w:b/>
          <w:bCs/>
          <w:kern w:val="0"/>
          <w:lang w:eastAsia="en-IN"/>
          <w14:ligatures w14:val="none"/>
        </w:rPr>
        <w:t>Python/Power Query</w:t>
      </w:r>
      <w:r w:rsidRPr="00E410E0">
        <w:rPr>
          <w:rFonts w:eastAsia="Times New Roman" w:cs="Times New Roman"/>
          <w:kern w:val="0"/>
          <w:lang w:eastAsia="en-IN"/>
          <w14:ligatures w14:val="none"/>
        </w:rPr>
        <w:t xml:space="preserve"> for data cleaning and preprocessing</w:t>
      </w:r>
    </w:p>
    <w:p w14:paraId="67BFE7ED" w14:textId="77777777" w:rsidR="008503F4" w:rsidRPr="004267B2" w:rsidRDefault="008503F4" w:rsidP="008D5696">
      <w:pPr>
        <w:pStyle w:val="Heading1"/>
        <w:jc w:val="both"/>
        <w:rPr>
          <w:rFonts w:asciiTheme="minorHAnsi" w:hAnsiTheme="minorHAnsi" w:cs="Times New Roman"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7B2">
        <w:rPr>
          <w:rFonts w:asciiTheme="minorHAnsi" w:hAnsiTheme="minorHAnsi" w:cs="Times New Roman"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PROJECT DESIGN</w:t>
      </w:r>
    </w:p>
    <w:p w14:paraId="61C67735" w14:textId="733B4968" w:rsidR="008503F4" w:rsidRPr="008D5696" w:rsidRDefault="008503F4" w:rsidP="008D5696">
      <w:pPr>
        <w:pStyle w:val="Heading3"/>
        <w:jc w:val="both"/>
      </w:pPr>
      <w:r w:rsidRPr="008D5696">
        <w:rPr>
          <w:rStyle w:val="Strong"/>
          <w:b w:val="0"/>
          <w:bCs w:val="0"/>
          <w:color w:val="00B0F0"/>
        </w:rPr>
        <w:t>4.1</w:t>
      </w:r>
      <w:r w:rsidR="008D5696">
        <w:rPr>
          <w:rStyle w:val="Strong"/>
          <w:b w:val="0"/>
          <w:bCs w:val="0"/>
          <w:color w:val="00B0F0"/>
        </w:rPr>
        <w:t xml:space="preserve"> </w:t>
      </w:r>
      <w:r w:rsidRPr="008D5696">
        <w:rPr>
          <w:rStyle w:val="Strong"/>
          <w:b w:val="0"/>
          <w:bCs w:val="0"/>
          <w:color w:val="00B0F0"/>
        </w:rPr>
        <w:t>Problem-Solution Fit</w:t>
      </w:r>
    </w:p>
    <w:p w14:paraId="15D817C7" w14:textId="77777777" w:rsidR="008503F4" w:rsidRPr="008D5696" w:rsidRDefault="008503F4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>Cosmetic brands struggle to keep up with changing trends and customer preferences.</w:t>
      </w:r>
      <w:r w:rsidRPr="008D5696">
        <w:rPr>
          <w:rFonts w:asciiTheme="minorHAnsi" w:hAnsiTheme="minorHAnsi"/>
        </w:rPr>
        <w:br/>
        <w:t>This project provides data-driven insights through visual dashboards to guide smarter decisions.</w:t>
      </w:r>
    </w:p>
    <w:p w14:paraId="1E14F9DF" w14:textId="64E4D796" w:rsidR="008503F4" w:rsidRPr="008D5696" w:rsidRDefault="008503F4" w:rsidP="008D5696">
      <w:pPr>
        <w:jc w:val="both"/>
      </w:pPr>
    </w:p>
    <w:p w14:paraId="25C2ABEA" w14:textId="33D0653C" w:rsidR="008503F4" w:rsidRPr="00825D12" w:rsidRDefault="008503F4" w:rsidP="008D5696">
      <w:pPr>
        <w:pStyle w:val="Heading3"/>
        <w:jc w:val="both"/>
        <w:rPr>
          <w:color w:val="00B0F0"/>
        </w:rPr>
      </w:pPr>
      <w:r w:rsidRPr="00825D12">
        <w:rPr>
          <w:color w:val="00B0F0"/>
        </w:rPr>
        <w:lastRenderedPageBreak/>
        <w:t xml:space="preserve">4.2 </w:t>
      </w:r>
      <w:r w:rsidRPr="00825D12">
        <w:rPr>
          <w:rStyle w:val="Strong"/>
          <w:b w:val="0"/>
          <w:bCs w:val="0"/>
          <w:color w:val="00B0F0"/>
        </w:rPr>
        <w:t>Proposed Solution</w:t>
      </w:r>
    </w:p>
    <w:p w14:paraId="384A09EC" w14:textId="77777777" w:rsidR="008503F4" w:rsidRPr="008D5696" w:rsidRDefault="008503F4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 xml:space="preserve">Use Tableau to create interactive dashboards that </w:t>
      </w:r>
      <w:proofErr w:type="spellStart"/>
      <w:r w:rsidRPr="008D5696">
        <w:rPr>
          <w:rFonts w:asciiTheme="minorHAnsi" w:hAnsiTheme="minorHAnsi"/>
        </w:rPr>
        <w:t>analyze</w:t>
      </w:r>
      <w:proofErr w:type="spellEnd"/>
      <w:r w:rsidRPr="008D5696">
        <w:rPr>
          <w:rFonts w:asciiTheme="minorHAnsi" w:hAnsiTheme="minorHAnsi"/>
        </w:rPr>
        <w:t xml:space="preserve"> product trends, consumer </w:t>
      </w:r>
      <w:proofErr w:type="spellStart"/>
      <w:r w:rsidRPr="008D5696">
        <w:rPr>
          <w:rFonts w:asciiTheme="minorHAnsi" w:hAnsiTheme="minorHAnsi"/>
        </w:rPr>
        <w:t>behavior</w:t>
      </w:r>
      <w:proofErr w:type="spellEnd"/>
      <w:r w:rsidRPr="008D5696">
        <w:rPr>
          <w:rFonts w:asciiTheme="minorHAnsi" w:hAnsiTheme="minorHAnsi"/>
        </w:rPr>
        <w:t>, and market performance.</w:t>
      </w:r>
      <w:r w:rsidRPr="008D5696">
        <w:rPr>
          <w:rFonts w:asciiTheme="minorHAnsi" w:hAnsiTheme="minorHAnsi"/>
        </w:rPr>
        <w:br/>
        <w:t>This helps brands identify what’s working and where to focus marketing and product efforts.</w:t>
      </w:r>
    </w:p>
    <w:p w14:paraId="3568E725" w14:textId="1ADBE894" w:rsidR="008503F4" w:rsidRPr="00825D12" w:rsidRDefault="008503F4" w:rsidP="008D5696">
      <w:pPr>
        <w:jc w:val="both"/>
        <w:rPr>
          <w:color w:val="00B0F0"/>
          <w:sz w:val="28"/>
          <w:szCs w:val="28"/>
        </w:rPr>
      </w:pPr>
      <w:r w:rsidRPr="00825D12">
        <w:rPr>
          <w:rStyle w:val="Strong"/>
          <w:b w:val="0"/>
          <w:bCs w:val="0"/>
          <w:color w:val="00B0F0"/>
          <w:sz w:val="28"/>
          <w:szCs w:val="28"/>
        </w:rPr>
        <w:t>4.3</w:t>
      </w:r>
      <w:r w:rsidR="00825D12">
        <w:rPr>
          <w:rStyle w:val="Strong"/>
          <w:b w:val="0"/>
          <w:bCs w:val="0"/>
          <w:color w:val="00B0F0"/>
          <w:sz w:val="28"/>
          <w:szCs w:val="28"/>
        </w:rPr>
        <w:t xml:space="preserve"> </w:t>
      </w:r>
      <w:r w:rsidRPr="00825D12">
        <w:rPr>
          <w:rStyle w:val="Strong"/>
          <w:b w:val="0"/>
          <w:bCs w:val="0"/>
          <w:color w:val="00B0F0"/>
          <w:sz w:val="28"/>
          <w:szCs w:val="28"/>
        </w:rPr>
        <w:t>Solution Architecture</w:t>
      </w:r>
    </w:p>
    <w:p w14:paraId="1478450B" w14:textId="77777777" w:rsidR="008503F4" w:rsidRPr="008D5696" w:rsidRDefault="008503F4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>Data is collected from sources like sales reports, customer reviews, and social media analytics.</w:t>
      </w:r>
      <w:r w:rsidRPr="008D5696">
        <w:rPr>
          <w:rFonts w:asciiTheme="minorHAnsi" w:hAnsiTheme="minorHAnsi"/>
        </w:rPr>
        <w:br/>
        <w:t>The data is cleaned, processed, and visualized in Tableau for easy exploration and actionable insights.</w:t>
      </w:r>
    </w:p>
    <w:p w14:paraId="2F40A9B1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</w:pPr>
      <w:r w:rsidRPr="008503F4"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  <w:t>5. PROJECT PLANNING &amp; SCHEDULING</w:t>
      </w:r>
    </w:p>
    <w:p w14:paraId="5EBAB40E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00B0F0"/>
          <w:lang w:val="en-US"/>
        </w:rPr>
      </w:pPr>
      <w:r w:rsidRPr="008503F4">
        <w:rPr>
          <w:rFonts w:asciiTheme="minorHAnsi" w:hAnsiTheme="minorHAnsi"/>
          <w:b/>
          <w:bCs/>
          <w:color w:val="00B0F0"/>
          <w:lang w:val="en-US"/>
        </w:rPr>
        <w:t>5.1 Project Planning</w:t>
      </w:r>
    </w:p>
    <w:p w14:paraId="3B9A653D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Phase | Duration</w:t>
      </w:r>
    </w:p>
    <w:p w14:paraId="2D2A9B12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Data Collection | 1day</w:t>
      </w:r>
    </w:p>
    <w:p w14:paraId="568BC712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Data Cleaning &amp; Prep | 1 days</w:t>
      </w:r>
    </w:p>
    <w:p w14:paraId="4B60ECF5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Visualization Design | 1 day</w:t>
      </w:r>
    </w:p>
    <w:p w14:paraId="606F50AA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Dashboard &amp; Story Dev | 2 days</w:t>
      </w:r>
    </w:p>
    <w:p w14:paraId="2976658C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Web Integration (Flask) | 1 day</w:t>
      </w:r>
    </w:p>
    <w:p w14:paraId="3E2272E4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Testing &amp; Doc Prep | 1 day</w:t>
      </w:r>
    </w:p>
    <w:p w14:paraId="3321D0F3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</w:pPr>
      <w:r w:rsidRPr="008503F4"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  <w:t>6. FUNCTIONAL AND PERFORMANCE TESTING</w:t>
      </w:r>
    </w:p>
    <w:p w14:paraId="3359CEF3" w14:textId="4902F4F9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00B0F0"/>
          <w:sz w:val="28"/>
          <w:szCs w:val="28"/>
          <w:lang w:val="en-US"/>
        </w:rPr>
      </w:pPr>
      <w:r w:rsidRPr="008503F4">
        <w:rPr>
          <w:rFonts w:asciiTheme="minorHAnsi" w:hAnsiTheme="minorHAnsi"/>
          <w:b/>
          <w:bCs/>
          <w:color w:val="00B0F0"/>
          <w:sz w:val="28"/>
          <w:szCs w:val="28"/>
          <w:lang w:val="en-US"/>
        </w:rPr>
        <w:t>6.1 Performance Testing</w:t>
      </w:r>
    </w:p>
    <w:p w14:paraId="1764FD7F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- Visualizations optimized with filters and extracts</w:t>
      </w:r>
    </w:p>
    <w:p w14:paraId="185DB3FA" w14:textId="71ABD1B6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 xml:space="preserve">- Used ≤ </w:t>
      </w:r>
      <w:r w:rsidRPr="008D5696">
        <w:rPr>
          <w:rFonts w:asciiTheme="minorHAnsi" w:hAnsiTheme="minorHAnsi"/>
          <w:lang w:val="en-US"/>
        </w:rPr>
        <w:t xml:space="preserve">4 </w:t>
      </w:r>
      <w:r w:rsidRPr="008503F4">
        <w:rPr>
          <w:rFonts w:asciiTheme="minorHAnsi" w:hAnsiTheme="minorHAnsi"/>
          <w:lang w:val="en-US"/>
        </w:rPr>
        <w:t>charts per dashboard</w:t>
      </w:r>
    </w:p>
    <w:p w14:paraId="5DCE3232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- Minimum calculated fields</w:t>
      </w:r>
    </w:p>
    <w:p w14:paraId="4A6880BB" w14:textId="77777777" w:rsidR="008503F4" w:rsidRPr="008D5696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- Tableau Public used to host visuals for fast load time</w:t>
      </w:r>
    </w:p>
    <w:p w14:paraId="5EA10377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</w:pPr>
      <w:r w:rsidRPr="008503F4"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  <w:t>7. RESULTS</w:t>
      </w:r>
    </w:p>
    <w:p w14:paraId="620EC4A5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b/>
          <w:bCs/>
          <w:color w:val="00B0F0"/>
          <w:sz w:val="28"/>
          <w:szCs w:val="28"/>
          <w:lang w:val="en-US"/>
        </w:rPr>
      </w:pPr>
      <w:r w:rsidRPr="008503F4">
        <w:rPr>
          <w:rFonts w:asciiTheme="minorHAnsi" w:hAnsiTheme="minorHAnsi"/>
          <w:b/>
          <w:bCs/>
          <w:color w:val="00B0F0"/>
          <w:sz w:val="28"/>
          <w:szCs w:val="28"/>
          <w:lang w:val="en-US"/>
        </w:rPr>
        <w:lastRenderedPageBreak/>
        <w:t>7.1 Output Screenshots</w:t>
      </w:r>
    </w:p>
    <w:p w14:paraId="6B9AD4AA" w14:textId="77777777" w:rsidR="008503F4" w:rsidRPr="008503F4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503F4">
        <w:rPr>
          <w:rFonts w:asciiTheme="minorHAnsi" w:hAnsiTheme="minorHAnsi"/>
          <w:lang w:val="en-US"/>
        </w:rPr>
        <w:t>Include dashboard images such as:</w:t>
      </w:r>
    </w:p>
    <w:p w14:paraId="4F3DFCD8" w14:textId="38962514" w:rsidR="008503F4" w:rsidRPr="008D5696" w:rsidRDefault="008503F4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lang w:val="en-US"/>
        </w:rPr>
        <w:t>-Top Brands</w:t>
      </w:r>
    </w:p>
    <w:p w14:paraId="77A0ED28" w14:textId="0367F3AC" w:rsidR="008503F4" w:rsidRPr="008D5696" w:rsidRDefault="008503F4" w:rsidP="00825D12">
      <w:pPr>
        <w:pStyle w:val="NormalWeb"/>
        <w:jc w:val="center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noProof/>
          <w:lang w:val="en-US"/>
        </w:rPr>
        <w:drawing>
          <wp:inline distT="0" distB="0" distL="0" distR="0" wp14:anchorId="45FBB545" wp14:editId="64660336">
            <wp:extent cx="4122777" cy="2293819"/>
            <wp:effectExtent l="0" t="0" r="0" b="0"/>
            <wp:docPr id="2533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1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0D6C" w14:textId="5BB021D2" w:rsidR="008503F4" w:rsidRPr="008D5696" w:rsidRDefault="00DA13E8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lang w:val="en-US"/>
        </w:rPr>
        <w:t>-Label Count</w:t>
      </w:r>
    </w:p>
    <w:p w14:paraId="2D3C93F9" w14:textId="52686116" w:rsidR="008503F4" w:rsidRPr="008D5696" w:rsidRDefault="008503F4" w:rsidP="00825D12">
      <w:pPr>
        <w:pStyle w:val="NormalWeb"/>
        <w:jc w:val="center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noProof/>
          <w:lang w:val="en-US"/>
        </w:rPr>
        <w:drawing>
          <wp:inline distT="0" distB="0" distL="0" distR="0" wp14:anchorId="09616096" wp14:editId="61429AD6">
            <wp:extent cx="3616036" cy="1839084"/>
            <wp:effectExtent l="0" t="0" r="3810" b="8890"/>
            <wp:docPr id="47062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2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392" cy="18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935" w14:textId="441732C1" w:rsidR="00DA13E8" w:rsidRPr="008D5696" w:rsidRDefault="00DA13E8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lang w:val="en-US"/>
        </w:rPr>
        <w:t>-Price</w:t>
      </w:r>
      <w:r w:rsidR="00825D12">
        <w:rPr>
          <w:rFonts w:asciiTheme="minorHAnsi" w:hAnsiTheme="minorHAnsi"/>
          <w:lang w:val="en-US"/>
        </w:rPr>
        <w:t xml:space="preserve"> </w:t>
      </w:r>
      <w:r w:rsidRPr="008D5696">
        <w:rPr>
          <w:rFonts w:asciiTheme="minorHAnsi" w:hAnsiTheme="minorHAnsi"/>
          <w:lang w:val="en-US"/>
        </w:rPr>
        <w:t>vs</w:t>
      </w:r>
      <w:r w:rsidR="00825D12">
        <w:rPr>
          <w:rFonts w:asciiTheme="minorHAnsi" w:hAnsiTheme="minorHAnsi"/>
          <w:lang w:val="en-US"/>
        </w:rPr>
        <w:t xml:space="preserve"> </w:t>
      </w:r>
      <w:r w:rsidRPr="008D5696">
        <w:rPr>
          <w:rFonts w:asciiTheme="minorHAnsi" w:hAnsiTheme="minorHAnsi"/>
          <w:lang w:val="en-US"/>
        </w:rPr>
        <w:t>Brand</w:t>
      </w:r>
    </w:p>
    <w:p w14:paraId="35FDF422" w14:textId="69069BE5" w:rsidR="00DA13E8" w:rsidRPr="008D5696" w:rsidRDefault="00DA13E8" w:rsidP="00825D12">
      <w:pPr>
        <w:pStyle w:val="NormalWeb"/>
        <w:jc w:val="center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A11ABED" wp14:editId="32C3F43E">
            <wp:extent cx="1358566" cy="2649415"/>
            <wp:effectExtent l="0" t="0" r="0" b="0"/>
            <wp:docPr id="19190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4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809" cy="26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F2A" w14:textId="749A7FE1" w:rsidR="00DA13E8" w:rsidRPr="008503F4" w:rsidRDefault="00DA13E8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lang w:val="en-US"/>
        </w:rPr>
        <w:t>-Brand</w:t>
      </w:r>
      <w:r w:rsidR="00825D12">
        <w:rPr>
          <w:rFonts w:asciiTheme="minorHAnsi" w:hAnsiTheme="minorHAnsi"/>
          <w:lang w:val="en-US"/>
        </w:rPr>
        <w:t xml:space="preserve"> </w:t>
      </w:r>
      <w:r w:rsidRPr="008D5696">
        <w:rPr>
          <w:rFonts w:asciiTheme="minorHAnsi" w:hAnsiTheme="minorHAnsi"/>
          <w:lang w:val="en-US"/>
        </w:rPr>
        <w:t>vs</w:t>
      </w:r>
      <w:r w:rsidR="00825D12">
        <w:rPr>
          <w:rFonts w:asciiTheme="minorHAnsi" w:hAnsiTheme="minorHAnsi"/>
          <w:lang w:val="en-US"/>
        </w:rPr>
        <w:t xml:space="preserve"> </w:t>
      </w:r>
      <w:r w:rsidRPr="008D5696">
        <w:rPr>
          <w:rFonts w:asciiTheme="minorHAnsi" w:hAnsiTheme="minorHAnsi"/>
          <w:lang w:val="en-US"/>
        </w:rPr>
        <w:t>Rank</w:t>
      </w:r>
    </w:p>
    <w:p w14:paraId="33964866" w14:textId="0F0FF153" w:rsidR="00DA13E8" w:rsidRPr="008D5696" w:rsidRDefault="00DA13E8" w:rsidP="00825D12">
      <w:pPr>
        <w:pStyle w:val="NormalWeb"/>
        <w:jc w:val="center"/>
        <w:rPr>
          <w:rFonts w:asciiTheme="minorHAnsi" w:hAnsiTheme="minorHAnsi"/>
        </w:rPr>
      </w:pPr>
      <w:r w:rsidRPr="008D5696">
        <w:rPr>
          <w:rFonts w:asciiTheme="minorHAnsi" w:hAnsiTheme="minorHAnsi"/>
          <w:noProof/>
        </w:rPr>
        <w:drawing>
          <wp:inline distT="0" distB="0" distL="0" distR="0" wp14:anchorId="71A9A8AF" wp14:editId="3D7A21DC">
            <wp:extent cx="2176622" cy="3429000"/>
            <wp:effectExtent l="0" t="0" r="0" b="0"/>
            <wp:docPr id="14076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15" cy="34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92E3" w14:textId="4C6A559B" w:rsidR="008503F4" w:rsidRPr="008D5696" w:rsidRDefault="008503F4" w:rsidP="008D5696">
      <w:pPr>
        <w:pStyle w:val="NormalWeb"/>
        <w:jc w:val="both"/>
        <w:rPr>
          <w:rFonts w:asciiTheme="minorHAnsi" w:hAnsiTheme="minorHAnsi"/>
        </w:rPr>
      </w:pPr>
    </w:p>
    <w:p w14:paraId="027CA19A" w14:textId="0B1FB6A5" w:rsidR="00DA13E8" w:rsidRPr="008D5696" w:rsidRDefault="00DA13E8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>-Sensitivity</w:t>
      </w:r>
      <w:r w:rsidR="00825D12">
        <w:rPr>
          <w:rFonts w:asciiTheme="minorHAnsi" w:hAnsiTheme="minorHAnsi"/>
        </w:rPr>
        <w:t xml:space="preserve"> </w:t>
      </w:r>
      <w:r w:rsidRPr="008D5696">
        <w:rPr>
          <w:rFonts w:asciiTheme="minorHAnsi" w:hAnsiTheme="minorHAnsi"/>
        </w:rPr>
        <w:t>skin</w:t>
      </w:r>
      <w:r w:rsidR="00825D12">
        <w:rPr>
          <w:rFonts w:asciiTheme="minorHAnsi" w:hAnsiTheme="minorHAnsi"/>
        </w:rPr>
        <w:t xml:space="preserve"> </w:t>
      </w:r>
      <w:r w:rsidRPr="008D5696">
        <w:rPr>
          <w:rFonts w:asciiTheme="minorHAnsi" w:hAnsiTheme="minorHAnsi"/>
        </w:rPr>
        <w:t>suitability</w:t>
      </w:r>
    </w:p>
    <w:p w14:paraId="5B5B008C" w14:textId="5DC2197B" w:rsidR="00DA13E8" w:rsidRPr="00E410E0" w:rsidRDefault="00DA13E8" w:rsidP="00825D12">
      <w:pPr>
        <w:pStyle w:val="NormalWeb"/>
        <w:jc w:val="center"/>
        <w:rPr>
          <w:rFonts w:asciiTheme="minorHAnsi" w:hAnsiTheme="minorHAnsi"/>
        </w:rPr>
      </w:pPr>
      <w:r w:rsidRPr="008D5696">
        <w:rPr>
          <w:rFonts w:asciiTheme="minorHAnsi" w:hAnsiTheme="minorHAnsi"/>
          <w:noProof/>
        </w:rPr>
        <w:lastRenderedPageBreak/>
        <w:drawing>
          <wp:inline distT="0" distB="0" distL="0" distR="0" wp14:anchorId="7A585B0C" wp14:editId="6972E63F">
            <wp:extent cx="3827584" cy="2003164"/>
            <wp:effectExtent l="0" t="0" r="1905" b="0"/>
            <wp:docPr id="68403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31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675" cy="20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180C" w14:textId="2E280099" w:rsidR="00DA13E8" w:rsidRPr="00E410E0" w:rsidRDefault="00DA13E8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kern w:val="0"/>
          <w:lang w:eastAsia="en-IN"/>
          <w14:ligatures w14:val="none"/>
        </w:rPr>
        <w:t>-Oil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skin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suitability</w:t>
      </w:r>
    </w:p>
    <w:p w14:paraId="73703818" w14:textId="20EEC354" w:rsidR="00E410E0" w:rsidRPr="008D5696" w:rsidRDefault="00DA13E8" w:rsidP="00825D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2C83DFE" wp14:editId="44281B00">
            <wp:extent cx="3628292" cy="1652889"/>
            <wp:effectExtent l="0" t="0" r="0" b="5080"/>
            <wp:docPr id="5031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161" cy="1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098" w14:textId="59C65B50" w:rsidR="00DA13E8" w:rsidRPr="008D5696" w:rsidRDefault="00DA13E8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kern w:val="0"/>
          <w:lang w:eastAsia="en-IN"/>
          <w14:ligatures w14:val="none"/>
        </w:rPr>
        <w:t>-Normal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skin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suitability</w:t>
      </w:r>
    </w:p>
    <w:p w14:paraId="632DDBA1" w14:textId="24B11A68" w:rsidR="00DA13E8" w:rsidRPr="008D5696" w:rsidRDefault="00DA13E8" w:rsidP="00825D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94EDEC6" wp14:editId="7A4862B0">
            <wp:extent cx="4003431" cy="1907040"/>
            <wp:effectExtent l="0" t="0" r="0" b="0"/>
            <wp:docPr id="15864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56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376" cy="19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C830" w14:textId="76C016C2" w:rsidR="00DA13E8" w:rsidRPr="008D5696" w:rsidRDefault="00DA13E8" w:rsidP="008D5696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kern w:val="0"/>
          <w:lang w:eastAsia="en-IN"/>
          <w14:ligatures w14:val="none"/>
        </w:rPr>
        <w:t>-Dry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skin</w:t>
      </w:r>
      <w:r w:rsidR="00825D12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D5696">
        <w:rPr>
          <w:rFonts w:eastAsia="Times New Roman" w:cs="Times New Roman"/>
          <w:kern w:val="0"/>
          <w:lang w:eastAsia="en-IN"/>
          <w14:ligatures w14:val="none"/>
        </w:rPr>
        <w:t>Suitability</w:t>
      </w:r>
    </w:p>
    <w:p w14:paraId="0D4BA09F" w14:textId="6C3D837D" w:rsidR="00DA13E8" w:rsidRPr="008D5696" w:rsidRDefault="00DA13E8" w:rsidP="00825D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n-IN"/>
          <w14:ligatures w14:val="none"/>
        </w:rPr>
      </w:pPr>
      <w:r w:rsidRPr="008D5696">
        <w:rPr>
          <w:rFonts w:eastAsia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EEA3398" wp14:editId="2ECEEC55">
            <wp:extent cx="4124702" cy="2028092"/>
            <wp:effectExtent l="0" t="0" r="0" b="0"/>
            <wp:docPr id="3307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4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854" cy="20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8C5C" w14:textId="7F2E83D4" w:rsidR="006E181F" w:rsidRPr="006E181F" w:rsidRDefault="006E181F" w:rsidP="008D5696">
      <w:pPr>
        <w:jc w:val="both"/>
      </w:pPr>
      <w:r w:rsidRPr="008D5696">
        <w:t xml:space="preserve"> </w:t>
      </w:r>
    </w:p>
    <w:p w14:paraId="2778F221" w14:textId="77777777" w:rsidR="006E181F" w:rsidRPr="006E181F" w:rsidRDefault="006E181F" w:rsidP="008D5696">
      <w:pPr>
        <w:jc w:val="both"/>
      </w:pPr>
    </w:p>
    <w:p w14:paraId="53DF02E4" w14:textId="77777777" w:rsidR="00825D12" w:rsidRDefault="00825D12" w:rsidP="008D5696">
      <w:pPr>
        <w:jc w:val="both"/>
        <w:rPr>
          <w:b/>
          <w:bCs/>
          <w:lang w:val="en-US"/>
        </w:rPr>
      </w:pPr>
    </w:p>
    <w:p w14:paraId="753CB712" w14:textId="77777777" w:rsidR="00825D12" w:rsidRDefault="00825D12" w:rsidP="008D5696">
      <w:pPr>
        <w:jc w:val="both"/>
        <w:rPr>
          <w:b/>
          <w:bCs/>
          <w:lang w:val="en-US"/>
        </w:rPr>
      </w:pPr>
    </w:p>
    <w:p w14:paraId="2BF8D064" w14:textId="77777777" w:rsidR="00825D12" w:rsidRDefault="00825D12" w:rsidP="008D5696">
      <w:pPr>
        <w:jc w:val="both"/>
        <w:rPr>
          <w:b/>
          <w:bCs/>
          <w:lang w:val="en-US"/>
        </w:rPr>
      </w:pPr>
    </w:p>
    <w:p w14:paraId="7C8F006C" w14:textId="77777777" w:rsidR="00825D12" w:rsidRDefault="00825D12" w:rsidP="008D5696">
      <w:pPr>
        <w:jc w:val="both"/>
        <w:rPr>
          <w:b/>
          <w:bCs/>
          <w:lang w:val="en-US"/>
        </w:rPr>
      </w:pPr>
    </w:p>
    <w:p w14:paraId="4DC19359" w14:textId="035F5D68" w:rsidR="00DA13E8" w:rsidRPr="00DA13E8" w:rsidRDefault="00DA13E8" w:rsidP="008D5696">
      <w:pPr>
        <w:jc w:val="both"/>
        <w:rPr>
          <w:b/>
          <w:bCs/>
          <w:lang w:val="en-US"/>
        </w:rPr>
      </w:pPr>
      <w:r w:rsidRPr="00DA13E8">
        <w:rPr>
          <w:b/>
          <w:bCs/>
          <w:lang w:val="en-US"/>
        </w:rPr>
        <w:t>Dash board:</w:t>
      </w:r>
    </w:p>
    <w:p w14:paraId="4AF318AF" w14:textId="6149E931" w:rsidR="00287D62" w:rsidRPr="008D5696" w:rsidRDefault="00CB2714" w:rsidP="008D5696">
      <w:pPr>
        <w:jc w:val="both"/>
      </w:pPr>
      <w:r w:rsidRPr="008D5696">
        <w:rPr>
          <w:noProof/>
        </w:rPr>
        <w:drawing>
          <wp:inline distT="0" distB="0" distL="0" distR="0" wp14:anchorId="6B83EA0B" wp14:editId="02441BCF">
            <wp:extent cx="5731510" cy="3054350"/>
            <wp:effectExtent l="0" t="0" r="2540" b="0"/>
            <wp:docPr id="28805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50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9ADA" w14:textId="15101E6E" w:rsidR="00CB2714" w:rsidRPr="008D5696" w:rsidRDefault="00CB2714" w:rsidP="008D5696">
      <w:pPr>
        <w:jc w:val="both"/>
      </w:pPr>
      <w:r w:rsidRPr="008D5696">
        <w:t>Dashboard</w:t>
      </w:r>
      <w:r w:rsidR="00825D12">
        <w:t xml:space="preserve"> </w:t>
      </w:r>
      <w:r w:rsidRPr="008D5696">
        <w:t>2:</w:t>
      </w:r>
    </w:p>
    <w:p w14:paraId="51406870" w14:textId="6742F997" w:rsidR="00CB2714" w:rsidRPr="00A764F6" w:rsidRDefault="00CB2714" w:rsidP="008D5696">
      <w:pPr>
        <w:jc w:val="both"/>
      </w:pPr>
      <w:r w:rsidRPr="008D5696">
        <w:rPr>
          <w:noProof/>
        </w:rPr>
        <w:lastRenderedPageBreak/>
        <w:drawing>
          <wp:inline distT="0" distB="0" distL="0" distR="0" wp14:anchorId="1FB8A32B" wp14:editId="2406359C">
            <wp:extent cx="5731510" cy="2927350"/>
            <wp:effectExtent l="0" t="0" r="2540" b="6350"/>
            <wp:docPr id="172681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714">
        <w:rPr>
          <w:b/>
          <w:bCs/>
          <w:lang w:val="en-US"/>
        </w:rPr>
        <w:t>Story:</w:t>
      </w:r>
    </w:p>
    <w:p w14:paraId="2812E24E" w14:textId="5A996C7E" w:rsidR="00CB2714" w:rsidRPr="008D5696" w:rsidRDefault="00CB2714" w:rsidP="008D5696">
      <w:pPr>
        <w:jc w:val="both"/>
      </w:pPr>
      <w:r w:rsidRPr="008D5696">
        <w:rPr>
          <w:noProof/>
        </w:rPr>
        <w:drawing>
          <wp:inline distT="0" distB="0" distL="0" distR="0" wp14:anchorId="4AE406E6" wp14:editId="32966DAE">
            <wp:extent cx="5582764" cy="4278923"/>
            <wp:effectExtent l="0" t="0" r="0" b="7620"/>
            <wp:docPr id="16519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0" cy="4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6975" w14:textId="77777777" w:rsidR="00CB2714" w:rsidRPr="00CB2714" w:rsidRDefault="00CB2714" w:rsidP="008D5696">
      <w:pPr>
        <w:jc w:val="both"/>
        <w:rPr>
          <w:b/>
          <w:bCs/>
          <w:color w:val="156082" w:themeColor="accent1"/>
          <w:sz w:val="28"/>
          <w:szCs w:val="28"/>
          <w:lang w:val="en-US"/>
        </w:rPr>
      </w:pPr>
      <w:r w:rsidRPr="00CB2714">
        <w:rPr>
          <w:b/>
          <w:bCs/>
          <w:color w:val="156082" w:themeColor="accent1"/>
          <w:sz w:val="28"/>
          <w:szCs w:val="28"/>
          <w:lang w:val="en-US"/>
        </w:rPr>
        <w:t>8. ADVANTAGES &amp; DISADVANTAGES</w:t>
      </w:r>
    </w:p>
    <w:p w14:paraId="237A10AA" w14:textId="77777777" w:rsidR="00CB2714" w:rsidRPr="00CB2714" w:rsidRDefault="00CB2714" w:rsidP="008D5696">
      <w:pPr>
        <w:jc w:val="both"/>
        <w:rPr>
          <w:b/>
          <w:bCs/>
        </w:rPr>
      </w:pPr>
      <w:r w:rsidRPr="00CB2714">
        <w:rPr>
          <w:b/>
          <w:bCs/>
        </w:rPr>
        <w:t>Advantages</w:t>
      </w:r>
    </w:p>
    <w:p w14:paraId="1CDE1E94" w14:textId="77777777" w:rsidR="00CB2714" w:rsidRPr="00CB2714" w:rsidRDefault="00CB2714" w:rsidP="008D5696">
      <w:pPr>
        <w:numPr>
          <w:ilvl w:val="0"/>
          <w:numId w:val="8"/>
        </w:numPr>
        <w:jc w:val="both"/>
      </w:pPr>
      <w:r w:rsidRPr="00CB2714">
        <w:rPr>
          <w:b/>
          <w:bCs/>
        </w:rPr>
        <w:t>Data-Driven Decisions</w:t>
      </w:r>
      <w:r w:rsidRPr="00CB2714">
        <w:t xml:space="preserve"> – Helps brands make informed marketing and product choices.</w:t>
      </w:r>
    </w:p>
    <w:p w14:paraId="1047DEEC" w14:textId="77777777" w:rsidR="00CB2714" w:rsidRPr="00CB2714" w:rsidRDefault="00CB2714" w:rsidP="008D5696">
      <w:pPr>
        <w:numPr>
          <w:ilvl w:val="0"/>
          <w:numId w:val="8"/>
        </w:numPr>
        <w:jc w:val="both"/>
      </w:pPr>
      <w:r w:rsidRPr="00CB2714">
        <w:rPr>
          <w:b/>
          <w:bCs/>
        </w:rPr>
        <w:lastRenderedPageBreak/>
        <w:t>Visual Clarity</w:t>
      </w:r>
      <w:r w:rsidRPr="00CB2714">
        <w:t xml:space="preserve"> – Tableau provides clear, interactive dashboards that are easy to understand.</w:t>
      </w:r>
    </w:p>
    <w:p w14:paraId="303FBE54" w14:textId="77777777" w:rsidR="00CB2714" w:rsidRPr="00CB2714" w:rsidRDefault="00CB2714" w:rsidP="008D5696">
      <w:pPr>
        <w:numPr>
          <w:ilvl w:val="0"/>
          <w:numId w:val="8"/>
        </w:numPr>
        <w:jc w:val="both"/>
      </w:pPr>
      <w:r w:rsidRPr="00CB2714">
        <w:rPr>
          <w:b/>
          <w:bCs/>
        </w:rPr>
        <w:t>Trend Tracking</w:t>
      </w:r>
      <w:r w:rsidRPr="00CB2714">
        <w:t xml:space="preserve"> – Identifies emerging cosmetic trends and consumer preferences quickly.</w:t>
      </w:r>
    </w:p>
    <w:p w14:paraId="18757801" w14:textId="77777777" w:rsidR="00CB2714" w:rsidRPr="00CB2714" w:rsidRDefault="00CB2714" w:rsidP="008D5696">
      <w:pPr>
        <w:numPr>
          <w:ilvl w:val="0"/>
          <w:numId w:val="8"/>
        </w:numPr>
        <w:jc w:val="both"/>
      </w:pPr>
      <w:r w:rsidRPr="00CB2714">
        <w:rPr>
          <w:b/>
          <w:bCs/>
        </w:rPr>
        <w:t>Targeted Insights</w:t>
      </w:r>
      <w:r w:rsidRPr="00CB2714">
        <w:t xml:space="preserve"> – Breaks down data by region, age, and gender for better segmentation.</w:t>
      </w:r>
    </w:p>
    <w:p w14:paraId="5161C2EB" w14:textId="320A54AE" w:rsidR="00CB2714" w:rsidRPr="00CB2714" w:rsidRDefault="00CB2714" w:rsidP="008D5696">
      <w:pPr>
        <w:numPr>
          <w:ilvl w:val="0"/>
          <w:numId w:val="8"/>
        </w:numPr>
        <w:jc w:val="both"/>
      </w:pPr>
      <w:r w:rsidRPr="00CB2714">
        <w:rPr>
          <w:b/>
          <w:bCs/>
        </w:rPr>
        <w:t>Improved Strategy</w:t>
      </w:r>
      <w:r w:rsidRPr="00CB2714">
        <w:t xml:space="preserve"> – Enhances product development and campaign planning using real-time insights.</w:t>
      </w:r>
    </w:p>
    <w:p w14:paraId="2E7F87EA" w14:textId="736B6277" w:rsidR="00CB2714" w:rsidRPr="00CB2714" w:rsidRDefault="00CB2714" w:rsidP="008D5696">
      <w:pPr>
        <w:jc w:val="both"/>
        <w:rPr>
          <w:b/>
          <w:bCs/>
        </w:rPr>
      </w:pPr>
      <w:r w:rsidRPr="00CB2714">
        <w:rPr>
          <w:b/>
          <w:bCs/>
        </w:rPr>
        <w:t>Disadvantages</w:t>
      </w:r>
    </w:p>
    <w:p w14:paraId="6D8DEDFA" w14:textId="77777777" w:rsidR="00CB2714" w:rsidRPr="00CB2714" w:rsidRDefault="00CB2714" w:rsidP="008D5696">
      <w:pPr>
        <w:numPr>
          <w:ilvl w:val="0"/>
          <w:numId w:val="9"/>
        </w:numPr>
        <w:jc w:val="both"/>
      </w:pPr>
      <w:r w:rsidRPr="00CB2714">
        <w:rPr>
          <w:b/>
          <w:bCs/>
        </w:rPr>
        <w:t>Data Dependency</w:t>
      </w:r>
      <w:r w:rsidRPr="00CB2714">
        <w:t xml:space="preserve"> – Insights are only as good as the quality and completeness of the data.</w:t>
      </w:r>
    </w:p>
    <w:p w14:paraId="78EF8514" w14:textId="77777777" w:rsidR="00CB2714" w:rsidRPr="00CB2714" w:rsidRDefault="00CB2714" w:rsidP="008D5696">
      <w:pPr>
        <w:numPr>
          <w:ilvl w:val="0"/>
          <w:numId w:val="9"/>
        </w:numPr>
        <w:jc w:val="both"/>
      </w:pPr>
      <w:r w:rsidRPr="00CB2714">
        <w:rPr>
          <w:b/>
          <w:bCs/>
        </w:rPr>
        <w:t>Limited Predictive Capability</w:t>
      </w:r>
      <w:r w:rsidRPr="00CB2714">
        <w:t xml:space="preserve"> – Tableau is great for visualization but not ideal for advanced forecasting.</w:t>
      </w:r>
    </w:p>
    <w:p w14:paraId="17D15AD0" w14:textId="77777777" w:rsidR="00CB2714" w:rsidRPr="00CB2714" w:rsidRDefault="00CB2714" w:rsidP="008D5696">
      <w:pPr>
        <w:numPr>
          <w:ilvl w:val="0"/>
          <w:numId w:val="9"/>
        </w:numPr>
        <w:jc w:val="both"/>
      </w:pPr>
      <w:r w:rsidRPr="00CB2714">
        <w:rPr>
          <w:b/>
          <w:bCs/>
        </w:rPr>
        <w:t>Requires Basic Tableau Skills</w:t>
      </w:r>
      <w:r w:rsidRPr="00CB2714">
        <w:t xml:space="preserve"> – Users need some knowledge of Tableau to interact fully with dashboards.</w:t>
      </w:r>
    </w:p>
    <w:p w14:paraId="55958B7E" w14:textId="77777777" w:rsidR="00CB2714" w:rsidRPr="00CB2714" w:rsidRDefault="00CB2714" w:rsidP="008D5696">
      <w:pPr>
        <w:numPr>
          <w:ilvl w:val="0"/>
          <w:numId w:val="9"/>
        </w:numPr>
        <w:jc w:val="both"/>
      </w:pPr>
      <w:r w:rsidRPr="00CB2714">
        <w:rPr>
          <w:b/>
          <w:bCs/>
        </w:rPr>
        <w:t>May Miss Qualitative Factors</w:t>
      </w:r>
      <w:r w:rsidRPr="00CB2714">
        <w:t xml:space="preserve"> – Trends driven by emotion or culture may not be captured fully in data.</w:t>
      </w:r>
    </w:p>
    <w:p w14:paraId="651547DF" w14:textId="77777777" w:rsidR="00CB2714" w:rsidRPr="008D5696" w:rsidRDefault="00CB2714" w:rsidP="008D5696">
      <w:pPr>
        <w:numPr>
          <w:ilvl w:val="0"/>
          <w:numId w:val="9"/>
        </w:numPr>
        <w:jc w:val="both"/>
      </w:pPr>
      <w:r w:rsidRPr="00CB2714">
        <w:rPr>
          <w:b/>
          <w:bCs/>
        </w:rPr>
        <w:t>Static Data Sources</w:t>
      </w:r>
      <w:r w:rsidRPr="00CB2714">
        <w:t xml:space="preserve"> – Without automation, dashboards need manual data updates.</w:t>
      </w:r>
    </w:p>
    <w:p w14:paraId="34334882" w14:textId="58B6353D" w:rsidR="0072330D" w:rsidRPr="00825D12" w:rsidRDefault="00825D12" w:rsidP="008D5696">
      <w:pPr>
        <w:pStyle w:val="Heading3"/>
        <w:jc w:val="both"/>
        <w:rPr>
          <w:color w:val="156082" w:themeColor="accent1"/>
        </w:rPr>
      </w:pPr>
      <w:r w:rsidRPr="00825D12">
        <w:rPr>
          <w:rStyle w:val="Strong"/>
          <w:b w:val="0"/>
          <w:bCs w:val="0"/>
          <w:color w:val="156082" w:themeColor="accent1"/>
        </w:rPr>
        <w:t>9.</w:t>
      </w:r>
      <w:r w:rsidR="0072330D" w:rsidRPr="00825D12">
        <w:rPr>
          <w:rStyle w:val="Strong"/>
          <w:b w:val="0"/>
          <w:bCs w:val="0"/>
          <w:color w:val="156082" w:themeColor="accent1"/>
        </w:rPr>
        <w:t>Conclusion</w:t>
      </w:r>
    </w:p>
    <w:p w14:paraId="2E716551" w14:textId="36984487" w:rsidR="0072330D" w:rsidRPr="008D5696" w:rsidRDefault="0072330D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 xml:space="preserve">This project helps cosmetic brands understand trends and consumer </w:t>
      </w:r>
      <w:proofErr w:type="spellStart"/>
      <w:r w:rsidRPr="008D5696">
        <w:rPr>
          <w:rFonts w:asciiTheme="minorHAnsi" w:hAnsiTheme="minorHAnsi"/>
        </w:rPr>
        <w:t>behavior</w:t>
      </w:r>
      <w:proofErr w:type="spellEnd"/>
      <w:r w:rsidRPr="008D5696">
        <w:rPr>
          <w:rFonts w:asciiTheme="minorHAnsi" w:hAnsiTheme="minorHAnsi"/>
        </w:rPr>
        <w:t xml:space="preserve"> using clear,</w:t>
      </w:r>
      <w:r w:rsidR="00825D12">
        <w:rPr>
          <w:rFonts w:asciiTheme="minorHAnsi" w:hAnsiTheme="minorHAnsi"/>
        </w:rPr>
        <w:t xml:space="preserve"> </w:t>
      </w:r>
      <w:r w:rsidRPr="008D5696">
        <w:rPr>
          <w:rFonts w:asciiTheme="minorHAnsi" w:hAnsiTheme="minorHAnsi"/>
        </w:rPr>
        <w:t>interactive</w:t>
      </w:r>
      <w:r w:rsidR="00825D12">
        <w:rPr>
          <w:rFonts w:asciiTheme="minorHAnsi" w:hAnsiTheme="minorHAnsi"/>
        </w:rPr>
        <w:t xml:space="preserve"> </w:t>
      </w:r>
      <w:r w:rsidRPr="008D5696">
        <w:rPr>
          <w:rFonts w:asciiTheme="minorHAnsi" w:hAnsiTheme="minorHAnsi"/>
        </w:rPr>
        <w:t>Tableau dashboards.</w:t>
      </w:r>
      <w:r w:rsidRPr="008D5696">
        <w:rPr>
          <w:rFonts w:asciiTheme="minorHAnsi" w:hAnsiTheme="minorHAnsi"/>
        </w:rPr>
        <w:br/>
        <w:t>It supports better decision-making through visual insights based on real data.</w:t>
      </w:r>
    </w:p>
    <w:p w14:paraId="2DC32CE2" w14:textId="26187832" w:rsidR="0072330D" w:rsidRPr="00825D12" w:rsidRDefault="00825D12" w:rsidP="008D5696">
      <w:pPr>
        <w:jc w:val="both"/>
        <w:rPr>
          <w:color w:val="156082" w:themeColor="accent1"/>
          <w:sz w:val="28"/>
          <w:szCs w:val="28"/>
        </w:rPr>
      </w:pPr>
      <w:r w:rsidRPr="00825D12">
        <w:rPr>
          <w:rStyle w:val="Strong"/>
          <w:b w:val="0"/>
          <w:bCs w:val="0"/>
          <w:color w:val="156082" w:themeColor="accent1"/>
          <w:sz w:val="28"/>
          <w:szCs w:val="28"/>
        </w:rPr>
        <w:t>10.</w:t>
      </w:r>
      <w:r w:rsidR="0072330D" w:rsidRPr="00825D12">
        <w:rPr>
          <w:rStyle w:val="Strong"/>
          <w:b w:val="0"/>
          <w:bCs w:val="0"/>
          <w:color w:val="156082" w:themeColor="accent1"/>
          <w:sz w:val="28"/>
          <w:szCs w:val="28"/>
        </w:rPr>
        <w:t>Future Scope</w:t>
      </w:r>
    </w:p>
    <w:p w14:paraId="7FCE959D" w14:textId="08AADECA" w:rsidR="0072330D" w:rsidRPr="008D5696" w:rsidRDefault="0072330D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>-Future enhancements could include real-time data integration</w:t>
      </w:r>
    </w:p>
    <w:p w14:paraId="691674B9" w14:textId="1E31AA53" w:rsidR="0072330D" w:rsidRPr="008D5696" w:rsidRDefault="0072330D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 xml:space="preserve"> -Predictive analytics</w:t>
      </w:r>
    </w:p>
    <w:p w14:paraId="417026C8" w14:textId="77777777" w:rsidR="008D5696" w:rsidRPr="008D5696" w:rsidRDefault="0072330D" w:rsidP="008D5696">
      <w:pPr>
        <w:pStyle w:val="NormalWeb"/>
        <w:jc w:val="both"/>
        <w:rPr>
          <w:rFonts w:asciiTheme="minorHAnsi" w:hAnsiTheme="minorHAnsi"/>
        </w:rPr>
      </w:pPr>
      <w:r w:rsidRPr="008D5696">
        <w:rPr>
          <w:rFonts w:asciiTheme="minorHAnsi" w:hAnsiTheme="minorHAnsi"/>
        </w:rPr>
        <w:t xml:space="preserve"> -AI-driven product recommendations for deeper insights.</w:t>
      </w:r>
    </w:p>
    <w:p w14:paraId="1A370042" w14:textId="77777777" w:rsidR="008D5696" w:rsidRPr="008D5696" w:rsidRDefault="008D5696" w:rsidP="008D5696">
      <w:pPr>
        <w:pStyle w:val="NormalWeb"/>
        <w:jc w:val="both"/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</w:pPr>
      <w:r w:rsidRPr="008D5696">
        <w:rPr>
          <w:rFonts w:asciiTheme="minorHAnsi" w:hAnsiTheme="minorHAnsi"/>
          <w:b/>
          <w:bCs/>
          <w:color w:val="156082" w:themeColor="accent1"/>
          <w:sz w:val="28"/>
          <w:szCs w:val="28"/>
          <w:lang w:val="en-US"/>
        </w:rPr>
        <w:t>11. APPENDIX</w:t>
      </w:r>
    </w:p>
    <w:p w14:paraId="4B11A131" w14:textId="77777777" w:rsidR="008D5696" w:rsidRPr="008D5696" w:rsidRDefault="008D5696" w:rsidP="008D5696">
      <w:pPr>
        <w:pStyle w:val="NormalWeb"/>
        <w:jc w:val="both"/>
        <w:rPr>
          <w:rFonts w:asciiTheme="minorHAnsi" w:hAnsiTheme="minorHAnsi"/>
          <w:lang w:val="en-US"/>
        </w:rPr>
      </w:pPr>
      <w:r w:rsidRPr="008D5696">
        <w:rPr>
          <w:rFonts w:asciiTheme="minorHAnsi" w:hAnsiTheme="minorHAnsi"/>
          <w:lang w:val="en-US"/>
        </w:rPr>
        <w:t>- Source Code: Available on request / GitHub</w:t>
      </w:r>
    </w:p>
    <w:p w14:paraId="311A7774" w14:textId="567E67E1" w:rsidR="00541750" w:rsidRPr="008D5696" w:rsidRDefault="00FF6100" w:rsidP="00541750">
      <w:pPr>
        <w:pStyle w:val="NormalWeb"/>
        <w:jc w:val="center"/>
        <w:rPr>
          <w:rFonts w:asciiTheme="minorHAnsi" w:hAnsiTheme="minorHAnsi"/>
        </w:rPr>
      </w:pPr>
      <w:r w:rsidRPr="00FF6100">
        <w:rPr>
          <w:rFonts w:asciiTheme="minorHAnsi" w:hAnsiTheme="minorHAnsi"/>
        </w:rPr>
        <w:lastRenderedPageBreak/>
        <w:drawing>
          <wp:inline distT="0" distB="0" distL="0" distR="0" wp14:anchorId="4A64008C" wp14:editId="52795509">
            <wp:extent cx="2949760" cy="3581400"/>
            <wp:effectExtent l="0" t="0" r="3175" b="0"/>
            <wp:docPr id="95214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8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1512" cy="35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D665" w14:textId="77777777" w:rsidR="00541750" w:rsidRPr="008D5696" w:rsidRDefault="00541750" w:rsidP="00541750">
      <w:pPr>
        <w:pStyle w:val="NormalWeb"/>
        <w:jc w:val="both"/>
        <w:rPr>
          <w:rFonts w:asciiTheme="minorHAnsi" w:hAnsiTheme="minorHAnsi"/>
        </w:rPr>
      </w:pPr>
    </w:p>
    <w:p w14:paraId="6EDC8B66" w14:textId="77777777" w:rsidR="00541750" w:rsidRDefault="00541750" w:rsidP="00541750">
      <w:pPr>
        <w:pStyle w:val="NormalWeb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bCs/>
          <w:lang w:val="en-US"/>
        </w:rPr>
        <w:t>-</w:t>
      </w:r>
      <w:r w:rsidRPr="008D5696">
        <w:rPr>
          <w:rFonts w:asciiTheme="minorHAnsi" w:hAnsiTheme="minorHAnsi"/>
          <w:b/>
          <w:bCs/>
          <w:lang w:val="en-US"/>
        </w:rPr>
        <w:t>Dataset</w:t>
      </w:r>
      <w:r w:rsidRPr="008D5696">
        <w:rPr>
          <w:rFonts w:asciiTheme="minorHAnsi" w:hAnsiTheme="minorHAnsi"/>
          <w:lang w:val="en-US"/>
        </w:rPr>
        <w:t>: Cleaned CSV file with product &amp; sales metrics</w:t>
      </w:r>
    </w:p>
    <w:p w14:paraId="6419521C" w14:textId="7F00B589" w:rsidR="008D5696" w:rsidRPr="008D5696" w:rsidRDefault="00541750" w:rsidP="00541750">
      <w:pPr>
        <w:pStyle w:val="NormalWeb"/>
        <w:jc w:val="center"/>
        <w:rPr>
          <w:rFonts w:asciiTheme="minorHAnsi" w:hAnsiTheme="minorHAnsi"/>
        </w:rPr>
      </w:pPr>
      <w:r w:rsidRPr="008D5696">
        <w:rPr>
          <w:rFonts w:asciiTheme="minorHAnsi" w:hAnsiTheme="minorHAnsi"/>
          <w:noProof/>
        </w:rPr>
        <w:drawing>
          <wp:inline distT="0" distB="0" distL="0" distR="0" wp14:anchorId="594132CB" wp14:editId="3546707C">
            <wp:extent cx="4671646" cy="2583225"/>
            <wp:effectExtent l="0" t="0" r="0" b="7620"/>
            <wp:docPr id="3510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2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998" cy="25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3810" w14:textId="71A23216" w:rsidR="00825D12" w:rsidRDefault="00825D12" w:rsidP="00825D12">
      <w:pPr>
        <w:pStyle w:val="NormalWeb"/>
        <w:jc w:val="both"/>
        <w:rPr>
          <w:b/>
          <w:bCs/>
          <w:lang w:val="en-US"/>
        </w:rPr>
      </w:pPr>
      <w:r w:rsidRPr="00FF6100">
        <w:rPr>
          <w:b/>
          <w:bCs/>
          <w:lang w:val="en-US"/>
        </w:rPr>
        <w:t>-Project Demo:</w:t>
      </w:r>
    </w:p>
    <w:p w14:paraId="2239769E" w14:textId="2BC78306" w:rsidR="00F00CEB" w:rsidRPr="00845E12" w:rsidRDefault="00F00CEB" w:rsidP="00825D12">
      <w:pPr>
        <w:pStyle w:val="NormalWeb"/>
        <w:jc w:val="both"/>
        <w:rPr>
          <w:lang w:val="en-US"/>
        </w:rPr>
      </w:pPr>
      <w:r w:rsidRPr="00845E12">
        <w:rPr>
          <w:lang w:val="en-US"/>
        </w:rPr>
        <w:t>Watch the cosmetics insight</w:t>
      </w:r>
      <w:r w:rsidR="00845E12" w:rsidRPr="00845E12">
        <w:rPr>
          <w:lang w:val="en-US"/>
        </w:rPr>
        <w:t xml:space="preserve"> project demo here:</w:t>
      </w:r>
    </w:p>
    <w:p w14:paraId="7B2E8D45" w14:textId="70C5708A" w:rsidR="00C961EE" w:rsidRDefault="009B7A0A" w:rsidP="00241E9F">
      <w:pPr>
        <w:pStyle w:val="NormalWeb"/>
        <w:rPr>
          <w:lang w:val="en-US"/>
        </w:rPr>
      </w:pPr>
      <w:hyperlink r:id="rId19" w:history="1">
        <w:r w:rsidRPr="00ED3052">
          <w:rPr>
            <w:rStyle w:val="Hyperlink"/>
            <w:lang w:val="en-US"/>
          </w:rPr>
          <w:t>https://drive.google.com/file/d/1quTu-BEOgwqqOI0Kx45MYPkLDDEYX6iS/view?usp=sharing</w:t>
        </w:r>
      </w:hyperlink>
    </w:p>
    <w:p w14:paraId="79096333" w14:textId="77777777" w:rsidR="00C961EE" w:rsidRPr="00825D12" w:rsidRDefault="00C961EE" w:rsidP="00241E9F">
      <w:pPr>
        <w:pStyle w:val="NormalWeb"/>
        <w:rPr>
          <w:lang w:val="en-US"/>
        </w:rPr>
      </w:pPr>
    </w:p>
    <w:p w14:paraId="4F48BD0E" w14:textId="77777777" w:rsidR="00825D12" w:rsidRPr="008D5696" w:rsidRDefault="00825D12" w:rsidP="008D5696">
      <w:pPr>
        <w:pStyle w:val="NormalWeb"/>
        <w:jc w:val="both"/>
        <w:rPr>
          <w:rFonts w:asciiTheme="minorHAnsi" w:hAnsiTheme="minorHAnsi"/>
        </w:rPr>
      </w:pPr>
    </w:p>
    <w:p w14:paraId="3BE08BA3" w14:textId="77777777" w:rsidR="0072330D" w:rsidRPr="00CB2714" w:rsidRDefault="0072330D" w:rsidP="008D5696">
      <w:pPr>
        <w:ind w:left="360"/>
        <w:jc w:val="both"/>
      </w:pPr>
    </w:p>
    <w:p w14:paraId="331C57DA" w14:textId="3C7522A9" w:rsidR="00CB2714" w:rsidRPr="008D5696" w:rsidRDefault="00CB2714" w:rsidP="008D5696">
      <w:pPr>
        <w:jc w:val="both"/>
      </w:pPr>
    </w:p>
    <w:sectPr w:rsidR="00CB2714" w:rsidRPr="008D5696" w:rsidSect="000476E8">
      <w:pgSz w:w="11906" w:h="16838" w:code="9"/>
      <w:pgMar w:top="1440" w:right="1440" w:bottom="1440" w:left="1440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B39"/>
    <w:multiLevelType w:val="hybridMultilevel"/>
    <w:tmpl w:val="D0D61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2030"/>
    <w:multiLevelType w:val="multilevel"/>
    <w:tmpl w:val="37F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9648A"/>
    <w:multiLevelType w:val="multilevel"/>
    <w:tmpl w:val="B9D4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10895"/>
    <w:multiLevelType w:val="multilevel"/>
    <w:tmpl w:val="FC9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46FA4"/>
    <w:multiLevelType w:val="multilevel"/>
    <w:tmpl w:val="556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93420"/>
    <w:multiLevelType w:val="multilevel"/>
    <w:tmpl w:val="D99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B304D"/>
    <w:multiLevelType w:val="multilevel"/>
    <w:tmpl w:val="7B5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85D0C"/>
    <w:multiLevelType w:val="multilevel"/>
    <w:tmpl w:val="DB24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579E8"/>
    <w:multiLevelType w:val="multilevel"/>
    <w:tmpl w:val="26B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439643">
    <w:abstractNumId w:val="0"/>
  </w:num>
  <w:num w:numId="2" w16cid:durableId="170340318">
    <w:abstractNumId w:val="4"/>
  </w:num>
  <w:num w:numId="3" w16cid:durableId="1917091212">
    <w:abstractNumId w:val="3"/>
  </w:num>
  <w:num w:numId="4" w16cid:durableId="1385373828">
    <w:abstractNumId w:val="1"/>
  </w:num>
  <w:num w:numId="5" w16cid:durableId="117114365">
    <w:abstractNumId w:val="8"/>
  </w:num>
  <w:num w:numId="6" w16cid:durableId="2121603008">
    <w:abstractNumId w:val="6"/>
  </w:num>
  <w:num w:numId="7" w16cid:durableId="1340043616">
    <w:abstractNumId w:val="5"/>
  </w:num>
  <w:num w:numId="8" w16cid:durableId="361366473">
    <w:abstractNumId w:val="2"/>
  </w:num>
  <w:num w:numId="9" w16cid:durableId="1420059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E8"/>
    <w:rsid w:val="000476E8"/>
    <w:rsid w:val="001512EB"/>
    <w:rsid w:val="00241E9F"/>
    <w:rsid w:val="00287D62"/>
    <w:rsid w:val="004267B2"/>
    <w:rsid w:val="0049183A"/>
    <w:rsid w:val="00541750"/>
    <w:rsid w:val="006E181F"/>
    <w:rsid w:val="0072330D"/>
    <w:rsid w:val="00825D12"/>
    <w:rsid w:val="00845E12"/>
    <w:rsid w:val="008503F4"/>
    <w:rsid w:val="008D5696"/>
    <w:rsid w:val="008E68F5"/>
    <w:rsid w:val="009B09C3"/>
    <w:rsid w:val="009B7A0A"/>
    <w:rsid w:val="00A05F40"/>
    <w:rsid w:val="00A25561"/>
    <w:rsid w:val="00A764F6"/>
    <w:rsid w:val="00B36DFB"/>
    <w:rsid w:val="00C961EE"/>
    <w:rsid w:val="00CB2714"/>
    <w:rsid w:val="00DA13E8"/>
    <w:rsid w:val="00E410E0"/>
    <w:rsid w:val="00F00CEB"/>
    <w:rsid w:val="00F5644C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B444"/>
  <w15:chartTrackingRefBased/>
  <w15:docId w15:val="{66F60E5E-AF95-4773-8C6C-E87E9963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6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10E0"/>
    <w:rPr>
      <w:b/>
      <w:bCs/>
    </w:rPr>
  </w:style>
  <w:style w:type="paragraph" w:styleId="NormalWeb">
    <w:name w:val="Normal (Web)"/>
    <w:basedOn w:val="Normal"/>
    <w:uiPriority w:val="99"/>
    <w:unhideWhenUsed/>
    <w:rsid w:val="00E4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961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5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quTu-BEOgwqqOI0Kx45MYPkLDDEYX6iS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AA80-2AEB-4F50-BE34-3882C5D4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Bhanu sri</dc:creator>
  <cp:keywords/>
  <dc:description/>
  <cp:lastModifiedBy>K. Bhanu sri</cp:lastModifiedBy>
  <cp:revision>13</cp:revision>
  <dcterms:created xsi:type="dcterms:W3CDTF">2025-07-01T10:33:00Z</dcterms:created>
  <dcterms:modified xsi:type="dcterms:W3CDTF">2025-07-01T16:05:00Z</dcterms:modified>
</cp:coreProperties>
</file>